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2B4E5C" w:rsidTr="002B4E5C">
        <w:trPr>
          <w:trHeight w:val="961"/>
        </w:trPr>
        <w:tc>
          <w:tcPr>
            <w:tcW w:w="3096" w:type="dxa"/>
          </w:tcPr>
          <w:p w:rsidR="002B4E5C" w:rsidRDefault="002B4E5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</w:tcPr>
          <w:p w:rsidR="002B4E5C" w:rsidRDefault="008D0FC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0550" cy="790575"/>
                  <wp:effectExtent l="0" t="0" r="0" b="9525"/>
                  <wp:docPr id="4" name="Рисунок 4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2B4E5C" w:rsidRDefault="002B4E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2B4E5C" w:rsidRDefault="002B4E5C" w:rsidP="002B4E5C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2B4E5C" w:rsidRDefault="002B4E5C" w:rsidP="002B4E5C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2B4E5C" w:rsidRDefault="002B4E5C" w:rsidP="002B4E5C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ПЕТРОВСКИЙ  СЕЛЬСОВЕТ САРАКТАШСКОГО РАЙОНА</w:t>
      </w:r>
    </w:p>
    <w:p w:rsidR="002B4E5C" w:rsidRDefault="002B4E5C" w:rsidP="002B4E5C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2B4E5C" w:rsidRDefault="002B4E5C" w:rsidP="002B4E5C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2B4E5C" w:rsidRDefault="002B4E5C" w:rsidP="002B4E5C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E5C" w:rsidRDefault="002B4E5C" w:rsidP="002B4E5C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B4E5C" w:rsidRDefault="002B4E5C" w:rsidP="002B4E5C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девятнадцатого  заседания Совета депутатов</w:t>
      </w:r>
    </w:p>
    <w:p w:rsidR="002B4E5C" w:rsidRDefault="002B4E5C" w:rsidP="002B4E5C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Петровский   сельсовет</w:t>
      </w:r>
    </w:p>
    <w:p w:rsidR="002B4E5C" w:rsidRDefault="002B4E5C" w:rsidP="002B4E5C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2B4E5C" w:rsidRDefault="002B4E5C" w:rsidP="002B4E5C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:rsidR="002B4E5C" w:rsidRDefault="002B4E5C" w:rsidP="002B4E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ноября 2017 года               с. Петровское                        № 91</w:t>
      </w:r>
    </w:p>
    <w:p w:rsidR="002B4E5C" w:rsidRDefault="002B4E5C" w:rsidP="002B4E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4E5C" w:rsidRDefault="002B4E5C" w:rsidP="002B4E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внесение изменений в «Положение о   порядке  оплаты труда лиц, замещающих муниципальные должности и должности муниципальной службы муниципального образования  Петровского сельсовета Саракташского района Оренбургской области»</w:t>
      </w:r>
    </w:p>
    <w:p w:rsidR="002B4E5C" w:rsidRDefault="002B4E5C" w:rsidP="002B4E5C">
      <w:pPr>
        <w:spacing w:after="12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B4E5C" w:rsidRDefault="002B4E5C" w:rsidP="002B4E5C">
      <w:pPr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 Федерального закона от 02.03.2007 года  № 25-Ф3 «О муниципальной службе в Российской Федерации», статьей 15 Закона Оренбургской области от 10 октября 2007 года № 1611/339-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-ОЗ «О муниципальной службе в Оренбургской области», Уставом муниципального образования  Петровский  сельсовет</w:t>
      </w:r>
    </w:p>
    <w:p w:rsidR="002B4E5C" w:rsidRDefault="002B4E5C" w:rsidP="002B4E5C">
      <w:pPr>
        <w:spacing w:after="120"/>
        <w:ind w:firstLine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 Петровского сельсовета</w:t>
      </w:r>
    </w:p>
    <w:p w:rsidR="002B4E5C" w:rsidRDefault="002B4E5C" w:rsidP="002B4E5C">
      <w:pPr>
        <w:spacing w:after="12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2B4E5C" w:rsidRDefault="002B4E5C" w:rsidP="002B4E5C">
      <w:pPr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1. Внести изменения в «Положение о порядке оплаты труда лиц, замещающих муниципальные должности и должности муниципальной службы муниципального образования  Петровского сельсовета Саракташского района Оренбургской области», утвержденного решением Совета депутатов  Петровского сельсовета Саракташского района Оренбургской области 21.07.2015 года   № 156  согласно приложения.</w:t>
      </w:r>
    </w:p>
    <w:p w:rsidR="002B4E5C" w:rsidRDefault="002B4E5C" w:rsidP="002B4E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Настоящее решение вступает в силу после обнародования и подлежит размещению на официальном сайте муниципального образования в сети интернет.</w:t>
      </w:r>
    </w:p>
    <w:p w:rsidR="002B4E5C" w:rsidRDefault="002B4E5C" w:rsidP="002B4E5C">
      <w:pPr>
        <w:tabs>
          <w:tab w:val="left" w:pos="136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решения возложить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постоянную комиссию 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 Чуфистов П.М.)</w:t>
      </w:r>
    </w:p>
    <w:p w:rsidR="002B4E5C" w:rsidRDefault="002B4E5C" w:rsidP="002B4E5C">
      <w:pPr>
        <w:jc w:val="both"/>
        <w:rPr>
          <w:rFonts w:ascii="Times New Roman" w:hAnsi="Times New Roman"/>
          <w:sz w:val="28"/>
          <w:szCs w:val="28"/>
        </w:rPr>
      </w:pPr>
    </w:p>
    <w:p w:rsidR="002B4E5C" w:rsidRDefault="002B4E5C" w:rsidP="002B4E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 </w:t>
      </w:r>
    </w:p>
    <w:p w:rsidR="002B4E5C" w:rsidRDefault="002B4E5C" w:rsidP="002B4E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    А.А.Барсуков  </w:t>
      </w: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</w:p>
    <w:p w:rsidR="002B4E5C" w:rsidRDefault="002B4E5C" w:rsidP="002B4E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Приложение</w:t>
      </w: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к  решению Совета депутатов </w:t>
      </w: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Петровского сельсовета</w:t>
      </w:r>
    </w:p>
    <w:p w:rsidR="008D0FCE" w:rsidRDefault="002B4E5C" w:rsidP="002B4E5C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24 ноября 2017  года № 91   </w:t>
      </w:r>
    </w:p>
    <w:p w:rsidR="002B4E5C" w:rsidRDefault="002B4E5C" w:rsidP="002B4E5C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B4E5C" w:rsidRDefault="002B4E5C" w:rsidP="002B4E5C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  Подпункт 6.1 пункта 6 изложить в следующей редакции: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6.1. Ежемесячное денежное поощрение выплачивается лицам, замещающим муниципальные должности и должности муниципальной службы  администрации муниципального  образования  Петровский сельсовет за счет фонда оплаты труда в пределах утвержденных ассигнований по смете на текущий финансовый год и может быть установлено до 190 процентов денежного вознаграждения (должностного оклада).</w:t>
      </w:r>
    </w:p>
    <w:p w:rsidR="008D0FCE" w:rsidRDefault="008D0FCE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E5C" w:rsidRDefault="002B4E5C" w:rsidP="002B4E5C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 Подпункт 8.3 пункта 8 изложить в следующей редакции: 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>
        <w:rPr>
          <w:rFonts w:ascii="Times New Roman" w:hAnsi="Times New Roman" w:cs="Times New Roman"/>
          <w:sz w:val="28"/>
          <w:szCs w:val="28"/>
          <w:u w:val="single"/>
        </w:rPr>
        <w:t>. Премия за выполнение особо важных и сложных заданий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8.3.1. Решение о выплате лицам, замещающим муниципальные должности и должности муниципальной службы, премии за выполнение особо важных и сложных заданий принимается главой муниципального образования, выплачивается в пределах средств фонда оплаты труда и максимальными размерами не ограничивается. 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8.3.2.Премии за выполнение особо важных  и сложных заданий могут выплачиваться единовременно, ежеквартально и по итогам года. Премия за выполнение особо важных  и сложных заданий может выплачиваться к профессиональному празднику и нерабочим праздничным дням, установленным законодательством Российской Федерации.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8.3.3. Основными показателями премирования являются: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оперативность, профессионализм в решении вопросов, входящих в их компетенцию, добросовестное и качественное выполнение обязанностей, предусмотренных должностными инструкциями;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работ, договоров, разработка программ, проектов нормативных актов, методик и других документов, имеющих особую сложность, в результате которых получен экономический эффект, а также положительные результаты в социально-экономическом развитии муниципального района;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своевременное либо досрочное выполнение на высоком профессиональном уровне сложных заданий и поручений главы муниципального образования,  выполнение в оперативном режиме большого объема внеплановой работы. 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8.3.4. Вновь принятым лицам на муниципальные должности и должности муниципальной службы, премия выплачивается пропорционально отработанному времени.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8.3.5. Размер премии определяется в абсолютных суммах (рублях) либо может устанавливаться в процентах от должностного оклада; денежного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содержания.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8.3.6. Решение о выплате премии оформляется распоряжением главы сельсовета с указанием в нем конкретных размеров премий.</w:t>
      </w:r>
    </w:p>
    <w:p w:rsidR="002B4E5C" w:rsidRDefault="002B4E5C" w:rsidP="002B4E5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E5C" w:rsidRDefault="002B4E5C" w:rsidP="002B4E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B4E5C" w:rsidRDefault="002B4E5C"/>
    <w:sectPr w:rsidR="002B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5C"/>
    <w:rsid w:val="002B4E5C"/>
    <w:rsid w:val="008D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0EAF2-692C-4A61-A300-13B5E4FA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B4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B4E5C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B4E5C"/>
    <w:rPr>
      <w:color w:val="0000FF"/>
      <w:u w:val="single"/>
    </w:rPr>
  </w:style>
  <w:style w:type="character" w:customStyle="1" w:styleId="60">
    <w:name w:val="Заголовок 6 Знак"/>
    <w:link w:val="6"/>
    <w:locked/>
    <w:rsid w:val="002B4E5C"/>
    <w:rPr>
      <w:b/>
      <w:bCs/>
      <w:sz w:val="22"/>
      <w:szCs w:val="22"/>
      <w:lang w:val="x-none" w:eastAsia="x-none" w:bidi="ar-SA"/>
    </w:rPr>
  </w:style>
  <w:style w:type="paragraph" w:styleId="2">
    <w:name w:val="Body Text 2"/>
    <w:basedOn w:val="a"/>
    <w:rsid w:val="002B4E5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2B4E5C"/>
    <w:rPr>
      <w:rFonts w:ascii="Calibri" w:hAnsi="Calibri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2B4E5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List Paragraph"/>
    <w:basedOn w:val="a"/>
    <w:qFormat/>
    <w:rsid w:val="002B4E5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rintj">
    <w:name w:val="printj"/>
    <w:basedOn w:val="a"/>
    <w:rsid w:val="002B4E5C"/>
    <w:pPr>
      <w:spacing w:before="144" w:after="288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2B4E5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2B4E5C"/>
    <w:rPr>
      <w:rFonts w:ascii="Calibri" w:eastAsia="Calibri" w:hAnsi="Calibri" w:cs="Calibri"/>
      <w:sz w:val="22"/>
      <w:szCs w:val="22"/>
    </w:rPr>
  </w:style>
  <w:style w:type="paragraph" w:customStyle="1" w:styleId="NoSpacing">
    <w:name w:val="No Spacing"/>
    <w:rsid w:val="002B4E5C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4442</CharactersWithSpaces>
  <SharedDoc>false</SharedDoc>
  <HLinks>
    <vt:vector size="6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consultantplus://offline/ref=60C68605CC5752DFFA4CC7CF40603353306D73B9F3F7FA67880E4E1E53F265DFCAB9B2E8109B8492E6M5K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2018-01-25T17:35:00Z</dcterms:created>
  <dcterms:modified xsi:type="dcterms:W3CDTF">2018-01-25T17:35:00Z</dcterms:modified>
</cp:coreProperties>
</file>