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4C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3DAE" w:rsidRDefault="00F0018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F0018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DAE" w:rsidRPr="006C7BF3" w:rsidRDefault="00AF3DAE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88F" w:rsidRPr="006C7BF3" w:rsidRDefault="009A788F" w:rsidP="009A788F">
      <w:pPr>
        <w:pStyle w:val="1"/>
        <w:spacing w:before="0" w:line="240" w:lineRule="auto"/>
        <w:rPr>
          <w:rFonts w:ascii="Times New Roman" w:hAnsi="Times New Roman" w:cs="Times New Roman"/>
          <w:color w:val="FF0000"/>
        </w:rPr>
      </w:pPr>
      <w:r w:rsidRPr="006C7BF3">
        <w:rPr>
          <w:rFonts w:ascii="Times New Roman" w:hAnsi="Times New Roman" w:cs="Times New Roman"/>
          <w:b w:val="0"/>
          <w:color w:val="FF0000"/>
        </w:rPr>
        <w:t xml:space="preserve">                                                                                                                                </w:t>
      </w:r>
    </w:p>
    <w:p w:rsidR="009A788F" w:rsidRPr="006C7BF3" w:rsidRDefault="009A788F" w:rsidP="009A7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A788F" w:rsidRPr="006C7BF3" w:rsidRDefault="009A788F" w:rsidP="009A7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ОРЕНБУРГСКАЯ ОБЛАСТЬ</w:t>
      </w:r>
    </w:p>
    <w:p w:rsidR="009A788F" w:rsidRPr="006C7BF3" w:rsidRDefault="009A788F" w:rsidP="009A7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88F" w:rsidRPr="006C7BF3" w:rsidRDefault="009A788F" w:rsidP="009A788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proofErr w:type="gramStart"/>
      <w:r w:rsidRPr="006C7BF3">
        <w:rPr>
          <w:rFonts w:ascii="Times New Roman" w:hAnsi="Times New Roman" w:cs="Times New Roman"/>
          <w:b w:val="0"/>
          <w:color w:val="auto"/>
        </w:rPr>
        <w:t>АДМИНИСТРАЦИЯ  ПЕТРОВСКОГО</w:t>
      </w:r>
      <w:proofErr w:type="gramEnd"/>
      <w:r w:rsidRPr="006C7BF3">
        <w:rPr>
          <w:rFonts w:ascii="Times New Roman" w:hAnsi="Times New Roman" w:cs="Times New Roman"/>
          <w:b w:val="0"/>
          <w:color w:val="auto"/>
        </w:rPr>
        <w:t xml:space="preserve"> СЕЛЬСОВЕТА</w:t>
      </w:r>
    </w:p>
    <w:p w:rsidR="009A788F" w:rsidRPr="006C7BF3" w:rsidRDefault="009A788F" w:rsidP="009A7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9A788F" w:rsidRPr="006C7BF3" w:rsidRDefault="009A788F" w:rsidP="009A7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88F" w:rsidRPr="006C7BF3" w:rsidRDefault="009A788F" w:rsidP="009A788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C7BF3">
        <w:rPr>
          <w:rFonts w:ascii="Times New Roman" w:hAnsi="Times New Roman" w:cs="Times New Roman"/>
          <w:color w:val="auto"/>
        </w:rPr>
        <w:t>ПОСТАНОВЛЕНИЕ</w:t>
      </w:r>
    </w:p>
    <w:p w:rsidR="0088068E" w:rsidRPr="006C7BF3" w:rsidRDefault="0088068E" w:rsidP="009A7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88F" w:rsidRPr="006C7BF3" w:rsidRDefault="009A788F" w:rsidP="009A7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№ </w:t>
      </w:r>
      <w:r w:rsidR="0088068E" w:rsidRPr="006C7BF3">
        <w:rPr>
          <w:rFonts w:ascii="Times New Roman" w:hAnsi="Times New Roman" w:cs="Times New Roman"/>
          <w:sz w:val="28"/>
          <w:szCs w:val="28"/>
        </w:rPr>
        <w:t>34-п</w:t>
      </w:r>
      <w:r w:rsidRPr="006C7B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88068E" w:rsidRPr="006C7B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068E" w:rsidRPr="006C7BF3">
        <w:rPr>
          <w:rFonts w:ascii="Times New Roman" w:hAnsi="Times New Roman" w:cs="Times New Roman"/>
          <w:sz w:val="28"/>
          <w:szCs w:val="28"/>
        </w:rPr>
        <w:t>от  25.05.2020</w:t>
      </w:r>
      <w:proofErr w:type="gramEnd"/>
      <w:r w:rsidRPr="006C7BF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A788F" w:rsidRPr="006C7BF3" w:rsidRDefault="009A788F" w:rsidP="009A788F">
      <w:pPr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9A788F" w:rsidRPr="006C7BF3" w:rsidRDefault="009A788F" w:rsidP="009A788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Об </w:t>
      </w:r>
      <w:r w:rsidRPr="006C7BF3">
        <w:rPr>
          <w:rFonts w:ascii="Times New Roman" w:hAnsi="Times New Roman" w:cs="Times New Roman"/>
          <w:bCs/>
          <w:sz w:val="28"/>
          <w:szCs w:val="28"/>
        </w:rPr>
        <w:t xml:space="preserve">утверждении порядка формирования перечня и оценки налоговых расходов муниципального </w:t>
      </w:r>
      <w:proofErr w:type="gramStart"/>
      <w:r w:rsidRPr="006C7BF3">
        <w:rPr>
          <w:rFonts w:ascii="Times New Roman" w:hAnsi="Times New Roman" w:cs="Times New Roman"/>
          <w:bCs/>
          <w:sz w:val="28"/>
          <w:szCs w:val="28"/>
        </w:rPr>
        <w:t>образования  Петровский</w:t>
      </w:r>
      <w:proofErr w:type="gramEnd"/>
      <w:r w:rsidRPr="006C7BF3">
        <w:rPr>
          <w:rFonts w:ascii="Times New Roman" w:hAnsi="Times New Roman" w:cs="Times New Roman"/>
          <w:bCs/>
          <w:sz w:val="28"/>
          <w:szCs w:val="28"/>
        </w:rPr>
        <w:t xml:space="preserve">  сельсовет </w:t>
      </w:r>
      <w:proofErr w:type="spellStart"/>
      <w:r w:rsidRPr="006C7BF3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6C7BF3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</w:t>
      </w:r>
    </w:p>
    <w:p w:rsidR="009A788F" w:rsidRPr="006C7BF3" w:rsidRDefault="009A788F" w:rsidP="009A78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88F" w:rsidRPr="006C7BF3" w:rsidRDefault="009A788F" w:rsidP="009A7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В соответствии со ст. 174.3 Бюджетного кодекса Российской Федерации, </w:t>
      </w:r>
      <w:hyperlink r:id="rId8" w:anchor="/document/99/560442583/" w:history="1">
        <w:r w:rsidRPr="006C7BF3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постановлением Правительства Российской Федерации от 22 июня 2019 года      № 796</w:t>
        </w:r>
      </w:hyperlink>
      <w:r w:rsidRPr="006C7BF3">
        <w:rPr>
          <w:rFonts w:ascii="Times New Roman" w:hAnsi="Times New Roman" w:cs="Times New Roman"/>
          <w:sz w:val="28"/>
          <w:szCs w:val="28"/>
        </w:rPr>
        <w:t xml:space="preserve"> «Об общих требованиях к оценке налоговых расходов субъектов Российской Федерации и муниципальных образований», на основании Устава муниципального </w:t>
      </w:r>
      <w:proofErr w:type="gramStart"/>
      <w:r w:rsidRPr="006C7BF3"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 w:rsidRPr="006C7BF3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6C7BF3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C7BF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9A788F" w:rsidRPr="006C7BF3" w:rsidRDefault="009A788F" w:rsidP="009A7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1. Утвердить порядок формирования перечня налоговых расходов муниципального </w:t>
      </w:r>
      <w:proofErr w:type="gramStart"/>
      <w:r w:rsidRPr="006C7BF3"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 w:rsidRPr="006C7BF3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6C7BF3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C7BF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согласно приложению № 1.</w:t>
      </w:r>
    </w:p>
    <w:p w:rsidR="009A788F" w:rsidRPr="006C7BF3" w:rsidRDefault="009A788F" w:rsidP="009A7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2. Утвердить порядок оценки налоговых расходов муниципального </w:t>
      </w:r>
      <w:proofErr w:type="gramStart"/>
      <w:r w:rsidRPr="006C7BF3"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 w:rsidRPr="006C7BF3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6C7BF3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C7BF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согласно приложению № 2.</w:t>
      </w:r>
    </w:p>
    <w:p w:rsidR="009A788F" w:rsidRPr="006C7BF3" w:rsidRDefault="0088068E" w:rsidP="008806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Pr="006C7BF3">
        <w:rPr>
          <w:rFonts w:ascii="Times New Roman" w:hAnsi="Times New Roman" w:cs="Times New Roman"/>
          <w:sz w:val="28"/>
          <w:szCs w:val="28"/>
        </w:rPr>
        <w:t>3</w:t>
      </w:r>
      <w:r w:rsidR="009A788F" w:rsidRPr="006C7BF3">
        <w:rPr>
          <w:rFonts w:ascii="Times New Roman" w:hAnsi="Times New Roman" w:cs="Times New Roman"/>
          <w:sz w:val="28"/>
          <w:szCs w:val="28"/>
        </w:rPr>
        <w:t xml:space="preserve">. Настоящее постановление разместить на официальном сайте администрации муниципального </w:t>
      </w:r>
      <w:proofErr w:type="gramStart"/>
      <w:r w:rsidR="009A788F" w:rsidRPr="006C7BF3"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 w:rsidR="009A788F" w:rsidRPr="006C7BF3">
        <w:rPr>
          <w:rFonts w:ascii="Times New Roman" w:hAnsi="Times New Roman" w:cs="Times New Roman"/>
          <w:sz w:val="28"/>
          <w:szCs w:val="28"/>
        </w:rPr>
        <w:t xml:space="preserve"> сельсовет в сети Интернет.</w:t>
      </w:r>
    </w:p>
    <w:p w:rsidR="009A788F" w:rsidRPr="006C7BF3" w:rsidRDefault="0088068E" w:rsidP="009A788F">
      <w:pPr>
        <w:spacing w:line="240" w:lineRule="atLeast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4</w:t>
      </w:r>
      <w:r w:rsidR="009A788F" w:rsidRPr="006C7BF3">
        <w:rPr>
          <w:rFonts w:ascii="Times New Roman" w:hAnsi="Times New Roman" w:cs="Times New Roman"/>
          <w:sz w:val="28"/>
          <w:szCs w:val="28"/>
        </w:rPr>
        <w:t xml:space="preserve">.  Настоящее постановление вступает в силу со дня его подписания и распространяется на правоотношения, возникшие </w:t>
      </w:r>
      <w:proofErr w:type="gramStart"/>
      <w:r w:rsidR="009A788F" w:rsidRPr="006C7BF3">
        <w:rPr>
          <w:rFonts w:ascii="Times New Roman" w:hAnsi="Times New Roman" w:cs="Times New Roman"/>
          <w:sz w:val="28"/>
          <w:szCs w:val="28"/>
        </w:rPr>
        <w:t>с  01</w:t>
      </w:r>
      <w:proofErr w:type="gramEnd"/>
      <w:r w:rsidR="009A788F" w:rsidRPr="006C7BF3">
        <w:rPr>
          <w:rFonts w:ascii="Times New Roman" w:hAnsi="Times New Roman" w:cs="Times New Roman"/>
          <w:sz w:val="28"/>
          <w:szCs w:val="28"/>
        </w:rPr>
        <w:t xml:space="preserve"> января 2020 года.</w:t>
      </w:r>
    </w:p>
    <w:p w:rsidR="009A788F" w:rsidRDefault="009A788F" w:rsidP="009A788F">
      <w:pPr>
        <w:spacing w:line="240" w:lineRule="atLeast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6C7BF3" w:rsidRDefault="006C7BF3" w:rsidP="009A788F">
      <w:pPr>
        <w:spacing w:line="240" w:lineRule="atLeast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А.А.Барсуков</w:t>
      </w:r>
      <w:proofErr w:type="spellEnd"/>
    </w:p>
    <w:p w:rsidR="0062184C" w:rsidRPr="006C7BF3" w:rsidRDefault="006C7BF3" w:rsidP="000759A4">
      <w:pPr>
        <w:spacing w:line="240" w:lineRule="atLeast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администрация района, п</w:t>
      </w:r>
      <w:r w:rsidR="000759A4">
        <w:rPr>
          <w:rFonts w:ascii="Times New Roman" w:hAnsi="Times New Roman" w:cs="Times New Roman"/>
          <w:sz w:val="28"/>
          <w:szCs w:val="28"/>
        </w:rPr>
        <w:t>рокуратура, Информационный центр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62184C" w:rsidRPr="006C7BF3" w:rsidTr="0062184C">
        <w:trPr>
          <w:trHeight w:val="1276"/>
        </w:trPr>
        <w:tc>
          <w:tcPr>
            <w:tcW w:w="4360" w:type="dxa"/>
            <w:hideMark/>
          </w:tcPr>
          <w:p w:rsidR="0062184C" w:rsidRPr="006C7BF3" w:rsidRDefault="0062184C" w:rsidP="0062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31280362"/>
            <w:r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</w:t>
            </w:r>
          </w:p>
          <w:p w:rsidR="0062184C" w:rsidRPr="006C7BF3" w:rsidRDefault="0088068E" w:rsidP="00621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62184C"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постановлению администрации </w:t>
            </w:r>
          </w:p>
          <w:p w:rsidR="0062184C" w:rsidRPr="006C7BF3" w:rsidRDefault="0062184C" w:rsidP="00621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BF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88068E"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8068E"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Петровский </w:t>
            </w:r>
            <w:r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proofErr w:type="gramEnd"/>
          </w:p>
          <w:p w:rsidR="0062184C" w:rsidRPr="006C7BF3" w:rsidRDefault="000759A4" w:rsidP="00621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25.05.2020 </w:t>
            </w:r>
            <w:r w:rsidR="0062184C"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34-п</w:t>
            </w:r>
          </w:p>
        </w:tc>
      </w:tr>
      <w:bookmarkEnd w:id="1"/>
    </w:tbl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84C" w:rsidRPr="006C7BF3" w:rsidRDefault="0062184C" w:rsidP="0062184C">
      <w:pPr>
        <w:pStyle w:val="align-center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C7BF3">
        <w:rPr>
          <w:bCs/>
          <w:sz w:val="28"/>
          <w:szCs w:val="28"/>
        </w:rPr>
        <w:t>Порядок</w:t>
      </w:r>
      <w:r w:rsidRPr="006C7BF3">
        <w:rPr>
          <w:sz w:val="28"/>
          <w:szCs w:val="28"/>
        </w:rPr>
        <w:br/>
      </w:r>
      <w:r w:rsidRPr="006C7BF3">
        <w:rPr>
          <w:bCs/>
          <w:sz w:val="28"/>
          <w:szCs w:val="28"/>
        </w:rPr>
        <w:t>формирования перечня налоговых расходов муниципального образования</w:t>
      </w:r>
    </w:p>
    <w:p w:rsidR="0062184C" w:rsidRPr="006C7BF3" w:rsidRDefault="0088068E" w:rsidP="0088068E">
      <w:pPr>
        <w:pStyle w:val="align-center"/>
        <w:spacing w:before="0" w:beforeAutospacing="0" w:after="0" w:afterAutospacing="0"/>
        <w:rPr>
          <w:bCs/>
          <w:sz w:val="28"/>
          <w:szCs w:val="28"/>
        </w:rPr>
      </w:pPr>
      <w:proofErr w:type="gramStart"/>
      <w:r w:rsidRPr="006C7BF3">
        <w:rPr>
          <w:bCs/>
          <w:sz w:val="28"/>
          <w:szCs w:val="28"/>
        </w:rPr>
        <w:t xml:space="preserve">Петровский </w:t>
      </w:r>
      <w:r w:rsidR="0062184C" w:rsidRPr="006C7BF3">
        <w:rPr>
          <w:bCs/>
          <w:sz w:val="28"/>
          <w:szCs w:val="28"/>
        </w:rPr>
        <w:t xml:space="preserve"> сельсовет</w:t>
      </w:r>
      <w:proofErr w:type="gramEnd"/>
      <w:r w:rsidR="0062184C" w:rsidRPr="006C7BF3">
        <w:rPr>
          <w:bCs/>
          <w:sz w:val="28"/>
          <w:szCs w:val="28"/>
        </w:rPr>
        <w:t xml:space="preserve"> </w:t>
      </w:r>
      <w:proofErr w:type="spellStart"/>
      <w:r w:rsidR="0062184C" w:rsidRPr="006C7BF3">
        <w:rPr>
          <w:bCs/>
          <w:sz w:val="28"/>
          <w:szCs w:val="28"/>
        </w:rPr>
        <w:t>Саракташского</w:t>
      </w:r>
      <w:proofErr w:type="spellEnd"/>
      <w:r w:rsidR="0062184C" w:rsidRPr="006C7BF3">
        <w:rPr>
          <w:bCs/>
          <w:sz w:val="28"/>
          <w:szCs w:val="28"/>
        </w:rPr>
        <w:t xml:space="preserve"> района Оренбургской области</w:t>
      </w:r>
      <w:r w:rsidR="0062184C" w:rsidRPr="006C7BF3">
        <w:rPr>
          <w:sz w:val="28"/>
          <w:szCs w:val="28"/>
        </w:rPr>
        <w:br/>
      </w:r>
    </w:p>
    <w:p w:rsidR="0062184C" w:rsidRPr="006C7BF3" w:rsidRDefault="0062184C" w:rsidP="006218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184C" w:rsidRPr="006C7BF3" w:rsidRDefault="0062184C" w:rsidP="0062184C">
      <w:pPr>
        <w:spacing w:after="0" w:line="24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1.</w:t>
      </w:r>
      <w:r w:rsidRPr="006C7BF3">
        <w:rPr>
          <w:rStyle w:val="small"/>
          <w:rFonts w:ascii="Times New Roman" w:hAnsi="Times New Roman" w:cs="Times New Roman"/>
          <w:sz w:val="28"/>
          <w:szCs w:val="28"/>
        </w:rPr>
        <w:t xml:space="preserve"> </w:t>
      </w:r>
      <w:r w:rsidRPr="006C7BF3">
        <w:rPr>
          <w:rFonts w:ascii="Times New Roman" w:hAnsi="Times New Roman" w:cs="Times New Roman"/>
          <w:sz w:val="28"/>
          <w:szCs w:val="28"/>
        </w:rPr>
        <w:t>Настоящий Порядок определяет правила формирования перечня налоговых расходов муниципаль</w:t>
      </w:r>
      <w:r w:rsidR="0088068E" w:rsidRPr="006C7BF3">
        <w:rPr>
          <w:rFonts w:ascii="Times New Roman" w:hAnsi="Times New Roman" w:cs="Times New Roman"/>
          <w:sz w:val="28"/>
          <w:szCs w:val="28"/>
        </w:rPr>
        <w:t xml:space="preserve">ного </w:t>
      </w:r>
      <w:proofErr w:type="gramStart"/>
      <w:r w:rsidR="0088068E" w:rsidRPr="006C7BF3"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 w:rsidR="0088068E" w:rsidRPr="006C7BF3">
        <w:rPr>
          <w:rFonts w:ascii="Times New Roman" w:hAnsi="Times New Roman" w:cs="Times New Roman"/>
          <w:sz w:val="28"/>
          <w:szCs w:val="28"/>
        </w:rPr>
        <w:t xml:space="preserve"> </w:t>
      </w:r>
      <w:r w:rsidRPr="006C7BF3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6C7BF3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C7BF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– муниципальное образование).</w:t>
      </w:r>
    </w:p>
    <w:p w:rsidR="0062184C" w:rsidRPr="006C7BF3" w:rsidRDefault="0062184C" w:rsidP="00621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2.</w:t>
      </w:r>
      <w:r w:rsidRPr="006C7BF3">
        <w:rPr>
          <w:rStyle w:val="small"/>
          <w:rFonts w:ascii="Times New Roman" w:hAnsi="Times New Roman" w:cs="Times New Roman"/>
          <w:sz w:val="28"/>
          <w:szCs w:val="28"/>
        </w:rPr>
        <w:t xml:space="preserve"> </w:t>
      </w:r>
      <w:r w:rsidRPr="006C7BF3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Порядке, означают следующее:</w:t>
      </w:r>
    </w:p>
    <w:p w:rsidR="0062184C" w:rsidRPr="006C7BF3" w:rsidRDefault="0062184C" w:rsidP="00621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«налоговые расходы» - выпадающие доходы местного бюджета, обусловленные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 муниципального образования, не относящимися к муниципальным программам. </w:t>
      </w:r>
    </w:p>
    <w:p w:rsidR="0062184C" w:rsidRPr="006C7BF3" w:rsidRDefault="0062184C" w:rsidP="0062184C">
      <w:pPr>
        <w:spacing w:after="0" w:line="24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«куратор налогового расхода» - орган местного самоуправления, уполномоченный проводить оценку эффективности налоговых расходов; ответственный исполнитель соответствующей муниципальной программы;</w:t>
      </w:r>
    </w:p>
    <w:p w:rsidR="0062184C" w:rsidRPr="006C7BF3" w:rsidRDefault="0062184C" w:rsidP="00621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«перечень налоговых расходов» - документ, содержащий сведения о распределении налоговых расходов в соответствии с целями муниципальных программ, структурных элементов муниципальных программ и (или) целями социально-экономической политики муниципального образования, не относящимися к муниципальным программам, о кураторах налоговых расходов, а также иные сведения согласно приложению к настоящему Порядку.</w:t>
      </w:r>
    </w:p>
    <w:p w:rsidR="0062184C" w:rsidRPr="006C7BF3" w:rsidRDefault="0062184C" w:rsidP="0062184C">
      <w:pPr>
        <w:spacing w:after="0" w:line="240" w:lineRule="auto"/>
        <w:ind w:right="2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3. </w:t>
      </w:r>
      <w:r w:rsidRPr="006C7BF3">
        <w:rPr>
          <w:rStyle w:val="small"/>
          <w:rFonts w:ascii="Times New Roman" w:hAnsi="Times New Roman" w:cs="Times New Roman"/>
          <w:sz w:val="28"/>
          <w:szCs w:val="28"/>
        </w:rPr>
        <w:t xml:space="preserve"> Проект п</w:t>
      </w:r>
      <w:r w:rsidRPr="006C7BF3">
        <w:rPr>
          <w:rFonts w:ascii="Times New Roman" w:hAnsi="Times New Roman" w:cs="Times New Roman"/>
          <w:sz w:val="28"/>
          <w:szCs w:val="28"/>
        </w:rPr>
        <w:t xml:space="preserve">еречня налоговых расходов муниципального  образования  на очередной финансовый  год и плановый период (далее -  перечень налоговых расходов) формируется  администрацией  муниципального  </w:t>
      </w:r>
      <w:r w:rsidRPr="006C7BF3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r w:rsidR="0088068E" w:rsidRPr="006C7BF3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6C7BF3">
        <w:rPr>
          <w:rFonts w:ascii="Times New Roman" w:hAnsi="Times New Roman" w:cs="Times New Roman"/>
          <w:sz w:val="28"/>
          <w:szCs w:val="28"/>
        </w:rPr>
        <w:t xml:space="preserve"> сельсовет  </w:t>
      </w:r>
      <w:proofErr w:type="spellStart"/>
      <w:r w:rsidRPr="006C7BF3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C7BF3">
        <w:rPr>
          <w:rFonts w:ascii="Times New Roman" w:hAnsi="Times New Roman" w:cs="Times New Roman"/>
          <w:sz w:val="28"/>
          <w:szCs w:val="28"/>
        </w:rPr>
        <w:t xml:space="preserve">  района  Оренбургской  области  (далее - администрация) до 30 марта и направляется  на  согласование  ответственным исполнителям  муниципальных  программ  муниципального  образования,  которые предлагается определить в качестве кураторов налоговых расходов.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            4. Ответственные </w:t>
      </w:r>
      <w:proofErr w:type="gramStart"/>
      <w:r w:rsidRPr="006C7BF3">
        <w:rPr>
          <w:rFonts w:ascii="Times New Roman" w:hAnsi="Times New Roman" w:cs="Times New Roman"/>
          <w:sz w:val="28"/>
          <w:szCs w:val="28"/>
        </w:rPr>
        <w:t>исполнители,  указанные</w:t>
      </w:r>
      <w:proofErr w:type="gramEnd"/>
      <w:r w:rsidRPr="006C7BF3">
        <w:rPr>
          <w:rFonts w:ascii="Times New Roman" w:hAnsi="Times New Roman" w:cs="Times New Roman"/>
          <w:sz w:val="28"/>
          <w:szCs w:val="28"/>
        </w:rPr>
        <w:t xml:space="preserve">  в  пункте  3  настоящего  Порядка,  до 15  апреля рассматривают  проект  перечня  налоговых  расходов  на  предмет  предлагаемого распределения  налоговых  расходов  в  соответствии  с  целями  муниципальных программ,  структурных  элементов  муниципальных  программ  и  (или)  целями социально-экономической  политики  муниципального  образования,  не относящимися  к  муниципальным  программам,  определения  кураторов  налоговых расходов.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BF3">
        <w:rPr>
          <w:rFonts w:ascii="Times New Roman" w:hAnsi="Times New Roman" w:cs="Times New Roman"/>
          <w:sz w:val="28"/>
          <w:szCs w:val="28"/>
        </w:rPr>
        <w:t>Замечания  и</w:t>
      </w:r>
      <w:proofErr w:type="gramEnd"/>
      <w:r w:rsidRPr="006C7BF3">
        <w:rPr>
          <w:rFonts w:ascii="Times New Roman" w:hAnsi="Times New Roman" w:cs="Times New Roman"/>
          <w:sz w:val="28"/>
          <w:szCs w:val="28"/>
        </w:rPr>
        <w:t xml:space="preserve">  предложения  по  уточнению  проекта  перечня  налоговых расходов направляются в администрацию.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6C7BF3"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  <w:r w:rsidRPr="006C7BF3">
        <w:rPr>
          <w:rFonts w:ascii="Times New Roman" w:hAnsi="Times New Roman" w:cs="Times New Roman"/>
          <w:sz w:val="28"/>
          <w:szCs w:val="28"/>
        </w:rPr>
        <w:t xml:space="preserve"> если указанные замечания и предложения предполагают изменение куратора налогового расхода,  замечания  и  предложения  подлежат согласованию с предлагаемым  куратором  налогового  расхода  и  направлению  в  администрацию  в течение срока, указанного в  абзаце первом  настоящего пункта.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6C7BF3"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  <w:r w:rsidRPr="006C7BF3">
        <w:rPr>
          <w:rFonts w:ascii="Times New Roman" w:hAnsi="Times New Roman" w:cs="Times New Roman"/>
          <w:sz w:val="28"/>
          <w:szCs w:val="28"/>
        </w:rPr>
        <w:t xml:space="preserve">  если  эти  замечания  и  предложения  не  направлены  в администрацию  в течение  срока,  указанного  в  абзаце  первом  настоящего  пункта, проект  перечня  налоговых расходов  считается  согласованным  в  соответствующей части.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         В  случае  если  замечания  и  предложения  по  уточнению  проекта  перечня налоговых  расходов  не  содержат  предложений  по  уточнению  предлагаемого распределения  налоговых  расходов  в  соответствии  с  целями  муниципальных программ,  структурных  элементов  муниципальных  программ  и  (или)  целями социально-экономической  политики  муниципального  образования,  не относящимися  к  муниципальным  программам  муниципального  образования, проект перечня  налоговых расходов  считается  согласованным  в  соответствующей части.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6C7BF3">
        <w:rPr>
          <w:rFonts w:ascii="Times New Roman" w:hAnsi="Times New Roman" w:cs="Times New Roman"/>
          <w:sz w:val="28"/>
          <w:szCs w:val="28"/>
        </w:rPr>
        <w:t>Согласование  проекта</w:t>
      </w:r>
      <w:proofErr w:type="gramEnd"/>
      <w:r w:rsidRPr="006C7BF3">
        <w:rPr>
          <w:rFonts w:ascii="Times New Roman" w:hAnsi="Times New Roman" w:cs="Times New Roman"/>
          <w:sz w:val="28"/>
          <w:szCs w:val="28"/>
        </w:rPr>
        <w:t xml:space="preserve">  перечня  налоговых  расходов  в  части  позиций, изложенных  идентично  позициям  перечня  налоговых  расходов  муниципального образования  на  текущий  финансовый  год  и  плановый  период,  не  требуется,  за исключением  случаев  внесения  изменений  в  перечень  муниципальных  программ, структурные  элементы  муниципальных  программ  и  (или)  случаев  изменения полномочий органов, указанных в  пункте 3 настоящего Порядка.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          5.  </w:t>
      </w:r>
      <w:proofErr w:type="gramStart"/>
      <w:r w:rsidRPr="006C7BF3">
        <w:rPr>
          <w:rFonts w:ascii="Times New Roman" w:hAnsi="Times New Roman" w:cs="Times New Roman"/>
          <w:sz w:val="28"/>
          <w:szCs w:val="28"/>
        </w:rPr>
        <w:t>Перечень  налоговых</w:t>
      </w:r>
      <w:proofErr w:type="gramEnd"/>
      <w:r w:rsidRPr="006C7BF3">
        <w:rPr>
          <w:rFonts w:ascii="Times New Roman" w:hAnsi="Times New Roman" w:cs="Times New Roman"/>
          <w:sz w:val="28"/>
          <w:szCs w:val="28"/>
        </w:rPr>
        <w:t xml:space="preserve">  расходов  муниципального  образования  размещается на  официальном  сайте  администрации  в  информационно-телекоммуникационной сети "Интернет".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          6.  В  случае  внесения  в  текущем  финансовом  году  изменений  в  перечень муниципальных  программ  муниципального  образования,  структурные  элементы муниципальных  программ  и  (или)  в  случае  изменения  полномочий  органов, указанных  в  пункте  3  настоящего  </w:t>
      </w:r>
      <w:r w:rsidRPr="006C7BF3">
        <w:rPr>
          <w:rFonts w:ascii="Times New Roman" w:hAnsi="Times New Roman" w:cs="Times New Roman"/>
          <w:sz w:val="28"/>
          <w:szCs w:val="28"/>
        </w:rPr>
        <w:lastRenderedPageBreak/>
        <w:t>Порядка,  в  связи  с  которыми  возникает необходимость  внесения  изменений  в  перечень  налоговых  расходов муниципального  образования,  кураторы  налоговых  расходов  не  позднее  10 рабочих  дней  со  дня  внесения  соответствующих  изменений  направляют  в администрацию соответствующую информацию для уточнения перечня налоговых расходов муниципального образования.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            7.  Перечень  налоговых  расходов  муниципального  образования,  с внесенными  в  него  изменениями,  формируется  до  1  ноября  (в  случае  уточнения структурных элементов муниципальных программ муниципального образования  в рамках формирования проекта  решения  о бюджете муниципального образования на  очередной  финансовый  год  и  плановый  период)  и  до  15  декабря  (в  случае уточнения  структурных  элементов  муниципальных  программ  муниципального образования  в  рамках  рассмотрения  и  утверждения  проекта  решения  о  бюджете муниципального  образования  муниципального  образования  на  очередной 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финансовый год и плановый период).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84C" w:rsidRPr="006C7BF3" w:rsidRDefault="0062184C" w:rsidP="0062184C">
      <w:pPr>
        <w:spacing w:after="0" w:line="240" w:lineRule="auto"/>
        <w:ind w:right="23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184C" w:rsidRPr="006C7BF3" w:rsidRDefault="0062184C" w:rsidP="00621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62184C" w:rsidRPr="006C7BF3" w:rsidTr="0062184C">
        <w:trPr>
          <w:trHeight w:val="1702"/>
        </w:trPr>
        <w:tc>
          <w:tcPr>
            <w:tcW w:w="4360" w:type="dxa"/>
            <w:hideMark/>
          </w:tcPr>
          <w:p w:rsidR="0062184C" w:rsidRPr="006C7BF3" w:rsidRDefault="0062184C" w:rsidP="0062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BF3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2184C" w:rsidRPr="006C7BF3" w:rsidRDefault="0062184C" w:rsidP="00621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62184C" w:rsidRPr="006C7BF3" w:rsidRDefault="0062184C" w:rsidP="00621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BF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2184C" w:rsidRPr="006C7BF3" w:rsidRDefault="0088068E" w:rsidP="00621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Петровский </w:t>
            </w:r>
            <w:r w:rsidR="0062184C" w:rsidRPr="006C7BF3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  <w:p w:rsidR="0062184C" w:rsidRPr="006C7BF3" w:rsidRDefault="0062184C" w:rsidP="00880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8068E"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D14">
              <w:rPr>
                <w:rFonts w:ascii="Times New Roman" w:hAnsi="Times New Roman" w:cs="Times New Roman"/>
                <w:sz w:val="28"/>
                <w:szCs w:val="28"/>
              </w:rPr>
              <w:t>25.95.2020</w:t>
            </w:r>
            <w:proofErr w:type="gramEnd"/>
            <w:r w:rsidR="00004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8068E" w:rsidRPr="006C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D14">
              <w:rPr>
                <w:rFonts w:ascii="Times New Roman" w:hAnsi="Times New Roman" w:cs="Times New Roman"/>
                <w:sz w:val="28"/>
                <w:szCs w:val="28"/>
              </w:rPr>
              <w:t>34-п</w:t>
            </w:r>
          </w:p>
        </w:tc>
      </w:tr>
    </w:tbl>
    <w:p w:rsidR="0062184C" w:rsidRPr="006C7BF3" w:rsidRDefault="0062184C" w:rsidP="006218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84C" w:rsidRPr="006C7BF3" w:rsidRDefault="0062184C" w:rsidP="006218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84C" w:rsidRPr="006C7BF3" w:rsidRDefault="0062184C" w:rsidP="0062184C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6C7BF3">
        <w:rPr>
          <w:sz w:val="28"/>
          <w:szCs w:val="28"/>
        </w:rPr>
        <w:t>Информация,</w:t>
      </w:r>
      <w:r w:rsidRPr="006C7BF3">
        <w:rPr>
          <w:sz w:val="28"/>
          <w:szCs w:val="28"/>
        </w:rPr>
        <w:br/>
        <w:t>включаемая</w:t>
      </w:r>
      <w:proofErr w:type="gramEnd"/>
      <w:r w:rsidRPr="006C7BF3">
        <w:rPr>
          <w:sz w:val="28"/>
          <w:szCs w:val="28"/>
        </w:rPr>
        <w:t xml:space="preserve"> в перечень налоговых расходов</w:t>
      </w:r>
    </w:p>
    <w:p w:rsidR="0062184C" w:rsidRPr="006C7BF3" w:rsidRDefault="0062184C" w:rsidP="0062184C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I. Нормативные характеристики налогового расхода.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1. Наименования налогов, по которым предусматриваются налоговые льготы, освобождения и иные преференции.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2. Нормативные правовые акты, которыми предусматриваются налоговые льготы, освобождения и иные преференции по налогам.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3. Категории плательщиков налогов, для которых предусмотрены налоговые льготы, освобождения и иные преференции.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4. Условия предоставления налоговых льгот, освобождений и иных преференций для плательщиков налогов.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lastRenderedPageBreak/>
        <w:t>5. Целевая категория плательщиков налогов, для которых предусмотрены налоговые льготы, освобождения и иные преференции.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6. Даты вступления в силу нормативных правовых актов, устанавливающих налоговые льготы, освобождения и иные преференции для плательщиков налогов.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7. Даты вступления в силу нормативных правовых актов, отменяющих налоговые льготы, освобождения и иные преференции для плательщиков налогов.</w:t>
      </w:r>
    </w:p>
    <w:p w:rsidR="0062184C" w:rsidRPr="006C7BF3" w:rsidRDefault="0062184C" w:rsidP="00621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II. Целевые характеристики налогового расхода.</w:t>
      </w:r>
    </w:p>
    <w:p w:rsidR="0062184C" w:rsidRPr="006C7BF3" w:rsidRDefault="0062184C" w:rsidP="00621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1. Целевая категория налоговых расходов.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>2. Цели предоставления налоговых льгот, освобождений и иных преференций для плательщиков налогов.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3. Наименования муниципальных программ, наименования нормативных правовых актов, определяющих цели социально-экономической политики муниципального образования, не относящиеся к муниципальным программам, в целях </w:t>
      </w:r>
      <w:proofErr w:type="gramStart"/>
      <w:r w:rsidRPr="006C7BF3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6C7BF3">
        <w:rPr>
          <w:rFonts w:ascii="Times New Roman" w:hAnsi="Times New Roman" w:cs="Times New Roman"/>
          <w:sz w:val="28"/>
          <w:szCs w:val="28"/>
        </w:rPr>
        <w:t xml:space="preserve"> которых предоставляются налоговые льготы, освобождения и иные преференции для плательщиков налогов.</w:t>
      </w:r>
    </w:p>
    <w:p w:rsidR="0062184C" w:rsidRPr="006C7BF3" w:rsidRDefault="0062184C" w:rsidP="0062184C">
      <w:pPr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sz w:val="28"/>
          <w:szCs w:val="28"/>
        </w:rPr>
        <w:t xml:space="preserve">4. Наименования структурных элементов муниципальных программ, в целях </w:t>
      </w:r>
      <w:proofErr w:type="gramStart"/>
      <w:r w:rsidRPr="006C7BF3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6C7BF3">
        <w:rPr>
          <w:rFonts w:ascii="Times New Roman" w:hAnsi="Times New Roman" w:cs="Times New Roman"/>
          <w:sz w:val="28"/>
          <w:szCs w:val="28"/>
        </w:rPr>
        <w:t xml:space="preserve"> которых предоставляются налоговые льготы, освобождения и иные преференции для плательщиков налогов.</w:t>
      </w:r>
    </w:p>
    <w:p w:rsidR="0062184C" w:rsidRPr="006C7BF3" w:rsidRDefault="0062184C" w:rsidP="0062184C">
      <w:pPr>
        <w:pStyle w:val="align-right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62184C" w:rsidRPr="006C7BF3" w:rsidRDefault="0062184C" w:rsidP="0062184C">
      <w:pPr>
        <w:pStyle w:val="align-right"/>
        <w:spacing w:before="0" w:beforeAutospacing="0" w:after="0" w:afterAutospacing="0"/>
        <w:jc w:val="both"/>
        <w:rPr>
          <w:sz w:val="28"/>
          <w:szCs w:val="28"/>
        </w:rPr>
      </w:pPr>
    </w:p>
    <w:p w:rsidR="0062184C" w:rsidRPr="006C7BF3" w:rsidRDefault="0062184C" w:rsidP="0062184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7BF3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</w:p>
    <w:p w:rsidR="0062184C" w:rsidRPr="006C7BF3" w:rsidRDefault="0062184C" w:rsidP="006218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E39" w:rsidRPr="006C7BF3" w:rsidRDefault="00D04626" w:rsidP="00ED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ED7E39" w:rsidRPr="006C7BF3" w:rsidSect="00146E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A1C" w:rsidRDefault="00B70A1C" w:rsidP="00B8117E">
      <w:pPr>
        <w:spacing w:after="0" w:line="240" w:lineRule="auto"/>
      </w:pPr>
      <w:r>
        <w:separator/>
      </w:r>
    </w:p>
  </w:endnote>
  <w:endnote w:type="continuationSeparator" w:id="0">
    <w:p w:rsidR="00B70A1C" w:rsidRDefault="00B70A1C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A1C" w:rsidRDefault="00B70A1C" w:rsidP="00B8117E">
      <w:pPr>
        <w:spacing w:after="0" w:line="240" w:lineRule="auto"/>
      </w:pPr>
      <w:r>
        <w:separator/>
      </w:r>
    </w:p>
  </w:footnote>
  <w:footnote w:type="continuationSeparator" w:id="0">
    <w:p w:rsidR="00B70A1C" w:rsidRDefault="00B70A1C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4D14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602DD"/>
    <w:rsid w:val="00066D0D"/>
    <w:rsid w:val="000759A4"/>
    <w:rsid w:val="00083C62"/>
    <w:rsid w:val="00086958"/>
    <w:rsid w:val="000943E9"/>
    <w:rsid w:val="00095B4A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61E93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3D3C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3050C4"/>
    <w:rsid w:val="003077C1"/>
    <w:rsid w:val="00321517"/>
    <w:rsid w:val="003267AE"/>
    <w:rsid w:val="00327541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C93"/>
    <w:rsid w:val="003D6067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1C2C"/>
    <w:rsid w:val="004B59F1"/>
    <w:rsid w:val="004D2A8E"/>
    <w:rsid w:val="004E4A01"/>
    <w:rsid w:val="004F1AE1"/>
    <w:rsid w:val="004F48A6"/>
    <w:rsid w:val="00510646"/>
    <w:rsid w:val="00532175"/>
    <w:rsid w:val="00532B51"/>
    <w:rsid w:val="00533649"/>
    <w:rsid w:val="00540161"/>
    <w:rsid w:val="005455B6"/>
    <w:rsid w:val="00561345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184C"/>
    <w:rsid w:val="00626412"/>
    <w:rsid w:val="00626CE7"/>
    <w:rsid w:val="00632388"/>
    <w:rsid w:val="00641CDF"/>
    <w:rsid w:val="00651F9B"/>
    <w:rsid w:val="00653A89"/>
    <w:rsid w:val="00663268"/>
    <w:rsid w:val="00684E1F"/>
    <w:rsid w:val="006952BF"/>
    <w:rsid w:val="006A18CC"/>
    <w:rsid w:val="006A7307"/>
    <w:rsid w:val="006B30C4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3BB6"/>
    <w:rsid w:val="00700A69"/>
    <w:rsid w:val="00701F91"/>
    <w:rsid w:val="007038A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4AE6"/>
    <w:rsid w:val="00842E42"/>
    <w:rsid w:val="008449CD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501F"/>
    <w:rsid w:val="008A62EA"/>
    <w:rsid w:val="008B050B"/>
    <w:rsid w:val="008C0692"/>
    <w:rsid w:val="008C3FC0"/>
    <w:rsid w:val="008D377D"/>
    <w:rsid w:val="008D67B0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2F91"/>
    <w:rsid w:val="00A009B0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3DAE"/>
    <w:rsid w:val="00AF43C2"/>
    <w:rsid w:val="00B17A79"/>
    <w:rsid w:val="00B17FCE"/>
    <w:rsid w:val="00B5001D"/>
    <w:rsid w:val="00B53F06"/>
    <w:rsid w:val="00B62DA5"/>
    <w:rsid w:val="00B63BF7"/>
    <w:rsid w:val="00B657F9"/>
    <w:rsid w:val="00B70A1C"/>
    <w:rsid w:val="00B8117E"/>
    <w:rsid w:val="00B93955"/>
    <w:rsid w:val="00BB61D4"/>
    <w:rsid w:val="00BC400F"/>
    <w:rsid w:val="00BD61CD"/>
    <w:rsid w:val="00BE68EB"/>
    <w:rsid w:val="00BF3DA8"/>
    <w:rsid w:val="00C05341"/>
    <w:rsid w:val="00C10035"/>
    <w:rsid w:val="00C21E08"/>
    <w:rsid w:val="00C21EED"/>
    <w:rsid w:val="00C229B3"/>
    <w:rsid w:val="00C331C9"/>
    <w:rsid w:val="00C408B6"/>
    <w:rsid w:val="00C548B6"/>
    <w:rsid w:val="00C72786"/>
    <w:rsid w:val="00C75BB4"/>
    <w:rsid w:val="00C8201C"/>
    <w:rsid w:val="00C8209F"/>
    <w:rsid w:val="00C95C9C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438BA"/>
    <w:rsid w:val="00D46BEB"/>
    <w:rsid w:val="00D578B6"/>
    <w:rsid w:val="00D62F15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2E83"/>
    <w:rsid w:val="00EE3130"/>
    <w:rsid w:val="00EE5605"/>
    <w:rsid w:val="00EF376D"/>
    <w:rsid w:val="00EF57FE"/>
    <w:rsid w:val="00F0018C"/>
    <w:rsid w:val="00F03CE3"/>
    <w:rsid w:val="00F07634"/>
    <w:rsid w:val="00F308DB"/>
    <w:rsid w:val="00F365ED"/>
    <w:rsid w:val="00F419A9"/>
    <w:rsid w:val="00F44F9F"/>
    <w:rsid w:val="00F60455"/>
    <w:rsid w:val="00F627B9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A084F-4AA7-40CA-903C-F1FB893B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2020-05-15T04:51:00Z</cp:lastPrinted>
  <dcterms:created xsi:type="dcterms:W3CDTF">2020-06-22T22:13:00Z</dcterms:created>
  <dcterms:modified xsi:type="dcterms:W3CDTF">2020-06-22T22:13:00Z</dcterms:modified>
</cp:coreProperties>
</file>