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84" w:rsidRDefault="00895384" w:rsidP="00895384">
      <w:pPr>
        <w:rPr>
          <w:rFonts w:ascii="Arial" w:hAnsi="Arial" w:cs="Arial"/>
          <w:sz w:val="16"/>
          <w:szCs w:val="16"/>
        </w:rPr>
      </w:pPr>
      <w:bookmarkStart w:id="0" w:name="_GoBack"/>
      <w:bookmarkEnd w:id="0"/>
    </w:p>
    <w:p w:rsidR="007D14C8" w:rsidRDefault="007D14C8" w:rsidP="007D14C8">
      <w:pPr>
        <w:pStyle w:val="2"/>
        <w:jc w:val="center"/>
        <w:rPr>
          <w:szCs w:val="28"/>
        </w:rPr>
      </w:pPr>
      <w:r w:rsidRPr="007D14C8">
        <w:rPr>
          <w:noProof/>
          <w:szCs w:val="28"/>
        </w:rPr>
        <w:drawing>
          <wp:inline distT="0" distB="0" distL="0" distR="0">
            <wp:extent cx="588010" cy="666115"/>
            <wp:effectExtent l="19050" t="0" r="2540" b="0"/>
            <wp:docPr id="1" name="Рисунок 1" descr="petrovskoe"/>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588010" cy="666115"/>
                    </a:xfrm>
                    <a:prstGeom prst="rect">
                      <a:avLst/>
                    </a:prstGeom>
                    <a:noFill/>
                    <a:ln w="9525">
                      <a:noFill/>
                      <a:miter lim="800000"/>
                      <a:headEnd/>
                      <a:tailEnd/>
                    </a:ln>
                  </pic:spPr>
                </pic:pic>
              </a:graphicData>
            </a:graphic>
          </wp:inline>
        </w:drawing>
      </w:r>
    </w:p>
    <w:p w:rsidR="00895384" w:rsidRPr="007D14C8" w:rsidRDefault="007D14C8" w:rsidP="007D14C8">
      <w:pPr>
        <w:pStyle w:val="2"/>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АДМИНИСТРАЦИЯ ПЕТРОВСКОГО </w:t>
      </w:r>
      <w:r w:rsidR="00895384" w:rsidRPr="007D14C8">
        <w:rPr>
          <w:rFonts w:ascii="Times New Roman" w:hAnsi="Times New Roman" w:cs="Times New Roman"/>
          <w:color w:val="auto"/>
          <w:sz w:val="28"/>
          <w:szCs w:val="28"/>
        </w:rPr>
        <w:t xml:space="preserve"> СЕЛЬСОВЕТА САРАКТАШСКОГО РАЙОНА ОРЕНБУРГСКОЙ ОБЛАСТИ</w:t>
      </w:r>
    </w:p>
    <w:p w:rsidR="00895384" w:rsidRPr="007D14C8" w:rsidRDefault="00895384" w:rsidP="007D14C8">
      <w:pPr>
        <w:jc w:val="center"/>
        <w:rPr>
          <w:rFonts w:ascii="Times New Roman" w:hAnsi="Times New Roman" w:cs="Times New Roman"/>
          <w:sz w:val="28"/>
          <w:szCs w:val="28"/>
        </w:rPr>
      </w:pPr>
    </w:p>
    <w:p w:rsidR="00895384" w:rsidRPr="007D14C8" w:rsidRDefault="00895384" w:rsidP="007D14C8">
      <w:pPr>
        <w:jc w:val="center"/>
        <w:rPr>
          <w:b/>
          <w:sz w:val="34"/>
          <w:szCs w:val="34"/>
        </w:rPr>
      </w:pPr>
      <w:r>
        <w:rPr>
          <w:b/>
          <w:sz w:val="34"/>
          <w:szCs w:val="34"/>
        </w:rPr>
        <w:t>П О С Т А Н О В Л Е Н И Е</w:t>
      </w:r>
    </w:p>
    <w:p w:rsidR="00895384" w:rsidRPr="00DA2EBC" w:rsidRDefault="007D14C8" w:rsidP="00DA2EBC">
      <w:pPr>
        <w:pStyle w:val="af3"/>
        <w:tabs>
          <w:tab w:val="left" w:pos="708"/>
        </w:tabs>
        <w:ind w:right="-142"/>
        <w:rPr>
          <w:rFonts w:ascii="Times New Roman" w:hAnsi="Times New Roman" w:cs="Times New Roman"/>
          <w:sz w:val="26"/>
          <w:szCs w:val="26"/>
        </w:rPr>
      </w:pPr>
      <w:r>
        <w:rPr>
          <w:rFonts w:ascii="Times New Roman" w:hAnsi="Times New Roman" w:cs="Times New Roman"/>
          <w:sz w:val="28"/>
          <w:szCs w:val="28"/>
        </w:rPr>
        <w:t>25.03.</w:t>
      </w:r>
      <w:r w:rsidR="00895384">
        <w:rPr>
          <w:rFonts w:ascii="Times New Roman" w:hAnsi="Times New Roman" w:cs="Times New Roman"/>
          <w:sz w:val="28"/>
          <w:szCs w:val="28"/>
        </w:rPr>
        <w:t>2021г</w:t>
      </w:r>
      <w:r w:rsidR="00895384">
        <w:rPr>
          <w:rFonts w:ascii="Times New Roman" w:hAnsi="Times New Roman" w:cs="Times New Roman"/>
          <w:sz w:val="28"/>
          <w:szCs w:val="28"/>
        </w:rPr>
        <w:tab/>
      </w:r>
      <w:r w:rsidR="00895384">
        <w:rPr>
          <w:rFonts w:ascii="Times New Roman" w:hAnsi="Times New Roman" w:cs="Times New Roman"/>
          <w:sz w:val="26"/>
          <w:szCs w:val="26"/>
        </w:rPr>
        <w:t xml:space="preserve">                             </w:t>
      </w:r>
      <w:r>
        <w:rPr>
          <w:rFonts w:ascii="Times New Roman" w:hAnsi="Times New Roman" w:cs="Times New Roman"/>
          <w:sz w:val="28"/>
          <w:szCs w:val="28"/>
        </w:rPr>
        <w:t>с. Петровское</w:t>
      </w:r>
      <w:r w:rsidR="00895384">
        <w:rPr>
          <w:rFonts w:ascii="Times New Roman" w:hAnsi="Times New Roman" w:cs="Times New Roman"/>
          <w:sz w:val="28"/>
          <w:szCs w:val="28"/>
        </w:rPr>
        <w:t xml:space="preserve">                        №</w:t>
      </w:r>
      <w:r w:rsidR="00895384">
        <w:rPr>
          <w:rFonts w:ascii="Times New Roman" w:hAnsi="Times New Roman" w:cs="Times New Roman"/>
          <w:sz w:val="26"/>
          <w:szCs w:val="26"/>
        </w:rPr>
        <w:t xml:space="preserve"> </w:t>
      </w:r>
      <w:r>
        <w:rPr>
          <w:rFonts w:ascii="Times New Roman" w:hAnsi="Times New Roman" w:cs="Times New Roman"/>
          <w:sz w:val="28"/>
          <w:szCs w:val="28"/>
        </w:rPr>
        <w:t>21</w:t>
      </w:r>
      <w:r w:rsidR="00895384">
        <w:rPr>
          <w:rFonts w:ascii="Times New Roman" w:hAnsi="Times New Roman" w:cs="Times New Roman"/>
          <w:sz w:val="28"/>
          <w:szCs w:val="28"/>
        </w:rPr>
        <w:t>-п</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tblGrid>
      <w:tr w:rsidR="00895384" w:rsidTr="007D14C8">
        <w:tc>
          <w:tcPr>
            <w:tcW w:w="6408" w:type="dxa"/>
            <w:tcBorders>
              <w:top w:val="nil"/>
              <w:left w:val="nil"/>
              <w:bottom w:val="nil"/>
              <w:right w:val="nil"/>
            </w:tcBorders>
            <w:hideMark/>
          </w:tcPr>
          <w:p w:rsidR="00895384" w:rsidRDefault="00895384">
            <w:pPr>
              <w:pStyle w:val="a3"/>
              <w:shd w:val="clear" w:color="auto" w:fill="FFFFFF"/>
              <w:spacing w:before="0" w:beforeAutospacing="0" w:after="0" w:afterAutospacing="0"/>
              <w:jc w:val="both"/>
              <w:rPr>
                <w:sz w:val="28"/>
                <w:szCs w:val="28"/>
              </w:rPr>
            </w:pPr>
            <w:r>
              <w:rPr>
                <w:rStyle w:val="a5"/>
                <w:sz w:val="28"/>
                <w:szCs w:val="28"/>
              </w:rPr>
              <w:t xml:space="preserve">Об утверждении Положения о составе, порядке подготовки генерального плана </w:t>
            </w:r>
            <w:r w:rsidR="007D14C8">
              <w:rPr>
                <w:b/>
                <w:sz w:val="28"/>
                <w:szCs w:val="28"/>
              </w:rPr>
              <w:t xml:space="preserve">сельского поселения Петровский </w:t>
            </w:r>
            <w:r>
              <w:rPr>
                <w:b/>
                <w:sz w:val="28"/>
                <w:szCs w:val="28"/>
              </w:rPr>
              <w:t xml:space="preserve"> сельсовет</w:t>
            </w:r>
            <w:r>
              <w:rPr>
                <w:sz w:val="28"/>
                <w:szCs w:val="28"/>
              </w:rPr>
              <w:t xml:space="preserve"> </w:t>
            </w:r>
            <w:r>
              <w:rPr>
                <w:b/>
                <w:sz w:val="28"/>
                <w:szCs w:val="28"/>
              </w:rPr>
              <w:t>Саракташского района Оренбургской области</w:t>
            </w:r>
            <w:r>
              <w:rPr>
                <w:rStyle w:val="a5"/>
                <w:sz w:val="28"/>
                <w:szCs w:val="28"/>
              </w:rPr>
              <w:t>, порядке подготовки изменений и внесения их в генеральный план, а также о составе и порядке подготовки планов реализации генерального плана</w:t>
            </w:r>
          </w:p>
        </w:tc>
      </w:tr>
      <w:tr w:rsidR="00895384" w:rsidTr="007D14C8">
        <w:tc>
          <w:tcPr>
            <w:tcW w:w="6408" w:type="dxa"/>
            <w:tcBorders>
              <w:top w:val="nil"/>
              <w:left w:val="nil"/>
              <w:bottom w:val="nil"/>
              <w:right w:val="nil"/>
            </w:tcBorders>
          </w:tcPr>
          <w:p w:rsidR="00895384" w:rsidRDefault="00895384">
            <w:pPr>
              <w:jc w:val="center"/>
              <w:rPr>
                <w:sz w:val="28"/>
                <w:szCs w:val="28"/>
              </w:rPr>
            </w:pPr>
          </w:p>
        </w:tc>
      </w:tr>
    </w:tbl>
    <w:p w:rsidR="00895384" w:rsidRDefault="00895384" w:rsidP="00895384">
      <w:pPr>
        <w:jc w:val="center"/>
        <w:rPr>
          <w:sz w:val="24"/>
          <w:szCs w:val="24"/>
        </w:rPr>
      </w:pPr>
    </w:p>
    <w:tbl>
      <w:tblPr>
        <w:tblW w:w="0" w:type="auto"/>
        <w:tblLook w:val="04A0" w:firstRow="1" w:lastRow="0" w:firstColumn="1" w:lastColumn="0" w:noHBand="0" w:noVBand="1"/>
      </w:tblPr>
      <w:tblGrid>
        <w:gridCol w:w="9571"/>
      </w:tblGrid>
      <w:tr w:rsidR="00895384" w:rsidTr="00895384">
        <w:trPr>
          <w:trHeight w:val="3012"/>
        </w:trPr>
        <w:tc>
          <w:tcPr>
            <w:tcW w:w="9571" w:type="dxa"/>
            <w:hideMark/>
          </w:tcPr>
          <w:p w:rsidR="00895384" w:rsidRDefault="00895384">
            <w:pPr>
              <w:pStyle w:val="a3"/>
              <w:shd w:val="clear" w:color="auto" w:fill="FFFFFF"/>
              <w:spacing w:before="0" w:beforeAutospacing="0" w:after="0" w:afterAutospacing="0"/>
              <w:jc w:val="both"/>
            </w:pPr>
            <w:r>
              <w:rPr>
                <w:sz w:val="28"/>
                <w:szCs w:val="28"/>
              </w:rPr>
              <w:t>В целях создания условий для устойчивого развития террито</w:t>
            </w:r>
            <w:r w:rsidR="007D14C8">
              <w:rPr>
                <w:sz w:val="28"/>
                <w:szCs w:val="28"/>
              </w:rPr>
              <w:t xml:space="preserve">рии  сельского поселения Петровский </w:t>
            </w:r>
            <w:r>
              <w:rPr>
                <w:sz w:val="28"/>
                <w:szCs w:val="28"/>
              </w:rPr>
              <w:t>сельсовет Саракташского района Оренбургской области,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руководствуясь частями 6, 17 статьи 31, статьями 33, 39, 40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w:t>
            </w:r>
            <w:r w:rsidR="007D14C8">
              <w:rPr>
                <w:sz w:val="28"/>
                <w:szCs w:val="28"/>
              </w:rPr>
              <w:t xml:space="preserve">тавом  сельского поселения Петровский </w:t>
            </w:r>
            <w:r>
              <w:rPr>
                <w:sz w:val="28"/>
                <w:szCs w:val="28"/>
              </w:rPr>
              <w:t xml:space="preserve"> сельсовет Саракташского района Оренбургской области;</w:t>
            </w:r>
          </w:p>
        </w:tc>
      </w:tr>
    </w:tbl>
    <w:p w:rsidR="00895384" w:rsidRDefault="00895384" w:rsidP="00895384">
      <w:pPr>
        <w:pStyle w:val="a3"/>
        <w:shd w:val="clear" w:color="auto" w:fill="FFFFFF"/>
        <w:spacing w:before="0" w:beforeAutospacing="0" w:after="0" w:afterAutospacing="0"/>
        <w:jc w:val="both"/>
        <w:rPr>
          <w:sz w:val="28"/>
          <w:szCs w:val="28"/>
        </w:rPr>
      </w:pPr>
    </w:p>
    <w:p w:rsidR="00895384" w:rsidRDefault="00895384" w:rsidP="00895384">
      <w:pPr>
        <w:pStyle w:val="a3"/>
        <w:shd w:val="clear" w:color="auto" w:fill="FFFFFF"/>
        <w:spacing w:before="0" w:beforeAutospacing="0" w:after="0" w:afterAutospacing="0"/>
        <w:jc w:val="both"/>
        <w:rPr>
          <w:sz w:val="28"/>
          <w:szCs w:val="28"/>
        </w:rPr>
      </w:pPr>
    </w:p>
    <w:p w:rsidR="00895384" w:rsidRDefault="00895384" w:rsidP="00895384">
      <w:pPr>
        <w:pStyle w:val="a3"/>
        <w:shd w:val="clear" w:color="auto" w:fill="FFFFFF"/>
        <w:spacing w:before="0" w:beforeAutospacing="0"/>
        <w:jc w:val="both"/>
        <w:rPr>
          <w:sz w:val="28"/>
          <w:szCs w:val="28"/>
        </w:rPr>
      </w:pPr>
      <w:r>
        <w:rPr>
          <w:sz w:val="28"/>
          <w:szCs w:val="28"/>
        </w:rPr>
        <w:t>1. Утвердить Положение о составе, порядке подготовки генеральног</w:t>
      </w:r>
      <w:r w:rsidR="007D14C8">
        <w:rPr>
          <w:sz w:val="28"/>
          <w:szCs w:val="28"/>
        </w:rPr>
        <w:t xml:space="preserve">о плана сельского поселения Петровский  </w:t>
      </w:r>
      <w:r>
        <w:rPr>
          <w:sz w:val="28"/>
          <w:szCs w:val="28"/>
        </w:rPr>
        <w:t xml:space="preserve"> сельсовет Саракташского района Оренбургской  области, порядке подготовки изменений и внесения их в генеральный план, а также о составе и порядке подготовки планов реализации генерального плана, согласно приложения.</w:t>
      </w:r>
    </w:p>
    <w:p w:rsidR="007D14C8" w:rsidRDefault="00895384" w:rsidP="00895384">
      <w:pPr>
        <w:pStyle w:val="a3"/>
        <w:shd w:val="clear" w:color="auto" w:fill="FFFFFF"/>
        <w:spacing w:before="0" w:beforeAutospacing="0"/>
        <w:jc w:val="both"/>
        <w:rPr>
          <w:sz w:val="28"/>
          <w:szCs w:val="28"/>
        </w:rPr>
      </w:pPr>
      <w:r>
        <w:rPr>
          <w:sz w:val="28"/>
          <w:szCs w:val="28"/>
        </w:rPr>
        <w:t xml:space="preserve">2. Контроль над исполнением настоящего постановления </w:t>
      </w:r>
      <w:r w:rsidR="007D14C8">
        <w:rPr>
          <w:sz w:val="28"/>
          <w:szCs w:val="28"/>
        </w:rPr>
        <w:t xml:space="preserve"> оставляю за собой</w:t>
      </w:r>
    </w:p>
    <w:p w:rsidR="00895384" w:rsidRDefault="00895384" w:rsidP="00895384">
      <w:pPr>
        <w:pStyle w:val="a3"/>
        <w:shd w:val="clear" w:color="auto" w:fill="FFFFFF"/>
        <w:spacing w:before="0" w:beforeAutospacing="0"/>
        <w:jc w:val="both"/>
        <w:rPr>
          <w:sz w:val="28"/>
          <w:szCs w:val="28"/>
        </w:rPr>
      </w:pPr>
      <w:r>
        <w:rPr>
          <w:sz w:val="28"/>
          <w:szCs w:val="28"/>
        </w:rPr>
        <w:lastRenderedPageBreak/>
        <w:t>3. Настоящее постановление вступает в силу после дня его обнародования и подлежит размещению на официальном сайте сельского поселения</w:t>
      </w:r>
      <w:r w:rsidR="007D14C8">
        <w:rPr>
          <w:sz w:val="28"/>
          <w:szCs w:val="28"/>
        </w:rPr>
        <w:t xml:space="preserve"> Петровский  сельсовет</w:t>
      </w:r>
      <w:r>
        <w:rPr>
          <w:sz w:val="28"/>
          <w:szCs w:val="28"/>
        </w:rPr>
        <w:t>.</w:t>
      </w:r>
    </w:p>
    <w:p w:rsidR="00DA2EBC" w:rsidRDefault="00DA2EBC" w:rsidP="00895384">
      <w:pPr>
        <w:pStyle w:val="a3"/>
        <w:shd w:val="clear" w:color="auto" w:fill="FFFFFF"/>
        <w:spacing w:before="0" w:beforeAutospacing="0"/>
        <w:rPr>
          <w:sz w:val="28"/>
          <w:szCs w:val="28"/>
        </w:rPr>
      </w:pPr>
    </w:p>
    <w:p w:rsidR="00DA2EBC" w:rsidRDefault="00DA2EBC" w:rsidP="00895384">
      <w:pPr>
        <w:pStyle w:val="a3"/>
        <w:shd w:val="clear" w:color="auto" w:fill="FFFFFF"/>
        <w:spacing w:before="0" w:beforeAutospacing="0"/>
        <w:rPr>
          <w:sz w:val="28"/>
          <w:szCs w:val="28"/>
        </w:rPr>
      </w:pPr>
    </w:p>
    <w:p w:rsidR="00895384" w:rsidRDefault="00895384" w:rsidP="00895384">
      <w:pPr>
        <w:pStyle w:val="a3"/>
        <w:shd w:val="clear" w:color="auto" w:fill="FFFFFF"/>
        <w:spacing w:before="0" w:beforeAutospacing="0"/>
        <w:rPr>
          <w:sz w:val="28"/>
          <w:szCs w:val="28"/>
        </w:rPr>
      </w:pPr>
      <w:r>
        <w:rPr>
          <w:sz w:val="28"/>
          <w:szCs w:val="28"/>
        </w:rPr>
        <w:t xml:space="preserve">Глава сельсовета                                                </w:t>
      </w:r>
      <w:r w:rsidR="007D14C8">
        <w:rPr>
          <w:sz w:val="28"/>
          <w:szCs w:val="28"/>
        </w:rPr>
        <w:t>А.А.Барсуков</w:t>
      </w:r>
      <w:r>
        <w:rPr>
          <w:sz w:val="28"/>
          <w:szCs w:val="28"/>
        </w:rPr>
        <w:t xml:space="preserve">  </w:t>
      </w:r>
    </w:p>
    <w:p w:rsidR="00895384" w:rsidRDefault="00895384" w:rsidP="00895384">
      <w:pPr>
        <w:pStyle w:val="a3"/>
        <w:shd w:val="clear" w:color="auto" w:fill="FFFFFF"/>
        <w:spacing w:before="0" w:beforeAutospacing="0"/>
        <w:jc w:val="right"/>
        <w:rPr>
          <w:sz w:val="28"/>
          <w:szCs w:val="28"/>
        </w:rPr>
      </w:pPr>
    </w:p>
    <w:p w:rsidR="00DA2EBC" w:rsidRDefault="00DA2EBC" w:rsidP="00DA2EBC">
      <w:pPr>
        <w:pStyle w:val="a3"/>
        <w:shd w:val="clear" w:color="auto" w:fill="FFFFFF"/>
        <w:spacing w:before="0" w:beforeAutospacing="0"/>
        <w:rPr>
          <w:sz w:val="28"/>
          <w:szCs w:val="28"/>
        </w:rPr>
      </w:pPr>
      <w:r>
        <w:rPr>
          <w:sz w:val="28"/>
          <w:szCs w:val="28"/>
        </w:rPr>
        <w:t>Разослано: сайт администрации, прокуратура</w:t>
      </w: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DA2EBC" w:rsidRDefault="00DA2EBC" w:rsidP="00895384">
      <w:pPr>
        <w:pStyle w:val="a3"/>
        <w:shd w:val="clear" w:color="auto" w:fill="FFFFFF"/>
        <w:spacing w:before="0" w:beforeAutospacing="0"/>
        <w:jc w:val="right"/>
        <w:rPr>
          <w:sz w:val="28"/>
          <w:szCs w:val="28"/>
        </w:rPr>
      </w:pPr>
    </w:p>
    <w:p w:rsidR="00895384" w:rsidRDefault="00895384" w:rsidP="007D14C8">
      <w:pPr>
        <w:pStyle w:val="a3"/>
        <w:shd w:val="clear" w:color="auto" w:fill="FFFFFF"/>
        <w:spacing w:before="0" w:beforeAutospacing="0" w:after="0" w:afterAutospacing="0"/>
        <w:jc w:val="right"/>
        <w:rPr>
          <w:sz w:val="28"/>
          <w:szCs w:val="28"/>
        </w:rPr>
      </w:pPr>
      <w:r>
        <w:rPr>
          <w:sz w:val="28"/>
          <w:szCs w:val="28"/>
        </w:rPr>
        <w:lastRenderedPageBreak/>
        <w:t>Приложение к</w:t>
      </w:r>
    </w:p>
    <w:p w:rsidR="00895384" w:rsidRDefault="00895384" w:rsidP="007D14C8">
      <w:pPr>
        <w:pStyle w:val="a3"/>
        <w:shd w:val="clear" w:color="auto" w:fill="FFFFFF"/>
        <w:spacing w:before="0" w:beforeAutospacing="0" w:after="0" w:afterAutospacing="0"/>
        <w:jc w:val="right"/>
        <w:rPr>
          <w:sz w:val="28"/>
          <w:szCs w:val="28"/>
        </w:rPr>
      </w:pPr>
      <w:r>
        <w:rPr>
          <w:sz w:val="28"/>
          <w:szCs w:val="28"/>
        </w:rPr>
        <w:t>постановлением администрации</w:t>
      </w:r>
    </w:p>
    <w:p w:rsidR="00895384" w:rsidRDefault="007D14C8" w:rsidP="007D14C8">
      <w:pPr>
        <w:pStyle w:val="a3"/>
        <w:shd w:val="clear" w:color="auto" w:fill="FFFFFF"/>
        <w:spacing w:before="0" w:beforeAutospacing="0" w:after="0" w:afterAutospacing="0"/>
        <w:jc w:val="right"/>
        <w:rPr>
          <w:sz w:val="28"/>
          <w:szCs w:val="28"/>
        </w:rPr>
      </w:pPr>
      <w:r>
        <w:rPr>
          <w:sz w:val="28"/>
          <w:szCs w:val="28"/>
        </w:rPr>
        <w:t xml:space="preserve">сельского поселения  Петровский </w:t>
      </w:r>
      <w:r w:rsidR="00895384">
        <w:rPr>
          <w:sz w:val="28"/>
          <w:szCs w:val="28"/>
        </w:rPr>
        <w:t xml:space="preserve">сельсовет </w:t>
      </w:r>
    </w:p>
    <w:p w:rsidR="00895384" w:rsidRDefault="00895384" w:rsidP="007D14C8">
      <w:pPr>
        <w:pStyle w:val="a3"/>
        <w:shd w:val="clear" w:color="auto" w:fill="FFFFFF"/>
        <w:spacing w:before="0" w:beforeAutospacing="0" w:after="0" w:afterAutospacing="0"/>
        <w:jc w:val="right"/>
        <w:rPr>
          <w:sz w:val="28"/>
          <w:szCs w:val="28"/>
        </w:rPr>
      </w:pPr>
      <w:r>
        <w:rPr>
          <w:sz w:val="28"/>
          <w:szCs w:val="28"/>
        </w:rPr>
        <w:t>Саракташского района Оренбургской области</w:t>
      </w:r>
    </w:p>
    <w:p w:rsidR="00895384" w:rsidRDefault="007D14C8" w:rsidP="007D14C8">
      <w:pPr>
        <w:pStyle w:val="a3"/>
        <w:shd w:val="clear" w:color="auto" w:fill="FFFFFF"/>
        <w:spacing w:before="0" w:beforeAutospacing="0" w:after="0" w:afterAutospacing="0"/>
        <w:jc w:val="right"/>
        <w:rPr>
          <w:sz w:val="28"/>
          <w:szCs w:val="28"/>
        </w:rPr>
      </w:pPr>
      <w:r>
        <w:rPr>
          <w:sz w:val="28"/>
          <w:szCs w:val="28"/>
        </w:rPr>
        <w:t>от 25.032021 № 21</w:t>
      </w:r>
    </w:p>
    <w:p w:rsidR="00895384" w:rsidRDefault="00895384" w:rsidP="00895384">
      <w:pPr>
        <w:pStyle w:val="a3"/>
        <w:shd w:val="clear" w:color="auto" w:fill="FFFFFF"/>
        <w:spacing w:before="0" w:beforeAutospacing="0"/>
        <w:jc w:val="center"/>
        <w:rPr>
          <w:rStyle w:val="a5"/>
        </w:rPr>
      </w:pPr>
    </w:p>
    <w:p w:rsidR="00895384" w:rsidRDefault="00895384" w:rsidP="007D14C8">
      <w:pPr>
        <w:pStyle w:val="a3"/>
        <w:shd w:val="clear" w:color="auto" w:fill="FFFFFF"/>
        <w:spacing w:before="0" w:beforeAutospacing="0" w:after="0" w:afterAutospacing="0"/>
        <w:jc w:val="center"/>
      </w:pPr>
      <w:r>
        <w:rPr>
          <w:rStyle w:val="a5"/>
          <w:sz w:val="28"/>
          <w:szCs w:val="28"/>
        </w:rPr>
        <w:t>ПОЛОЖЕНИЕ</w:t>
      </w:r>
    </w:p>
    <w:p w:rsidR="00895384" w:rsidRDefault="00895384" w:rsidP="007D14C8">
      <w:pPr>
        <w:pStyle w:val="a3"/>
        <w:shd w:val="clear" w:color="auto" w:fill="FFFFFF"/>
        <w:spacing w:before="0" w:beforeAutospacing="0" w:after="0" w:afterAutospacing="0"/>
        <w:jc w:val="center"/>
        <w:rPr>
          <w:sz w:val="28"/>
          <w:szCs w:val="28"/>
        </w:rPr>
      </w:pPr>
      <w:r>
        <w:rPr>
          <w:rStyle w:val="a5"/>
          <w:sz w:val="28"/>
          <w:szCs w:val="28"/>
        </w:rPr>
        <w:t xml:space="preserve">о составе, порядке подготовки генерального плана </w:t>
      </w:r>
      <w:r w:rsidR="007D14C8">
        <w:rPr>
          <w:b/>
          <w:sz w:val="28"/>
          <w:szCs w:val="28"/>
        </w:rPr>
        <w:t xml:space="preserve">сельского поселения Петровский </w:t>
      </w:r>
      <w:r>
        <w:rPr>
          <w:b/>
          <w:sz w:val="28"/>
          <w:szCs w:val="28"/>
        </w:rPr>
        <w:t>сельсовет</w:t>
      </w:r>
      <w:r>
        <w:rPr>
          <w:sz w:val="28"/>
          <w:szCs w:val="28"/>
        </w:rPr>
        <w:t xml:space="preserve"> </w:t>
      </w:r>
      <w:r>
        <w:rPr>
          <w:b/>
          <w:sz w:val="28"/>
          <w:szCs w:val="28"/>
        </w:rPr>
        <w:t>Саракташского района Оренбургской области</w:t>
      </w:r>
      <w:r>
        <w:rPr>
          <w:rStyle w:val="a5"/>
          <w:sz w:val="28"/>
          <w:szCs w:val="28"/>
        </w:rPr>
        <w:t>,</w:t>
      </w:r>
    </w:p>
    <w:p w:rsidR="00895384" w:rsidRDefault="00895384" w:rsidP="007D14C8">
      <w:pPr>
        <w:pStyle w:val="a3"/>
        <w:shd w:val="clear" w:color="auto" w:fill="FFFFFF"/>
        <w:spacing w:before="0" w:beforeAutospacing="0" w:after="0" w:afterAutospacing="0"/>
        <w:jc w:val="center"/>
        <w:rPr>
          <w:sz w:val="28"/>
          <w:szCs w:val="28"/>
        </w:rPr>
      </w:pPr>
      <w:r>
        <w:rPr>
          <w:rStyle w:val="a5"/>
          <w:sz w:val="28"/>
          <w:szCs w:val="28"/>
        </w:rPr>
        <w:t>порядке подготовки изменений и внесения их в генеральный план,</w:t>
      </w:r>
    </w:p>
    <w:p w:rsidR="00895384" w:rsidRDefault="00895384" w:rsidP="007D14C8">
      <w:pPr>
        <w:pStyle w:val="a3"/>
        <w:shd w:val="clear" w:color="auto" w:fill="FFFFFF"/>
        <w:spacing w:before="0" w:beforeAutospacing="0" w:after="0" w:afterAutospacing="0"/>
        <w:jc w:val="center"/>
        <w:rPr>
          <w:sz w:val="28"/>
          <w:szCs w:val="28"/>
        </w:rPr>
      </w:pPr>
      <w:r>
        <w:rPr>
          <w:rStyle w:val="a5"/>
          <w:sz w:val="28"/>
          <w:szCs w:val="28"/>
        </w:rPr>
        <w:t>также о составе и порядке подготовки планов реализации генерального плана</w:t>
      </w:r>
    </w:p>
    <w:p w:rsidR="00895384" w:rsidRDefault="00895384" w:rsidP="00895384">
      <w:pPr>
        <w:pStyle w:val="a3"/>
        <w:shd w:val="clear" w:color="auto" w:fill="FFFFFF"/>
        <w:spacing w:before="0" w:beforeAutospacing="0"/>
        <w:jc w:val="center"/>
        <w:rPr>
          <w:sz w:val="28"/>
          <w:szCs w:val="28"/>
        </w:rPr>
      </w:pPr>
    </w:p>
    <w:p w:rsidR="00895384" w:rsidRDefault="00895384" w:rsidP="00895384">
      <w:pPr>
        <w:pStyle w:val="a3"/>
        <w:shd w:val="clear" w:color="auto" w:fill="FFFFFF"/>
        <w:spacing w:before="0" w:beforeAutospacing="0"/>
        <w:jc w:val="center"/>
        <w:rPr>
          <w:b/>
          <w:sz w:val="28"/>
          <w:szCs w:val="28"/>
        </w:rPr>
      </w:pPr>
      <w:r>
        <w:rPr>
          <w:b/>
          <w:sz w:val="28"/>
          <w:szCs w:val="28"/>
        </w:rPr>
        <w:t>Раздел I.</w:t>
      </w:r>
    </w:p>
    <w:p w:rsidR="00895384" w:rsidRDefault="00895384" w:rsidP="00895384">
      <w:pPr>
        <w:pStyle w:val="a3"/>
        <w:shd w:val="clear" w:color="auto" w:fill="FFFFFF"/>
        <w:spacing w:before="0" w:beforeAutospacing="0"/>
        <w:jc w:val="center"/>
        <w:rPr>
          <w:b/>
          <w:sz w:val="28"/>
          <w:szCs w:val="28"/>
        </w:rPr>
      </w:pPr>
      <w:r>
        <w:rPr>
          <w:b/>
          <w:sz w:val="28"/>
          <w:szCs w:val="28"/>
        </w:rPr>
        <w:t>Общие положения</w:t>
      </w:r>
    </w:p>
    <w:p w:rsidR="00895384" w:rsidRDefault="00895384" w:rsidP="00895384">
      <w:pPr>
        <w:pStyle w:val="a3"/>
        <w:shd w:val="clear" w:color="auto" w:fill="FFFFFF"/>
        <w:spacing w:before="0" w:beforeAutospacing="0"/>
        <w:jc w:val="both"/>
        <w:rPr>
          <w:sz w:val="28"/>
          <w:szCs w:val="28"/>
        </w:rPr>
      </w:pPr>
      <w:r>
        <w:rPr>
          <w:sz w:val="28"/>
          <w:szCs w:val="28"/>
        </w:rPr>
        <w:t xml:space="preserve">1. Настоящее Положение разработано в соответствии с Градостроительным кодексом РФ,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проектов генеральных планов поселений и городских округов, утверждёнными приказом Министерства регионального развития РФ от 26.05.2011 г. № 244, Законом Оренбургской области от </w:t>
      </w:r>
      <w:r>
        <w:rPr>
          <w:spacing w:val="1"/>
          <w:sz w:val="28"/>
          <w:szCs w:val="28"/>
          <w:shd w:val="clear" w:color="auto" w:fill="FFFFFF"/>
        </w:rPr>
        <w:t>16.03.2007 №1037/233-IV-ОЗ «О градостроительной деятельности на территории Оренбургской области»</w:t>
      </w:r>
      <w:r>
        <w:rPr>
          <w:sz w:val="28"/>
          <w:szCs w:val="28"/>
        </w:rPr>
        <w:t>.</w:t>
      </w:r>
    </w:p>
    <w:p w:rsidR="00895384" w:rsidRDefault="00895384" w:rsidP="00895384">
      <w:pPr>
        <w:pStyle w:val="a3"/>
        <w:shd w:val="clear" w:color="auto" w:fill="FFFFFF"/>
        <w:spacing w:before="0" w:beforeAutospacing="0"/>
        <w:ind w:firstLine="708"/>
        <w:jc w:val="both"/>
        <w:rPr>
          <w:sz w:val="28"/>
          <w:szCs w:val="28"/>
        </w:rPr>
      </w:pPr>
      <w:r>
        <w:rPr>
          <w:sz w:val="28"/>
          <w:szCs w:val="28"/>
        </w:rPr>
        <w:t>Понятия и термины, используемые в настоящем Положении, используются в значении, определенном федеральным законодательством и законодательством Оренбургской области.</w:t>
      </w:r>
    </w:p>
    <w:p w:rsidR="00895384" w:rsidRDefault="00895384" w:rsidP="00895384">
      <w:pPr>
        <w:pStyle w:val="a3"/>
        <w:shd w:val="clear" w:color="auto" w:fill="FFFFFF"/>
        <w:spacing w:before="0" w:beforeAutospacing="0"/>
        <w:jc w:val="both"/>
        <w:rPr>
          <w:sz w:val="28"/>
          <w:szCs w:val="28"/>
        </w:rPr>
      </w:pPr>
      <w:r>
        <w:rPr>
          <w:sz w:val="28"/>
          <w:szCs w:val="28"/>
        </w:rPr>
        <w:t>2. Целью подготовки генерального</w:t>
      </w:r>
      <w:r w:rsidR="007D14C8">
        <w:rPr>
          <w:sz w:val="28"/>
          <w:szCs w:val="28"/>
        </w:rPr>
        <w:t xml:space="preserve"> плана сельского поселения Петровский </w:t>
      </w:r>
      <w:r>
        <w:rPr>
          <w:sz w:val="28"/>
          <w:szCs w:val="28"/>
        </w:rPr>
        <w:t>сельсовет Саракташского района Оренбургской области (далее, соответственно, – сельское поселение, Генеральный план) является определение назначения территорий сельского поселения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w:t>
      </w:r>
    </w:p>
    <w:p w:rsidR="00895384" w:rsidRDefault="00895384" w:rsidP="00895384">
      <w:pPr>
        <w:pStyle w:val="a3"/>
        <w:shd w:val="clear" w:color="auto" w:fill="FFFFFF"/>
        <w:spacing w:before="0" w:beforeAutospacing="0"/>
        <w:jc w:val="both"/>
        <w:rPr>
          <w:sz w:val="28"/>
          <w:szCs w:val="28"/>
        </w:rPr>
      </w:pPr>
      <w:r>
        <w:rPr>
          <w:sz w:val="28"/>
          <w:szCs w:val="28"/>
        </w:rPr>
        <w:t>3. Подготовка проекта Генерального плана осуществляется в соответствии с требованиями статьи 9 Градостроительного кодекса РФ (далее – ГрК РФ), с учетом региональных и местных нормативов градостроительного проектирования, результатов общественных обсуждений проекта Генерального плана, а также с учетом предложений заинтересованных лиц.</w:t>
      </w:r>
    </w:p>
    <w:p w:rsidR="00895384" w:rsidRDefault="00895384" w:rsidP="00895384">
      <w:pPr>
        <w:pStyle w:val="a3"/>
        <w:shd w:val="clear" w:color="auto" w:fill="FFFFFF"/>
        <w:spacing w:before="0" w:beforeAutospacing="0"/>
        <w:jc w:val="both"/>
        <w:rPr>
          <w:sz w:val="28"/>
          <w:szCs w:val="28"/>
        </w:rPr>
      </w:pPr>
      <w:r>
        <w:rPr>
          <w:sz w:val="28"/>
          <w:szCs w:val="28"/>
        </w:rPr>
        <w:lastRenderedPageBreak/>
        <w:t>Порядок организации и проведения общественных обсуждений определяется решением Совета депутатов сельского поселения с учетом положений статей 5.1 и 28 ГрК РФ.</w:t>
      </w:r>
    </w:p>
    <w:p w:rsidR="00895384" w:rsidRDefault="00895384" w:rsidP="00895384">
      <w:pPr>
        <w:pStyle w:val="a3"/>
        <w:shd w:val="clear" w:color="auto" w:fill="FFFFFF"/>
        <w:spacing w:before="0" w:beforeAutospacing="0"/>
        <w:jc w:val="both"/>
        <w:rPr>
          <w:sz w:val="28"/>
          <w:szCs w:val="28"/>
        </w:rPr>
      </w:pPr>
      <w:r>
        <w:rPr>
          <w:sz w:val="28"/>
          <w:szCs w:val="28"/>
        </w:rPr>
        <w:t>В случаях, установленных статьей 27 ГрК РФ, подготовка проекта Генерального плана может осуществляться совместно с федеральными органами исполнительной власти, органами исполнительной власти Оренбургской области, органами местного самоуправления муниципального образований Саракташский район Оренбургской области (далее - муниципальный район).</w:t>
      </w:r>
    </w:p>
    <w:p w:rsidR="00895384" w:rsidRDefault="00895384" w:rsidP="00895384">
      <w:pPr>
        <w:pStyle w:val="a3"/>
        <w:shd w:val="clear" w:color="auto" w:fill="FFFFFF"/>
        <w:spacing w:before="0" w:beforeAutospacing="0"/>
        <w:jc w:val="both"/>
        <w:rPr>
          <w:sz w:val="28"/>
          <w:szCs w:val="28"/>
        </w:rPr>
      </w:pPr>
      <w:r>
        <w:rPr>
          <w:sz w:val="28"/>
          <w:szCs w:val="28"/>
        </w:rPr>
        <w:t>Генеральный план может являться основанием для установления или изменения границ сельского поселения только в установленном порядке.</w:t>
      </w:r>
    </w:p>
    <w:p w:rsidR="00895384" w:rsidRDefault="00895384" w:rsidP="00895384">
      <w:pPr>
        <w:pStyle w:val="a3"/>
        <w:shd w:val="clear" w:color="auto" w:fill="FFFFFF"/>
        <w:spacing w:before="0" w:beforeAutospacing="0"/>
        <w:jc w:val="both"/>
        <w:rPr>
          <w:sz w:val="28"/>
          <w:szCs w:val="28"/>
        </w:rPr>
      </w:pPr>
      <w:r>
        <w:rPr>
          <w:sz w:val="28"/>
          <w:szCs w:val="28"/>
        </w:rPr>
        <w:t>4. Генеральный план утверждается на срок не менее чем двадцать лет.</w:t>
      </w:r>
    </w:p>
    <w:p w:rsidR="00895384" w:rsidRDefault="00895384" w:rsidP="00895384">
      <w:pPr>
        <w:pStyle w:val="a3"/>
        <w:shd w:val="clear" w:color="auto" w:fill="FFFFFF"/>
        <w:spacing w:before="0" w:beforeAutospacing="0"/>
        <w:jc w:val="both"/>
        <w:rPr>
          <w:sz w:val="28"/>
          <w:szCs w:val="28"/>
        </w:rPr>
      </w:pPr>
      <w:r>
        <w:rPr>
          <w:sz w:val="28"/>
          <w:szCs w:val="28"/>
        </w:rPr>
        <w:t>5. Подготовку, а также организацию процесса согласования проекта Генерального плана в случаях, установленных статьей 25 ГрК РФ, обеспечивает Администрация сельского поселения.</w:t>
      </w:r>
    </w:p>
    <w:p w:rsidR="00895384" w:rsidRDefault="00895384" w:rsidP="00895384">
      <w:pPr>
        <w:pStyle w:val="a3"/>
        <w:shd w:val="clear" w:color="auto" w:fill="FFFFFF"/>
        <w:spacing w:before="0" w:beforeAutospacing="0"/>
        <w:jc w:val="center"/>
        <w:rPr>
          <w:b/>
          <w:sz w:val="28"/>
          <w:szCs w:val="28"/>
        </w:rPr>
      </w:pPr>
      <w:r>
        <w:rPr>
          <w:b/>
          <w:sz w:val="28"/>
          <w:szCs w:val="28"/>
        </w:rPr>
        <w:t>Раздел II.</w:t>
      </w:r>
    </w:p>
    <w:p w:rsidR="00895384" w:rsidRDefault="00895384" w:rsidP="00895384">
      <w:pPr>
        <w:pStyle w:val="a3"/>
        <w:shd w:val="clear" w:color="auto" w:fill="FFFFFF"/>
        <w:spacing w:before="0" w:beforeAutospacing="0"/>
        <w:jc w:val="center"/>
        <w:rPr>
          <w:b/>
          <w:sz w:val="28"/>
          <w:szCs w:val="28"/>
        </w:rPr>
      </w:pPr>
      <w:r>
        <w:rPr>
          <w:b/>
          <w:sz w:val="28"/>
          <w:szCs w:val="28"/>
        </w:rPr>
        <w:t>Состав Генерального плана</w:t>
      </w:r>
    </w:p>
    <w:p w:rsidR="00895384" w:rsidRDefault="00895384" w:rsidP="00895384">
      <w:pPr>
        <w:pStyle w:val="a3"/>
        <w:shd w:val="clear" w:color="auto" w:fill="FFFFFF"/>
        <w:spacing w:before="0" w:beforeAutospacing="0"/>
        <w:jc w:val="both"/>
        <w:rPr>
          <w:sz w:val="28"/>
          <w:szCs w:val="28"/>
        </w:rPr>
      </w:pPr>
      <w:r>
        <w:rPr>
          <w:sz w:val="28"/>
          <w:szCs w:val="28"/>
        </w:rPr>
        <w:t>6. Генеральный план содержит:</w:t>
      </w:r>
    </w:p>
    <w:p w:rsidR="00895384" w:rsidRDefault="00895384" w:rsidP="00895384">
      <w:pPr>
        <w:pStyle w:val="a3"/>
        <w:shd w:val="clear" w:color="auto" w:fill="FFFFFF"/>
        <w:spacing w:before="0" w:beforeAutospacing="0"/>
        <w:jc w:val="both"/>
        <w:rPr>
          <w:sz w:val="28"/>
          <w:szCs w:val="28"/>
        </w:rPr>
      </w:pPr>
      <w:r>
        <w:rPr>
          <w:sz w:val="28"/>
          <w:szCs w:val="28"/>
        </w:rPr>
        <w:t>1) положение о территориальном планировании;</w:t>
      </w:r>
    </w:p>
    <w:p w:rsidR="00895384" w:rsidRDefault="00895384" w:rsidP="00895384">
      <w:pPr>
        <w:pStyle w:val="a3"/>
        <w:shd w:val="clear" w:color="auto" w:fill="FFFFFF"/>
        <w:spacing w:before="0" w:beforeAutospacing="0"/>
        <w:jc w:val="both"/>
        <w:rPr>
          <w:sz w:val="28"/>
          <w:szCs w:val="28"/>
        </w:rPr>
      </w:pPr>
      <w:r>
        <w:rPr>
          <w:sz w:val="28"/>
          <w:szCs w:val="28"/>
        </w:rPr>
        <w:t>2) карту планируемого размещения объектов местного значения сельского поселения;</w:t>
      </w:r>
    </w:p>
    <w:p w:rsidR="00895384" w:rsidRDefault="00895384" w:rsidP="00895384">
      <w:pPr>
        <w:pStyle w:val="a3"/>
        <w:shd w:val="clear" w:color="auto" w:fill="FFFFFF"/>
        <w:spacing w:before="0" w:beforeAutospacing="0"/>
        <w:jc w:val="both"/>
        <w:rPr>
          <w:sz w:val="28"/>
          <w:szCs w:val="28"/>
        </w:rPr>
      </w:pPr>
      <w:r>
        <w:rPr>
          <w:sz w:val="28"/>
          <w:szCs w:val="28"/>
        </w:rPr>
        <w:t>3) карту функциональных зон сельского поселения.</w:t>
      </w:r>
    </w:p>
    <w:p w:rsidR="00895384" w:rsidRDefault="00895384" w:rsidP="00895384">
      <w:pPr>
        <w:pStyle w:val="a3"/>
        <w:shd w:val="clear" w:color="auto" w:fill="FFFFFF"/>
        <w:spacing w:before="0" w:beforeAutospacing="0"/>
        <w:jc w:val="both"/>
        <w:rPr>
          <w:sz w:val="28"/>
          <w:szCs w:val="28"/>
        </w:rPr>
      </w:pPr>
      <w:r>
        <w:rPr>
          <w:sz w:val="28"/>
          <w:szCs w:val="28"/>
        </w:rPr>
        <w:t>7. Положение о территориальном планировании, содержащееся в Генеральном плане, включает в себя:</w:t>
      </w:r>
    </w:p>
    <w:p w:rsidR="00895384" w:rsidRDefault="00895384" w:rsidP="00895384">
      <w:pPr>
        <w:pStyle w:val="a3"/>
        <w:shd w:val="clear" w:color="auto" w:fill="FFFFFF"/>
        <w:spacing w:before="0" w:beforeAutospacing="0"/>
        <w:jc w:val="both"/>
        <w:rPr>
          <w:sz w:val="28"/>
          <w:szCs w:val="28"/>
        </w:rPr>
      </w:pPr>
      <w:r>
        <w:rPr>
          <w:sz w:val="28"/>
          <w:szCs w:val="28"/>
        </w:rPr>
        <w:t>1) сведения о видах, назначении и наименованиях планируемых для размещения объектов местного значения сельского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территории в случае, если установление таких зон требуется в связи с размещением данных объектов;</w:t>
      </w:r>
    </w:p>
    <w:p w:rsidR="00895384" w:rsidRDefault="00895384" w:rsidP="00895384">
      <w:pPr>
        <w:pStyle w:val="a3"/>
        <w:shd w:val="clear" w:color="auto" w:fill="FFFFFF"/>
        <w:spacing w:before="0" w:beforeAutospacing="0"/>
        <w:jc w:val="both"/>
        <w:rPr>
          <w:sz w:val="28"/>
          <w:szCs w:val="28"/>
        </w:rPr>
      </w:pPr>
      <w:r>
        <w:rPr>
          <w:sz w:val="28"/>
          <w:szCs w:val="28"/>
        </w:rPr>
        <w:lastRenderedPageBreak/>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895384" w:rsidRDefault="00895384" w:rsidP="00895384">
      <w:pPr>
        <w:pStyle w:val="a3"/>
        <w:shd w:val="clear" w:color="auto" w:fill="FFFFFF"/>
        <w:spacing w:before="0" w:beforeAutospacing="0"/>
        <w:jc w:val="both"/>
        <w:rPr>
          <w:sz w:val="28"/>
          <w:szCs w:val="28"/>
        </w:rPr>
      </w:pPr>
      <w:r>
        <w:rPr>
          <w:sz w:val="28"/>
          <w:szCs w:val="28"/>
        </w:rPr>
        <w:t>8. На указанных в подпунктах 2, 3 пункта 6 настоящего Положения картах соответственно отображаются:</w:t>
      </w:r>
    </w:p>
    <w:p w:rsidR="00895384" w:rsidRDefault="00895384" w:rsidP="00895384">
      <w:pPr>
        <w:pStyle w:val="a3"/>
        <w:shd w:val="clear" w:color="auto" w:fill="FFFFFF"/>
        <w:spacing w:before="0" w:beforeAutospacing="0"/>
        <w:jc w:val="both"/>
        <w:rPr>
          <w:sz w:val="28"/>
          <w:szCs w:val="28"/>
        </w:rPr>
      </w:pPr>
      <w:r>
        <w:rPr>
          <w:sz w:val="28"/>
          <w:szCs w:val="28"/>
        </w:rPr>
        <w:t>1) планируемые для размещения объекты местного значения сельского поселения, относящиеся к следующим областям:</w:t>
      </w:r>
    </w:p>
    <w:p w:rsidR="00895384" w:rsidRDefault="00895384" w:rsidP="00895384">
      <w:pPr>
        <w:pStyle w:val="a3"/>
        <w:shd w:val="clear" w:color="auto" w:fill="FFFFFF"/>
        <w:spacing w:before="0" w:beforeAutospacing="0"/>
        <w:jc w:val="both"/>
        <w:rPr>
          <w:sz w:val="28"/>
          <w:szCs w:val="28"/>
        </w:rPr>
      </w:pPr>
      <w:r>
        <w:rPr>
          <w:sz w:val="28"/>
          <w:szCs w:val="28"/>
        </w:rPr>
        <w:t>электро-, тепло-, газо- и водоснабжение населения, водоотведение;</w:t>
      </w:r>
    </w:p>
    <w:p w:rsidR="00895384" w:rsidRDefault="00895384" w:rsidP="00895384">
      <w:pPr>
        <w:pStyle w:val="a3"/>
        <w:shd w:val="clear" w:color="auto" w:fill="FFFFFF"/>
        <w:spacing w:before="0" w:beforeAutospacing="0"/>
        <w:jc w:val="both"/>
        <w:rPr>
          <w:sz w:val="28"/>
          <w:szCs w:val="28"/>
        </w:rPr>
      </w:pPr>
      <w:r>
        <w:rPr>
          <w:sz w:val="28"/>
          <w:szCs w:val="28"/>
        </w:rPr>
        <w:t>автомобильные дороги местного значения;</w:t>
      </w:r>
    </w:p>
    <w:p w:rsidR="00895384" w:rsidRDefault="00895384" w:rsidP="00895384">
      <w:pPr>
        <w:pStyle w:val="a3"/>
        <w:shd w:val="clear" w:color="auto" w:fill="FFFFFF"/>
        <w:spacing w:before="0" w:beforeAutospacing="0"/>
        <w:jc w:val="both"/>
        <w:rPr>
          <w:sz w:val="28"/>
          <w:szCs w:val="28"/>
        </w:rPr>
      </w:pPr>
      <w:r>
        <w:rPr>
          <w:sz w:val="28"/>
          <w:szCs w:val="28"/>
        </w:rPr>
        <w:t>иные области в связи с решением вопросов местного значения сельского поселения;</w:t>
      </w:r>
    </w:p>
    <w:p w:rsidR="00895384" w:rsidRDefault="00895384" w:rsidP="00895384">
      <w:pPr>
        <w:pStyle w:val="a3"/>
        <w:shd w:val="clear" w:color="auto" w:fill="FFFFFF"/>
        <w:spacing w:before="0" w:beforeAutospacing="0"/>
        <w:jc w:val="both"/>
        <w:rPr>
          <w:sz w:val="28"/>
          <w:szCs w:val="28"/>
        </w:rPr>
      </w:pPr>
      <w:r>
        <w:rPr>
          <w:sz w:val="28"/>
          <w:szCs w:val="28"/>
        </w:rPr>
        <w:t>2)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895384" w:rsidRDefault="00895384" w:rsidP="00895384">
      <w:pPr>
        <w:pStyle w:val="a3"/>
        <w:shd w:val="clear" w:color="auto" w:fill="FFFFFF"/>
        <w:spacing w:before="0" w:beforeAutospacing="0"/>
        <w:jc w:val="both"/>
        <w:rPr>
          <w:sz w:val="28"/>
          <w:szCs w:val="28"/>
        </w:rPr>
      </w:pPr>
      <w:r>
        <w:rPr>
          <w:sz w:val="28"/>
          <w:szCs w:val="28"/>
        </w:rPr>
        <w:t>9. К Генеральному плану прилагаются материалы по его обоснованию в текстовой форме и в виде карт.</w:t>
      </w:r>
    </w:p>
    <w:p w:rsidR="00895384" w:rsidRDefault="00895384" w:rsidP="00895384">
      <w:pPr>
        <w:pStyle w:val="a3"/>
        <w:shd w:val="clear" w:color="auto" w:fill="FFFFFF"/>
        <w:spacing w:before="0" w:beforeAutospacing="0"/>
        <w:jc w:val="both"/>
        <w:rPr>
          <w:sz w:val="28"/>
          <w:szCs w:val="28"/>
        </w:rPr>
      </w:pPr>
      <w:r>
        <w:rPr>
          <w:sz w:val="28"/>
          <w:szCs w:val="28"/>
        </w:rPr>
        <w:t>10. Перечень материалов по обоснованию Генерального плана в текстовой форме представлен в части 7 статьи 23 ГрК РФ. Материалы по обоснованию Генерального плана в текстовой форме содержат:</w:t>
      </w:r>
    </w:p>
    <w:p w:rsidR="00895384" w:rsidRDefault="00895384" w:rsidP="00895384">
      <w:pPr>
        <w:pStyle w:val="a3"/>
        <w:shd w:val="clear" w:color="auto" w:fill="FFFFFF"/>
        <w:spacing w:before="0" w:beforeAutospacing="0"/>
        <w:jc w:val="both"/>
        <w:rPr>
          <w:sz w:val="28"/>
          <w:szCs w:val="28"/>
        </w:rPr>
      </w:pPr>
      <w:r>
        <w:rPr>
          <w:sz w:val="28"/>
          <w:szCs w:val="28"/>
        </w:rPr>
        <w:t>1) сведения о планах и программах комплексного социально-экономического развития сельского поселения (при их наличии), для реализации которых осуществляется создание объектов местного значения сельского поселения;</w:t>
      </w:r>
    </w:p>
    <w:p w:rsidR="00895384" w:rsidRDefault="00895384" w:rsidP="00895384">
      <w:pPr>
        <w:pStyle w:val="a3"/>
        <w:shd w:val="clear" w:color="auto" w:fill="FFFFFF"/>
        <w:spacing w:before="0" w:beforeAutospacing="0"/>
        <w:jc w:val="both"/>
        <w:rPr>
          <w:sz w:val="28"/>
          <w:szCs w:val="28"/>
        </w:rPr>
      </w:pPr>
      <w:r>
        <w:rPr>
          <w:sz w:val="28"/>
          <w:szCs w:val="28"/>
        </w:rPr>
        <w:t>2) обоснование выбранного варианта размещения объектов местного значения сельского поселения на основе анализа использования территорий сельского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895384" w:rsidRDefault="00895384" w:rsidP="00895384">
      <w:pPr>
        <w:pStyle w:val="a3"/>
        <w:shd w:val="clear" w:color="auto" w:fill="FFFFFF"/>
        <w:spacing w:before="0" w:beforeAutospacing="0"/>
        <w:jc w:val="both"/>
        <w:rPr>
          <w:sz w:val="28"/>
          <w:szCs w:val="28"/>
        </w:rPr>
      </w:pPr>
      <w:r>
        <w:rPr>
          <w:sz w:val="28"/>
          <w:szCs w:val="28"/>
        </w:rPr>
        <w:lastRenderedPageBreak/>
        <w:t>3) оценку возможного влияния планируемых для размещения объектов местного значения сельского поселения на комплексное развитие этих территорий;</w:t>
      </w:r>
    </w:p>
    <w:p w:rsidR="00895384" w:rsidRDefault="00895384" w:rsidP="00895384">
      <w:pPr>
        <w:pStyle w:val="a3"/>
        <w:shd w:val="clear" w:color="auto" w:fill="FFFFFF"/>
        <w:spacing w:before="0" w:beforeAutospacing="0"/>
        <w:jc w:val="both"/>
        <w:rPr>
          <w:sz w:val="28"/>
          <w:szCs w:val="28"/>
        </w:rPr>
      </w:pPr>
      <w:r>
        <w:rPr>
          <w:sz w:val="28"/>
          <w:szCs w:val="28"/>
        </w:rPr>
        <w:t>4) утвержденные документами территориального планирования Российской Федерации, документами территориального планирования Оренбургской области,  документом территориального планирования муниципального района сведения о видах, назначении и наименованиях планируемых для размещения на территориях сельского поселения объектов федерального значения, объектов регионального значения, районного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895384" w:rsidRDefault="00895384" w:rsidP="00895384">
      <w:pPr>
        <w:pStyle w:val="a3"/>
        <w:shd w:val="clear" w:color="auto" w:fill="FFFFFF"/>
        <w:spacing w:before="0" w:beforeAutospacing="0"/>
        <w:jc w:val="both"/>
        <w:rPr>
          <w:sz w:val="28"/>
          <w:szCs w:val="28"/>
        </w:rPr>
      </w:pPr>
      <w:r>
        <w:rPr>
          <w:sz w:val="28"/>
          <w:szCs w:val="28"/>
        </w:rPr>
        <w:t>5) утвержденные документом территориального планирования сельского поселения сведения о видах, назначении и наименованиях планируемых для размещения на территории сельского поселения объектов местного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895384" w:rsidRDefault="00895384" w:rsidP="00895384">
      <w:pPr>
        <w:pStyle w:val="a3"/>
        <w:shd w:val="clear" w:color="auto" w:fill="FFFFFF"/>
        <w:spacing w:before="0" w:beforeAutospacing="0"/>
        <w:jc w:val="both"/>
        <w:rPr>
          <w:sz w:val="28"/>
          <w:szCs w:val="28"/>
        </w:rPr>
      </w:pPr>
      <w:r>
        <w:rPr>
          <w:sz w:val="28"/>
          <w:szCs w:val="28"/>
        </w:rPr>
        <w:t>6) перечень и характеристику основных факторов риска возникновения чрезвычайных ситуаций природного и техногенного характера;</w:t>
      </w:r>
    </w:p>
    <w:p w:rsidR="00895384" w:rsidRDefault="00895384" w:rsidP="00895384">
      <w:pPr>
        <w:pStyle w:val="a3"/>
        <w:shd w:val="clear" w:color="auto" w:fill="FFFFFF"/>
        <w:spacing w:before="0" w:beforeAutospacing="0"/>
        <w:jc w:val="both"/>
        <w:rPr>
          <w:sz w:val="28"/>
          <w:szCs w:val="28"/>
        </w:rPr>
      </w:pPr>
      <w:r>
        <w:rPr>
          <w:sz w:val="28"/>
          <w:szCs w:val="28"/>
        </w:rPr>
        <w:t>7) перечень земельных участков, которые включаются в границы сельского поселения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rsidR="00895384" w:rsidRDefault="00895384" w:rsidP="00895384">
      <w:pPr>
        <w:pStyle w:val="a3"/>
        <w:shd w:val="clear" w:color="auto" w:fill="FFFFFF"/>
        <w:spacing w:before="0" w:beforeAutospacing="0"/>
        <w:jc w:val="both"/>
        <w:rPr>
          <w:sz w:val="28"/>
          <w:szCs w:val="28"/>
        </w:rPr>
      </w:pPr>
      <w:r>
        <w:rPr>
          <w:sz w:val="28"/>
          <w:szCs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895384" w:rsidRDefault="00895384" w:rsidP="00895384">
      <w:pPr>
        <w:pStyle w:val="a3"/>
        <w:shd w:val="clear" w:color="auto" w:fill="FFFFFF"/>
        <w:spacing w:before="0" w:beforeAutospacing="0"/>
        <w:jc w:val="both"/>
        <w:rPr>
          <w:sz w:val="28"/>
          <w:szCs w:val="28"/>
        </w:rPr>
      </w:pPr>
      <w:r>
        <w:rPr>
          <w:sz w:val="28"/>
          <w:szCs w:val="28"/>
        </w:rPr>
        <w:t>11. Перечень материалов по обоснованию Генерального плана в виде карт представлен в части 8 статьи 23 ГрК РФ. Материалы по обоснованию Генерального плана в виде карт отображают:</w:t>
      </w:r>
    </w:p>
    <w:p w:rsidR="00895384" w:rsidRDefault="00895384" w:rsidP="00895384">
      <w:pPr>
        <w:shd w:val="clear" w:color="auto" w:fill="FFFFFF"/>
        <w:spacing w:line="210" w:lineRule="atLeast"/>
        <w:ind w:firstLine="540"/>
        <w:jc w:val="both"/>
        <w:rPr>
          <w:color w:val="000000"/>
          <w:sz w:val="28"/>
          <w:szCs w:val="28"/>
        </w:rPr>
      </w:pPr>
      <w:r>
        <w:rPr>
          <w:rStyle w:val="blk"/>
          <w:color w:val="000000"/>
          <w:sz w:val="28"/>
          <w:szCs w:val="28"/>
        </w:rPr>
        <w:t>1) границы поселения;</w:t>
      </w:r>
    </w:p>
    <w:p w:rsidR="00895384" w:rsidRDefault="00895384" w:rsidP="00895384">
      <w:pPr>
        <w:shd w:val="clear" w:color="auto" w:fill="FFFFFF"/>
        <w:spacing w:line="210" w:lineRule="atLeast"/>
        <w:ind w:firstLine="540"/>
        <w:jc w:val="both"/>
        <w:rPr>
          <w:color w:val="000000"/>
          <w:sz w:val="28"/>
          <w:szCs w:val="28"/>
        </w:rPr>
      </w:pPr>
      <w:bookmarkStart w:id="1" w:name="dst101704"/>
      <w:bookmarkEnd w:id="1"/>
      <w:r>
        <w:rPr>
          <w:rStyle w:val="blk"/>
          <w:color w:val="000000"/>
          <w:sz w:val="28"/>
          <w:szCs w:val="28"/>
        </w:rPr>
        <w:lastRenderedPageBreak/>
        <w:t>2) границы существующих населенных пунктов, входящих в состав поселения;</w:t>
      </w:r>
    </w:p>
    <w:p w:rsidR="00895384" w:rsidRDefault="00895384" w:rsidP="00895384">
      <w:pPr>
        <w:shd w:val="clear" w:color="auto" w:fill="FFFFFF"/>
        <w:spacing w:line="210" w:lineRule="atLeast"/>
        <w:ind w:firstLine="540"/>
        <w:jc w:val="both"/>
        <w:rPr>
          <w:color w:val="000000"/>
          <w:sz w:val="28"/>
          <w:szCs w:val="28"/>
        </w:rPr>
      </w:pPr>
      <w:bookmarkStart w:id="2" w:name="dst101705"/>
      <w:bookmarkEnd w:id="2"/>
      <w:r>
        <w:rPr>
          <w:rStyle w:val="blk"/>
          <w:color w:val="000000"/>
          <w:sz w:val="28"/>
          <w:szCs w:val="28"/>
        </w:rPr>
        <w:t>3) местоположение существующих и строящихся объектов местного значения поселения;</w:t>
      </w:r>
    </w:p>
    <w:p w:rsidR="00895384" w:rsidRDefault="00895384" w:rsidP="00895384">
      <w:pPr>
        <w:shd w:val="clear" w:color="auto" w:fill="FFFFFF"/>
        <w:spacing w:line="210" w:lineRule="atLeast"/>
        <w:ind w:firstLine="540"/>
        <w:jc w:val="both"/>
        <w:rPr>
          <w:color w:val="000000"/>
          <w:sz w:val="28"/>
          <w:szCs w:val="28"/>
        </w:rPr>
      </w:pPr>
      <w:bookmarkStart w:id="3" w:name="dst101706"/>
      <w:bookmarkEnd w:id="3"/>
      <w:r>
        <w:rPr>
          <w:rStyle w:val="blk"/>
          <w:color w:val="000000"/>
          <w:sz w:val="28"/>
          <w:szCs w:val="28"/>
        </w:rPr>
        <w:t>4) особые экономические зоны;</w:t>
      </w:r>
    </w:p>
    <w:p w:rsidR="00895384" w:rsidRDefault="00895384" w:rsidP="00895384">
      <w:pPr>
        <w:shd w:val="clear" w:color="auto" w:fill="FFFFFF"/>
        <w:spacing w:line="210" w:lineRule="atLeast"/>
        <w:ind w:firstLine="540"/>
        <w:jc w:val="both"/>
        <w:rPr>
          <w:color w:val="000000"/>
          <w:sz w:val="28"/>
          <w:szCs w:val="28"/>
        </w:rPr>
      </w:pPr>
      <w:bookmarkStart w:id="4" w:name="dst101707"/>
      <w:bookmarkEnd w:id="4"/>
      <w:r>
        <w:rPr>
          <w:rStyle w:val="blk"/>
          <w:color w:val="000000"/>
          <w:sz w:val="28"/>
          <w:szCs w:val="28"/>
        </w:rPr>
        <w:t>5) особо охраняемые природные территории федерального, регионального, местного значения;</w:t>
      </w:r>
    </w:p>
    <w:p w:rsidR="00895384" w:rsidRDefault="00895384" w:rsidP="00895384">
      <w:pPr>
        <w:shd w:val="clear" w:color="auto" w:fill="FFFFFF"/>
        <w:spacing w:line="210" w:lineRule="atLeast"/>
        <w:ind w:firstLine="540"/>
        <w:jc w:val="both"/>
        <w:rPr>
          <w:color w:val="000000"/>
          <w:sz w:val="28"/>
          <w:szCs w:val="28"/>
        </w:rPr>
      </w:pPr>
      <w:bookmarkStart w:id="5" w:name="dst101708"/>
      <w:bookmarkEnd w:id="5"/>
      <w:r>
        <w:rPr>
          <w:rStyle w:val="blk"/>
          <w:color w:val="000000"/>
          <w:sz w:val="28"/>
          <w:szCs w:val="28"/>
        </w:rPr>
        <w:t>6) территории объектов культурного наследия;</w:t>
      </w:r>
    </w:p>
    <w:p w:rsidR="00895384" w:rsidRDefault="00895384" w:rsidP="00895384">
      <w:pPr>
        <w:pStyle w:val="a3"/>
        <w:shd w:val="clear" w:color="auto" w:fill="FFFFFF"/>
        <w:spacing w:before="0" w:beforeAutospacing="0"/>
        <w:jc w:val="both"/>
        <w:rPr>
          <w:sz w:val="28"/>
          <w:szCs w:val="28"/>
        </w:rPr>
      </w:pPr>
      <w:r>
        <w:rPr>
          <w:sz w:val="28"/>
          <w:szCs w:val="28"/>
        </w:rPr>
        <w:t xml:space="preserve">        7)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25.06.2002 г. № 73-ФЗ «Об объектах культурного наследия (памятниках истории и культуры) народов Российской Федерации»;</w:t>
      </w:r>
    </w:p>
    <w:p w:rsidR="00895384" w:rsidRDefault="00895384" w:rsidP="00895384">
      <w:pPr>
        <w:pStyle w:val="a3"/>
        <w:shd w:val="clear" w:color="auto" w:fill="FFFFFF"/>
        <w:spacing w:before="0" w:beforeAutospacing="0"/>
        <w:jc w:val="both"/>
        <w:rPr>
          <w:sz w:val="28"/>
          <w:szCs w:val="28"/>
        </w:rPr>
      </w:pPr>
      <w:r>
        <w:rPr>
          <w:sz w:val="28"/>
          <w:szCs w:val="28"/>
        </w:rPr>
        <w:t xml:space="preserve">        8) зоны с особыми условиями использования территорий;</w:t>
      </w:r>
    </w:p>
    <w:p w:rsidR="00895384" w:rsidRDefault="00895384" w:rsidP="00895384">
      <w:pPr>
        <w:pStyle w:val="a3"/>
        <w:shd w:val="clear" w:color="auto" w:fill="FFFFFF"/>
        <w:spacing w:before="0" w:beforeAutospacing="0"/>
        <w:jc w:val="both"/>
        <w:rPr>
          <w:sz w:val="28"/>
          <w:szCs w:val="28"/>
        </w:rPr>
      </w:pPr>
      <w:r>
        <w:rPr>
          <w:sz w:val="28"/>
          <w:szCs w:val="28"/>
        </w:rPr>
        <w:t xml:space="preserve">        9) территории, подверженные риску возникновения чрезвычайных ситуаций природного и техногенного характера;</w:t>
      </w:r>
    </w:p>
    <w:p w:rsidR="00895384" w:rsidRDefault="00895384" w:rsidP="00895384">
      <w:pPr>
        <w:pStyle w:val="a3"/>
        <w:shd w:val="clear" w:color="auto" w:fill="FFFFFF"/>
        <w:spacing w:before="0" w:beforeAutospacing="0"/>
        <w:jc w:val="both"/>
        <w:rPr>
          <w:sz w:val="28"/>
          <w:szCs w:val="28"/>
        </w:rPr>
      </w:pPr>
      <w:r>
        <w:rPr>
          <w:sz w:val="28"/>
          <w:szCs w:val="28"/>
        </w:rPr>
        <w:t xml:space="preserve">       10)</w:t>
      </w:r>
      <w:r>
        <w:rPr>
          <w:color w:val="000000"/>
          <w:sz w:val="28"/>
          <w:szCs w:val="28"/>
          <w:shd w:val="clear" w:color="auto" w:fill="FFFFFF"/>
        </w:rPr>
        <w:t xml:space="preserve"> границы лесничеств;</w:t>
      </w:r>
    </w:p>
    <w:p w:rsidR="00895384" w:rsidRDefault="00895384" w:rsidP="00895384">
      <w:pPr>
        <w:pStyle w:val="a3"/>
        <w:shd w:val="clear" w:color="auto" w:fill="FFFFFF"/>
        <w:spacing w:before="0" w:beforeAutospacing="0"/>
        <w:jc w:val="both"/>
        <w:rPr>
          <w:sz w:val="28"/>
          <w:szCs w:val="28"/>
        </w:rPr>
      </w:pPr>
      <w:r>
        <w:rPr>
          <w:sz w:val="28"/>
          <w:szCs w:val="28"/>
        </w:rPr>
        <w:t xml:space="preserve">          11) </w:t>
      </w:r>
      <w:r>
        <w:rPr>
          <w:color w:val="000000"/>
          <w:sz w:val="28"/>
          <w:szCs w:val="28"/>
          <w:shd w:val="clear" w:color="auto" w:fill="FFFFFF"/>
        </w:rPr>
        <w:t>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сельского поселения, или объектов федерального значения, объектов регионального значения, объектов местного значения муниципального района.</w:t>
      </w:r>
      <w:r>
        <w:rPr>
          <w:sz w:val="28"/>
          <w:szCs w:val="28"/>
        </w:rPr>
        <w:t xml:space="preserve"> </w:t>
      </w:r>
    </w:p>
    <w:p w:rsidR="00895384" w:rsidRDefault="00895384" w:rsidP="00895384">
      <w:pPr>
        <w:pStyle w:val="a3"/>
        <w:shd w:val="clear" w:color="auto" w:fill="FFFFFF"/>
        <w:spacing w:before="0" w:beforeAutospacing="0"/>
        <w:jc w:val="both"/>
        <w:rPr>
          <w:sz w:val="28"/>
          <w:szCs w:val="28"/>
        </w:rPr>
      </w:pPr>
      <w:r>
        <w:rPr>
          <w:sz w:val="28"/>
          <w:szCs w:val="28"/>
        </w:rPr>
        <w:t>12. Масштаб карт, содержащихся в Генеральном плане, а также в материалах по его обоснованию, определяется заданием на подготовку проекта Генерального плана.</w:t>
      </w:r>
    </w:p>
    <w:p w:rsidR="00895384" w:rsidRDefault="00895384" w:rsidP="00895384">
      <w:pPr>
        <w:pStyle w:val="a3"/>
        <w:shd w:val="clear" w:color="auto" w:fill="FFFFFF"/>
        <w:spacing w:before="0" w:beforeAutospacing="0"/>
        <w:jc w:val="center"/>
        <w:rPr>
          <w:b/>
          <w:sz w:val="28"/>
          <w:szCs w:val="28"/>
        </w:rPr>
      </w:pPr>
      <w:r>
        <w:rPr>
          <w:b/>
          <w:sz w:val="28"/>
          <w:szCs w:val="28"/>
        </w:rPr>
        <w:t xml:space="preserve">Раздел </w:t>
      </w:r>
      <w:r>
        <w:rPr>
          <w:b/>
          <w:sz w:val="28"/>
          <w:szCs w:val="28"/>
          <w:lang w:val="en-US"/>
        </w:rPr>
        <w:t>III</w:t>
      </w:r>
      <w:r>
        <w:rPr>
          <w:b/>
          <w:sz w:val="28"/>
          <w:szCs w:val="28"/>
        </w:rPr>
        <w:t>.</w:t>
      </w:r>
    </w:p>
    <w:p w:rsidR="00895384" w:rsidRDefault="00895384" w:rsidP="00895384">
      <w:pPr>
        <w:pStyle w:val="a3"/>
        <w:shd w:val="clear" w:color="auto" w:fill="FFFFFF"/>
        <w:spacing w:before="0" w:beforeAutospacing="0"/>
        <w:jc w:val="center"/>
        <w:rPr>
          <w:b/>
          <w:sz w:val="28"/>
          <w:szCs w:val="28"/>
        </w:rPr>
      </w:pPr>
      <w:r>
        <w:rPr>
          <w:b/>
          <w:sz w:val="28"/>
          <w:szCs w:val="28"/>
        </w:rPr>
        <w:t>Порядок подготовки Генерального плана</w:t>
      </w:r>
    </w:p>
    <w:p w:rsidR="00895384" w:rsidRDefault="00895384" w:rsidP="00895384">
      <w:pPr>
        <w:pStyle w:val="a3"/>
        <w:shd w:val="clear" w:color="auto" w:fill="FFFFFF"/>
        <w:spacing w:before="0" w:beforeAutospacing="0"/>
        <w:jc w:val="both"/>
        <w:rPr>
          <w:sz w:val="28"/>
          <w:szCs w:val="28"/>
        </w:rPr>
      </w:pPr>
      <w:r>
        <w:rPr>
          <w:sz w:val="28"/>
          <w:szCs w:val="28"/>
        </w:rPr>
        <w:t>13. Решение о подготовке проекта Генерального плана принимается главой сельского поселения в форме постановления, которое опубликовывается в порядке, установленном для официального опубликования муниципальных правовых актов, и размещается на официальном сайте сельского</w:t>
      </w:r>
      <w:r w:rsidR="007D14C8">
        <w:rPr>
          <w:sz w:val="28"/>
          <w:szCs w:val="28"/>
        </w:rPr>
        <w:t xml:space="preserve"> </w:t>
      </w:r>
      <w:r>
        <w:rPr>
          <w:sz w:val="28"/>
          <w:szCs w:val="28"/>
        </w:rPr>
        <w:t>поселения в информационно-телекоммуникационной сети «Интернет».</w:t>
      </w:r>
    </w:p>
    <w:p w:rsidR="00895384" w:rsidRDefault="00895384" w:rsidP="00895384">
      <w:pPr>
        <w:pStyle w:val="a3"/>
        <w:shd w:val="clear" w:color="auto" w:fill="FFFFFF"/>
        <w:spacing w:before="0" w:beforeAutospacing="0"/>
        <w:jc w:val="both"/>
        <w:rPr>
          <w:sz w:val="28"/>
          <w:szCs w:val="28"/>
        </w:rPr>
      </w:pPr>
      <w:r>
        <w:rPr>
          <w:sz w:val="28"/>
          <w:szCs w:val="28"/>
        </w:rPr>
        <w:lastRenderedPageBreak/>
        <w:t>Постановлением о подготовке проекта Генерального плана может быть образована комиссия по подготовке проекта Генерального плана как коллегиальный и совещательный орган, обеспечивающий координацию и последовательность работ по подготовке проекта Генерального плана.</w:t>
      </w:r>
    </w:p>
    <w:p w:rsidR="00895384" w:rsidRDefault="00895384" w:rsidP="00895384">
      <w:pPr>
        <w:pStyle w:val="a3"/>
        <w:shd w:val="clear" w:color="auto" w:fill="FFFFFF"/>
        <w:spacing w:before="0" w:beforeAutospacing="0"/>
        <w:jc w:val="both"/>
        <w:rPr>
          <w:sz w:val="28"/>
          <w:szCs w:val="28"/>
        </w:rPr>
      </w:pPr>
      <w:r>
        <w:rPr>
          <w:sz w:val="28"/>
          <w:szCs w:val="28"/>
        </w:rPr>
        <w:t>14. Разработка проекта Генерального плана за счет средств бюджета сельского поселения осуществляется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95384" w:rsidRDefault="00895384" w:rsidP="00895384">
      <w:pPr>
        <w:pStyle w:val="a3"/>
        <w:shd w:val="clear" w:color="auto" w:fill="FFFFFF"/>
        <w:spacing w:before="0" w:beforeAutospacing="0"/>
        <w:jc w:val="both"/>
        <w:rPr>
          <w:sz w:val="28"/>
          <w:szCs w:val="28"/>
        </w:rPr>
      </w:pPr>
      <w:r>
        <w:rPr>
          <w:sz w:val="28"/>
          <w:szCs w:val="28"/>
        </w:rPr>
        <w:t>15. Разработку проекта Генерального плана могут осуществлять научно-исследовательские, проектные и другие организации, имеющие выданное саморегулируемой организацией свидетельство о допуске на данный вид работ, обладающие необходимым кадровым потенциалом, прошедшим повышение квалификации в связи с изменением градостроительного законодательства и имеющим необходимый опыт практической работы в соответствующей области.</w:t>
      </w:r>
    </w:p>
    <w:p w:rsidR="00895384" w:rsidRDefault="00895384" w:rsidP="00895384">
      <w:pPr>
        <w:pStyle w:val="a3"/>
        <w:shd w:val="clear" w:color="auto" w:fill="FFFFFF"/>
        <w:spacing w:before="0" w:beforeAutospacing="0"/>
        <w:jc w:val="both"/>
        <w:rPr>
          <w:sz w:val="28"/>
          <w:szCs w:val="28"/>
        </w:rPr>
      </w:pPr>
      <w:r>
        <w:rPr>
          <w:sz w:val="28"/>
          <w:szCs w:val="28"/>
        </w:rPr>
        <w:t xml:space="preserve">16. Разработка проекта Генерального плана осуществляется на основании задания на проектирование, разработанного в соответствии с требованиями законодательства Российской Федерации в области регулирования градостроительной деятельности, законодательства Оренбургской области, муниципальных правовых актов сельского поселения и муниципального района. </w:t>
      </w:r>
    </w:p>
    <w:p w:rsidR="00895384" w:rsidRDefault="00895384" w:rsidP="00895384">
      <w:pPr>
        <w:pStyle w:val="a3"/>
        <w:shd w:val="clear" w:color="auto" w:fill="FFFFFF"/>
        <w:spacing w:before="0" w:beforeAutospacing="0"/>
        <w:jc w:val="both"/>
        <w:rPr>
          <w:sz w:val="28"/>
          <w:szCs w:val="28"/>
        </w:rPr>
      </w:pPr>
      <w:r>
        <w:rPr>
          <w:sz w:val="28"/>
          <w:szCs w:val="28"/>
        </w:rPr>
        <w:t>Задание на проектирование проекта Генерального плана должно содержать следующие основные сведения:</w:t>
      </w:r>
    </w:p>
    <w:p w:rsidR="00895384" w:rsidRDefault="00895384" w:rsidP="00895384">
      <w:pPr>
        <w:pStyle w:val="a3"/>
        <w:shd w:val="clear" w:color="auto" w:fill="FFFFFF"/>
        <w:spacing w:before="0" w:beforeAutospacing="0"/>
        <w:jc w:val="both"/>
        <w:rPr>
          <w:sz w:val="28"/>
          <w:szCs w:val="28"/>
        </w:rPr>
      </w:pPr>
      <w:r>
        <w:rPr>
          <w:sz w:val="28"/>
          <w:szCs w:val="28"/>
        </w:rPr>
        <w:t>- требования к содержанию и форме разрабатываемых материалов, этапы, последовательность и сроки выполнения работ;</w:t>
      </w:r>
    </w:p>
    <w:p w:rsidR="00895384" w:rsidRDefault="00895384" w:rsidP="00895384">
      <w:pPr>
        <w:pStyle w:val="a3"/>
        <w:shd w:val="clear" w:color="auto" w:fill="FFFFFF"/>
        <w:spacing w:before="0" w:beforeAutospacing="0"/>
        <w:jc w:val="both"/>
        <w:rPr>
          <w:sz w:val="28"/>
          <w:szCs w:val="28"/>
        </w:rPr>
      </w:pPr>
      <w:r>
        <w:rPr>
          <w:sz w:val="28"/>
          <w:szCs w:val="28"/>
        </w:rPr>
        <w:t>- требования к основным направлениям социально-экономического развития, архитектурно-планировочной и функциональной организации территории, организации инженерно-транспортной инфраструктуры и благоустройству территорий, охране окружающей среды, памятников природы, истории и культуры, инженерно-техническим мероприятиям гражданской обороны;</w:t>
      </w:r>
    </w:p>
    <w:p w:rsidR="00895384" w:rsidRDefault="00895384" w:rsidP="00895384">
      <w:pPr>
        <w:pStyle w:val="a3"/>
        <w:shd w:val="clear" w:color="auto" w:fill="FFFFFF"/>
        <w:spacing w:before="0" w:beforeAutospacing="0"/>
        <w:jc w:val="both"/>
        <w:rPr>
          <w:sz w:val="28"/>
          <w:szCs w:val="28"/>
        </w:rPr>
      </w:pPr>
      <w:r>
        <w:rPr>
          <w:sz w:val="28"/>
          <w:szCs w:val="28"/>
        </w:rPr>
        <w:t>- особенности и проблемы развития объектов градостроительного планирования, вызывающие необходимость дополнительных специализированных работ и исследований (особенности природных условий, экологической, социально-экономической, демографической ситуации, развития производственной, социальной, инженерно-транспортной инфраструктуры, охраны историко-культурного и природного наследия и т.п.);</w:t>
      </w:r>
    </w:p>
    <w:p w:rsidR="00895384" w:rsidRDefault="00895384" w:rsidP="00895384">
      <w:pPr>
        <w:pStyle w:val="a3"/>
        <w:shd w:val="clear" w:color="auto" w:fill="FFFFFF"/>
        <w:spacing w:before="0" w:beforeAutospacing="0"/>
        <w:jc w:val="both"/>
        <w:rPr>
          <w:sz w:val="28"/>
          <w:szCs w:val="28"/>
        </w:rPr>
      </w:pPr>
      <w:r>
        <w:rPr>
          <w:sz w:val="28"/>
          <w:szCs w:val="28"/>
        </w:rPr>
        <w:lastRenderedPageBreak/>
        <w:t>- состав и порядок проведения инженерных изысканий;</w:t>
      </w:r>
    </w:p>
    <w:p w:rsidR="00895384" w:rsidRDefault="00895384" w:rsidP="00895384">
      <w:pPr>
        <w:pStyle w:val="a3"/>
        <w:shd w:val="clear" w:color="auto" w:fill="FFFFFF"/>
        <w:spacing w:before="0" w:beforeAutospacing="0"/>
        <w:jc w:val="both"/>
        <w:rPr>
          <w:sz w:val="28"/>
          <w:szCs w:val="28"/>
        </w:rPr>
      </w:pPr>
      <w:r>
        <w:rPr>
          <w:sz w:val="28"/>
          <w:szCs w:val="28"/>
        </w:rPr>
        <w:t>- требования к учету комплексных программ развития сельского поселения, документов территориального планирования Российской Федерации и Оренбургской области, региональных и местных нормативов градостроительного проектирования, результатов общественных обсуждений проекта Генерального плана, предложений конкретных лиц;</w:t>
      </w:r>
    </w:p>
    <w:p w:rsidR="00895384" w:rsidRDefault="00895384" w:rsidP="00895384">
      <w:pPr>
        <w:pStyle w:val="a3"/>
        <w:shd w:val="clear" w:color="auto" w:fill="FFFFFF"/>
        <w:spacing w:before="0" w:beforeAutospacing="0"/>
        <w:jc w:val="both"/>
        <w:rPr>
          <w:sz w:val="28"/>
          <w:szCs w:val="28"/>
        </w:rPr>
      </w:pPr>
      <w:r>
        <w:rPr>
          <w:sz w:val="28"/>
          <w:szCs w:val="28"/>
        </w:rPr>
        <w:t>- перечень органов и организаций, предоставляющих исходные данные;</w:t>
      </w:r>
    </w:p>
    <w:p w:rsidR="00895384" w:rsidRDefault="00895384" w:rsidP="00895384">
      <w:pPr>
        <w:pStyle w:val="a3"/>
        <w:shd w:val="clear" w:color="auto" w:fill="FFFFFF"/>
        <w:spacing w:before="0" w:beforeAutospacing="0"/>
        <w:jc w:val="both"/>
        <w:rPr>
          <w:sz w:val="28"/>
          <w:szCs w:val="28"/>
        </w:rPr>
      </w:pPr>
      <w:r>
        <w:rPr>
          <w:sz w:val="28"/>
          <w:szCs w:val="28"/>
        </w:rPr>
        <w:t>- иные сведения, необходимые для разработки проекта Генерального плана.</w:t>
      </w:r>
    </w:p>
    <w:p w:rsidR="00895384" w:rsidRDefault="00895384" w:rsidP="00895384">
      <w:pPr>
        <w:pStyle w:val="a3"/>
        <w:shd w:val="clear" w:color="auto" w:fill="FFFFFF"/>
        <w:spacing w:before="0" w:beforeAutospacing="0"/>
        <w:jc w:val="both"/>
        <w:rPr>
          <w:sz w:val="28"/>
          <w:szCs w:val="28"/>
        </w:rPr>
      </w:pPr>
      <w:r>
        <w:rPr>
          <w:sz w:val="28"/>
          <w:szCs w:val="28"/>
        </w:rPr>
        <w:t>17. Организацию работы по разработке и подготовке проекта Генерального плана в пределах своих полномочий обеспечивает уполномоченный специалист сельского поселения. Организацию работы по разработке и подготовке проекта Генерального плана может обеспечивается отделом архитектуры, строительства и ЖКХ Администрации муниципального района в случае передачи соответствующих полномочий.</w:t>
      </w:r>
    </w:p>
    <w:p w:rsidR="00895384" w:rsidRDefault="00895384" w:rsidP="00895384">
      <w:pPr>
        <w:pStyle w:val="a3"/>
        <w:shd w:val="clear" w:color="auto" w:fill="FFFFFF"/>
        <w:spacing w:before="0" w:beforeAutospacing="0"/>
        <w:jc w:val="both"/>
        <w:rPr>
          <w:sz w:val="28"/>
          <w:szCs w:val="28"/>
        </w:rPr>
      </w:pPr>
      <w:r>
        <w:rPr>
          <w:sz w:val="28"/>
          <w:szCs w:val="28"/>
        </w:rPr>
        <w:t>18. Заинтересованные лица вправе представить свои предложения по проекту Генерального плана.</w:t>
      </w:r>
    </w:p>
    <w:p w:rsidR="00895384" w:rsidRDefault="00895384" w:rsidP="00895384">
      <w:pPr>
        <w:pStyle w:val="a3"/>
        <w:shd w:val="clear" w:color="auto" w:fill="FFFFFF"/>
        <w:spacing w:before="0" w:beforeAutospacing="0"/>
        <w:jc w:val="both"/>
        <w:rPr>
          <w:sz w:val="28"/>
          <w:szCs w:val="28"/>
        </w:rPr>
      </w:pPr>
      <w:r>
        <w:rPr>
          <w:sz w:val="28"/>
          <w:szCs w:val="28"/>
        </w:rPr>
        <w:t>19. Проект Генерального плана до его утверждения подлежит обязательному согласованию в соответствии со статьей 25 ГрК РФ с уполномоченным федеральным органом, Правительством Оренбургской области, заинтересованными органами местного самоуправления муниципальных образований, имеющих общую границу с сельским поселением.</w:t>
      </w:r>
    </w:p>
    <w:p w:rsidR="00895384" w:rsidRDefault="00895384" w:rsidP="00895384">
      <w:pPr>
        <w:pStyle w:val="a3"/>
        <w:shd w:val="clear" w:color="auto" w:fill="FFFFFF"/>
        <w:spacing w:before="0" w:beforeAutospacing="0"/>
        <w:jc w:val="both"/>
        <w:rPr>
          <w:sz w:val="28"/>
          <w:szCs w:val="28"/>
        </w:rPr>
      </w:pPr>
      <w:r>
        <w:rPr>
          <w:sz w:val="28"/>
          <w:szCs w:val="28"/>
        </w:rPr>
        <w:t>20. Доступ к проекту Генерального плана обеспечивается путем его размещения в информационной системе территориального планирования в информационно-коммуникационной сети «Интернет» не менее чем за 3 месяца до его утверждения.</w:t>
      </w:r>
    </w:p>
    <w:p w:rsidR="00895384" w:rsidRDefault="00895384" w:rsidP="00895384">
      <w:pPr>
        <w:pStyle w:val="a3"/>
        <w:shd w:val="clear" w:color="auto" w:fill="FFFFFF"/>
        <w:spacing w:before="0" w:beforeAutospacing="0"/>
        <w:jc w:val="both"/>
        <w:rPr>
          <w:sz w:val="28"/>
          <w:szCs w:val="28"/>
        </w:rPr>
      </w:pPr>
      <w:r>
        <w:rPr>
          <w:sz w:val="28"/>
          <w:szCs w:val="28"/>
        </w:rPr>
        <w:t>21. Администрация сельского поселения в случаях, предусмотренных статьей 25 ГрК РФ, уведомляет в электронной форме и (или) посредством почтового отправления заинтересованные органы об обеспечении доступа к проекту Генерального плана и материалам по обоснованию проекта Генерального плана в информационной системе территориального планирования в трехдневный срок со дня обеспечения данного доступа. Согласование проекта Генерального плана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895384" w:rsidRDefault="00895384" w:rsidP="00895384">
      <w:pPr>
        <w:pStyle w:val="a3"/>
        <w:shd w:val="clear" w:color="auto" w:fill="FFFFFF"/>
        <w:spacing w:before="0" w:beforeAutospacing="0"/>
        <w:jc w:val="both"/>
        <w:rPr>
          <w:sz w:val="28"/>
          <w:szCs w:val="28"/>
        </w:rPr>
      </w:pPr>
      <w:r>
        <w:rPr>
          <w:sz w:val="28"/>
          <w:szCs w:val="28"/>
        </w:rPr>
        <w:t xml:space="preserve">После истечения срока, установленного абзацем вторым настоящего пункта для согласования проекта генерального плана, подготовка заключений на </w:t>
      </w:r>
      <w:r>
        <w:rPr>
          <w:sz w:val="28"/>
          <w:szCs w:val="28"/>
        </w:rPr>
        <w:lastRenderedPageBreak/>
        <w:t>данный проект не осуществляется, он считается согласованным с органами, указанными в пункте 19 настоящего Положения.</w:t>
      </w:r>
    </w:p>
    <w:p w:rsidR="00895384" w:rsidRDefault="00895384" w:rsidP="00895384">
      <w:pPr>
        <w:pStyle w:val="a3"/>
        <w:shd w:val="clear" w:color="auto" w:fill="FFFFFF"/>
        <w:spacing w:before="0" w:beforeAutospacing="0"/>
        <w:jc w:val="both"/>
        <w:rPr>
          <w:sz w:val="28"/>
          <w:szCs w:val="28"/>
        </w:rPr>
      </w:pPr>
      <w:r>
        <w:rPr>
          <w:sz w:val="28"/>
          <w:szCs w:val="28"/>
        </w:rPr>
        <w:t>22.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от нескольких указанных в пункте 19 настоящего Положения органов заключений, содержащих положения о несогласии с проектом Генерального плана с обоснованием принятого решения глава сельского поселения в течение 30 дней со дня истечения установленного срока согласования проекта Генерального плана принимает решение о создании согласительной комиссии. Максимальный срок работы согласительной комиссии не может превышать 3 месяца.</w:t>
      </w:r>
    </w:p>
    <w:p w:rsidR="00895384" w:rsidRDefault="00895384" w:rsidP="00895384">
      <w:pPr>
        <w:pStyle w:val="a3"/>
        <w:shd w:val="clear" w:color="auto" w:fill="FFFFFF"/>
        <w:spacing w:before="0" w:beforeAutospacing="0"/>
        <w:jc w:val="both"/>
        <w:rPr>
          <w:sz w:val="28"/>
          <w:szCs w:val="28"/>
        </w:rPr>
      </w:pPr>
      <w:r>
        <w:rPr>
          <w:sz w:val="28"/>
          <w:szCs w:val="28"/>
        </w:rPr>
        <w:t>23. По результатам работы согласительная комиссия представляет главе сельского поселения:</w:t>
      </w:r>
    </w:p>
    <w:p w:rsidR="00895384" w:rsidRDefault="00895384" w:rsidP="00895384">
      <w:pPr>
        <w:pStyle w:val="a3"/>
        <w:shd w:val="clear" w:color="auto" w:fill="FFFFFF"/>
        <w:spacing w:before="0" w:beforeAutospacing="0"/>
        <w:jc w:val="both"/>
        <w:rPr>
          <w:sz w:val="28"/>
          <w:szCs w:val="28"/>
        </w:rPr>
      </w:pPr>
      <w:r>
        <w:rPr>
          <w:sz w:val="28"/>
          <w:szCs w:val="28"/>
        </w:rPr>
        <w:t>-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895384" w:rsidRDefault="00895384" w:rsidP="00895384">
      <w:pPr>
        <w:pStyle w:val="a3"/>
        <w:shd w:val="clear" w:color="auto" w:fill="FFFFFF"/>
        <w:spacing w:before="0" w:beforeAutospacing="0"/>
        <w:jc w:val="both"/>
        <w:rPr>
          <w:sz w:val="28"/>
          <w:szCs w:val="28"/>
        </w:rPr>
      </w:pPr>
      <w:r>
        <w:rPr>
          <w:sz w:val="28"/>
          <w:szCs w:val="28"/>
        </w:rPr>
        <w:t>- материалы в текстовой форме и в виде карт по несогласованным вопросам.</w:t>
      </w:r>
    </w:p>
    <w:p w:rsidR="00895384" w:rsidRDefault="00895384" w:rsidP="00895384">
      <w:pPr>
        <w:pStyle w:val="a3"/>
        <w:shd w:val="clear" w:color="auto" w:fill="FFFFFF"/>
        <w:spacing w:before="0" w:beforeAutospacing="0"/>
        <w:jc w:val="both"/>
        <w:rPr>
          <w:sz w:val="28"/>
          <w:szCs w:val="28"/>
        </w:rPr>
      </w:pPr>
      <w:r>
        <w:rPr>
          <w:sz w:val="28"/>
          <w:szCs w:val="28"/>
        </w:rPr>
        <w:t>24. На основании документов и материалов, представленных согласительной комиссией, глава сельского поселения вправе принять решение о направлении согласованного или не согласованного в определенной части проекта Генерального плана в Совет депутатов сельского поселения или об отклонении такого проекта и о направлении его на доработку.</w:t>
      </w:r>
    </w:p>
    <w:p w:rsidR="00895384" w:rsidRDefault="00895384" w:rsidP="00895384">
      <w:pPr>
        <w:pStyle w:val="a3"/>
        <w:shd w:val="clear" w:color="auto" w:fill="FFFFFF"/>
        <w:spacing w:before="0" w:beforeAutospacing="0"/>
        <w:jc w:val="both"/>
        <w:rPr>
          <w:sz w:val="28"/>
          <w:szCs w:val="28"/>
        </w:rPr>
      </w:pPr>
      <w:r>
        <w:rPr>
          <w:sz w:val="28"/>
          <w:szCs w:val="28"/>
        </w:rPr>
        <w:t>25. Протокол общественных обсуждений и заключение о результатах общественных обсуждений проекта Генерального плана являются обязательным приложением к проекту Генерального плана, направляемому главой сельского поселения в Совет депутатов сельского поселения.</w:t>
      </w:r>
    </w:p>
    <w:p w:rsidR="00895384" w:rsidRDefault="00895384" w:rsidP="00895384">
      <w:pPr>
        <w:pStyle w:val="a3"/>
        <w:shd w:val="clear" w:color="auto" w:fill="FFFFFF"/>
        <w:spacing w:before="0" w:beforeAutospacing="0"/>
        <w:jc w:val="both"/>
        <w:rPr>
          <w:sz w:val="28"/>
          <w:szCs w:val="28"/>
        </w:rPr>
      </w:pPr>
      <w:r>
        <w:rPr>
          <w:sz w:val="28"/>
          <w:szCs w:val="28"/>
        </w:rPr>
        <w:t>Совет депутатов сельского поселения с учетом протокола общественных обсуждений и заключения о результатах общественных обсуждений проекта Генерального плана принимает решение об утверждении Генерального плана или об отклонении проекта Генерального плана и о направлении его главе сельского поселения на доработку в соответствии с указанным заключением.</w:t>
      </w:r>
    </w:p>
    <w:p w:rsidR="00895384" w:rsidRDefault="00895384" w:rsidP="00895384">
      <w:pPr>
        <w:pStyle w:val="a3"/>
        <w:shd w:val="clear" w:color="auto" w:fill="FFFFFF"/>
        <w:spacing w:before="0" w:beforeAutospacing="0"/>
        <w:jc w:val="both"/>
        <w:rPr>
          <w:sz w:val="28"/>
          <w:szCs w:val="28"/>
        </w:rPr>
      </w:pPr>
      <w:r>
        <w:rPr>
          <w:sz w:val="28"/>
          <w:szCs w:val="28"/>
        </w:rPr>
        <w:t>26.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895384" w:rsidRDefault="00895384" w:rsidP="00895384">
      <w:pPr>
        <w:pStyle w:val="a3"/>
        <w:shd w:val="clear" w:color="auto" w:fill="FFFFFF"/>
        <w:spacing w:before="0" w:beforeAutospacing="0"/>
        <w:jc w:val="center"/>
        <w:rPr>
          <w:b/>
          <w:sz w:val="28"/>
          <w:szCs w:val="28"/>
        </w:rPr>
      </w:pPr>
      <w:r>
        <w:rPr>
          <w:b/>
          <w:sz w:val="28"/>
          <w:szCs w:val="28"/>
        </w:rPr>
        <w:t>Раздел IV.</w:t>
      </w:r>
    </w:p>
    <w:p w:rsidR="00895384" w:rsidRDefault="00895384" w:rsidP="00895384">
      <w:pPr>
        <w:pStyle w:val="a3"/>
        <w:shd w:val="clear" w:color="auto" w:fill="FFFFFF"/>
        <w:spacing w:before="0" w:beforeAutospacing="0"/>
        <w:jc w:val="center"/>
        <w:rPr>
          <w:b/>
          <w:sz w:val="28"/>
          <w:szCs w:val="28"/>
        </w:rPr>
      </w:pPr>
      <w:r>
        <w:rPr>
          <w:b/>
          <w:sz w:val="28"/>
          <w:szCs w:val="28"/>
        </w:rPr>
        <w:lastRenderedPageBreak/>
        <w:t>Порядок подготовки изменений и внесения их в Генеральный план</w:t>
      </w:r>
    </w:p>
    <w:p w:rsidR="00895384" w:rsidRDefault="00895384" w:rsidP="00895384">
      <w:pPr>
        <w:pStyle w:val="a3"/>
        <w:shd w:val="clear" w:color="auto" w:fill="FFFFFF"/>
        <w:spacing w:before="0" w:beforeAutospacing="0"/>
        <w:jc w:val="both"/>
        <w:rPr>
          <w:sz w:val="28"/>
          <w:szCs w:val="28"/>
        </w:rPr>
      </w:pPr>
      <w:r>
        <w:rPr>
          <w:sz w:val="28"/>
          <w:szCs w:val="28"/>
        </w:rPr>
        <w:t>26. Основанием для подготовки изменений и внесения их в Генеральный план являются направленные в Администрацию сельского поселения предложения органов государственной власти Российской Федерации, органов государственной власти Оренбургской области, органов местного самоуправления муниципального района, а также заинтересованных физических и юридических лиц.</w:t>
      </w:r>
    </w:p>
    <w:p w:rsidR="00895384" w:rsidRDefault="00895384" w:rsidP="00895384">
      <w:pPr>
        <w:pStyle w:val="a3"/>
        <w:shd w:val="clear" w:color="auto" w:fill="FFFFFF"/>
        <w:spacing w:before="0" w:beforeAutospacing="0"/>
        <w:jc w:val="both"/>
        <w:rPr>
          <w:sz w:val="28"/>
          <w:szCs w:val="28"/>
        </w:rPr>
      </w:pPr>
      <w:r>
        <w:rPr>
          <w:sz w:val="28"/>
          <w:szCs w:val="28"/>
        </w:rPr>
        <w:t>Предложения должны содержать обоснования необходимости внесения в Генеральный план соответствующих изменений, картографический материал.</w:t>
      </w:r>
    </w:p>
    <w:p w:rsidR="00895384" w:rsidRDefault="00895384" w:rsidP="00895384">
      <w:pPr>
        <w:pStyle w:val="a3"/>
        <w:shd w:val="clear" w:color="auto" w:fill="FFFFFF"/>
        <w:spacing w:before="0" w:beforeAutospacing="0"/>
        <w:jc w:val="both"/>
        <w:rPr>
          <w:sz w:val="28"/>
          <w:szCs w:val="28"/>
        </w:rPr>
      </w:pPr>
      <w:r>
        <w:rPr>
          <w:sz w:val="28"/>
          <w:szCs w:val="28"/>
        </w:rPr>
        <w:t>27. Внесение изменений в Генеральный план осуществляется в соответствии со статьями 9, 24, 25 ГрК РФ и разделом III настоящего Положения.</w:t>
      </w:r>
    </w:p>
    <w:p w:rsidR="00895384" w:rsidRDefault="00895384" w:rsidP="00895384">
      <w:pPr>
        <w:pStyle w:val="a3"/>
        <w:shd w:val="clear" w:color="auto" w:fill="FFFFFF"/>
        <w:spacing w:before="0" w:beforeAutospacing="0"/>
        <w:jc w:val="both"/>
        <w:rPr>
          <w:sz w:val="28"/>
          <w:szCs w:val="28"/>
        </w:rPr>
      </w:pPr>
      <w:r>
        <w:rPr>
          <w:sz w:val="28"/>
          <w:szCs w:val="28"/>
        </w:rPr>
        <w:t>28. Внесение в генеральный план изменений, предусматривающих изменение границ сельского поселения в целях жилищного строительства или определения зон рекреационного назначения, осуществляется без проведения общественных обсуждений.</w:t>
      </w:r>
    </w:p>
    <w:p w:rsidR="00895384" w:rsidRDefault="00895384" w:rsidP="00895384">
      <w:pPr>
        <w:pStyle w:val="a3"/>
        <w:shd w:val="clear" w:color="auto" w:fill="FFFFFF"/>
        <w:spacing w:before="0" w:beforeAutospacing="0"/>
        <w:jc w:val="center"/>
        <w:rPr>
          <w:b/>
          <w:sz w:val="28"/>
          <w:szCs w:val="28"/>
        </w:rPr>
      </w:pPr>
      <w:r>
        <w:rPr>
          <w:b/>
          <w:sz w:val="28"/>
          <w:szCs w:val="28"/>
        </w:rPr>
        <w:t>Раздел V.</w:t>
      </w:r>
    </w:p>
    <w:p w:rsidR="00895384" w:rsidRDefault="00895384" w:rsidP="00895384">
      <w:pPr>
        <w:pStyle w:val="a3"/>
        <w:shd w:val="clear" w:color="auto" w:fill="FFFFFF"/>
        <w:spacing w:before="0" w:beforeAutospacing="0"/>
        <w:jc w:val="center"/>
        <w:rPr>
          <w:b/>
          <w:sz w:val="28"/>
          <w:szCs w:val="28"/>
        </w:rPr>
      </w:pPr>
      <w:r>
        <w:rPr>
          <w:b/>
          <w:sz w:val="28"/>
          <w:szCs w:val="28"/>
        </w:rPr>
        <w:t>Порядок подготовки планов реализации Генерального плана</w:t>
      </w:r>
    </w:p>
    <w:p w:rsidR="00895384" w:rsidRDefault="00895384" w:rsidP="00895384">
      <w:pPr>
        <w:pStyle w:val="a3"/>
        <w:shd w:val="clear" w:color="auto" w:fill="FFFFFF"/>
        <w:spacing w:before="0" w:beforeAutospacing="0"/>
        <w:jc w:val="both"/>
        <w:rPr>
          <w:sz w:val="28"/>
          <w:szCs w:val="28"/>
        </w:rPr>
      </w:pPr>
      <w:r>
        <w:rPr>
          <w:sz w:val="28"/>
          <w:szCs w:val="28"/>
        </w:rPr>
        <w:t>29. Подготовка плана реализации Генерального плана осуществляется в следующем порядке:</w:t>
      </w:r>
    </w:p>
    <w:p w:rsidR="00895384" w:rsidRDefault="00895384" w:rsidP="00895384">
      <w:pPr>
        <w:pStyle w:val="a3"/>
        <w:shd w:val="clear" w:color="auto" w:fill="FFFFFF"/>
        <w:spacing w:before="0" w:beforeAutospacing="0"/>
        <w:jc w:val="both"/>
        <w:rPr>
          <w:sz w:val="28"/>
          <w:szCs w:val="28"/>
        </w:rPr>
      </w:pPr>
      <w:r>
        <w:rPr>
          <w:sz w:val="28"/>
          <w:szCs w:val="28"/>
        </w:rPr>
        <w:t>1) принятие главой сельского поселения решения о разработке проекта плана реализации Генерального плана, в котором определяется уполномоченное лицо (далее – Уполномоченное лицо), ответственное за разработку проекта плана реализации. Решение о подготовке плана реализации Генерального плана принимается в форме постановления сельского поселения, которое размещается на официальном сайте сельского поселения в информационно-коммуникационной сети «Интернет»;</w:t>
      </w:r>
    </w:p>
    <w:p w:rsidR="00895384" w:rsidRDefault="00895384" w:rsidP="00895384">
      <w:pPr>
        <w:pStyle w:val="a3"/>
        <w:shd w:val="clear" w:color="auto" w:fill="FFFFFF"/>
        <w:spacing w:before="0" w:beforeAutospacing="0"/>
        <w:jc w:val="both"/>
        <w:rPr>
          <w:sz w:val="28"/>
          <w:szCs w:val="28"/>
        </w:rPr>
      </w:pPr>
      <w:r>
        <w:rPr>
          <w:sz w:val="28"/>
          <w:szCs w:val="28"/>
        </w:rPr>
        <w:t>2) разработка Уполномоченным лицом проекта плана реализации Генерального плана;</w:t>
      </w:r>
    </w:p>
    <w:p w:rsidR="00895384" w:rsidRDefault="00895384" w:rsidP="00895384">
      <w:pPr>
        <w:pStyle w:val="a3"/>
        <w:shd w:val="clear" w:color="auto" w:fill="FFFFFF"/>
        <w:spacing w:before="0" w:beforeAutospacing="0"/>
        <w:jc w:val="both"/>
        <w:rPr>
          <w:sz w:val="28"/>
          <w:szCs w:val="28"/>
        </w:rPr>
      </w:pPr>
      <w:r>
        <w:rPr>
          <w:sz w:val="28"/>
          <w:szCs w:val="28"/>
        </w:rPr>
        <w:t>3) утверждение плана реализации Генерального плана. Решение об утверждении плана реализации Генерального плана принимается в форме постановления Администрации сельского поселения, которое размещается на официальном сайте сельского поселения в информационно-коммуникационной сети «Интернет».</w:t>
      </w:r>
    </w:p>
    <w:p w:rsidR="00895384" w:rsidRDefault="00895384" w:rsidP="00895384">
      <w:pPr>
        <w:pStyle w:val="a3"/>
        <w:shd w:val="clear" w:color="auto" w:fill="FFFFFF"/>
        <w:spacing w:before="0" w:beforeAutospacing="0"/>
        <w:jc w:val="both"/>
        <w:rPr>
          <w:sz w:val="28"/>
          <w:szCs w:val="28"/>
        </w:rPr>
      </w:pPr>
      <w:r>
        <w:rPr>
          <w:sz w:val="28"/>
          <w:szCs w:val="28"/>
        </w:rPr>
        <w:t>30. Реализация Генерального плана осуществляется путем:</w:t>
      </w:r>
    </w:p>
    <w:p w:rsidR="00895384" w:rsidRDefault="00895384" w:rsidP="00895384">
      <w:pPr>
        <w:pStyle w:val="a3"/>
        <w:shd w:val="clear" w:color="auto" w:fill="FFFFFF"/>
        <w:spacing w:before="0" w:beforeAutospacing="0"/>
        <w:ind w:firstLine="708"/>
        <w:jc w:val="both"/>
        <w:rPr>
          <w:sz w:val="28"/>
          <w:szCs w:val="28"/>
        </w:rPr>
      </w:pPr>
      <w:r>
        <w:rPr>
          <w:sz w:val="28"/>
          <w:szCs w:val="28"/>
        </w:rPr>
        <w:lastRenderedPageBreak/>
        <w:t>подготовки и утверждения документации по планировке территории в соответствии с документами территориального планирования;</w:t>
      </w:r>
    </w:p>
    <w:p w:rsidR="00895384" w:rsidRDefault="00895384" w:rsidP="00895384">
      <w:pPr>
        <w:pStyle w:val="a3"/>
        <w:shd w:val="clear" w:color="auto" w:fill="FFFFFF"/>
        <w:spacing w:before="0" w:beforeAutospacing="0"/>
        <w:ind w:firstLine="708"/>
        <w:jc w:val="both"/>
        <w:rPr>
          <w:sz w:val="28"/>
          <w:szCs w:val="28"/>
        </w:rPr>
      </w:pPr>
      <w:r>
        <w:rPr>
          <w:sz w:val="28"/>
          <w:szCs w:val="28"/>
        </w:rPr>
        <w:t>принятия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rsidR="00895384" w:rsidRDefault="00895384" w:rsidP="00895384">
      <w:pPr>
        <w:pStyle w:val="a3"/>
        <w:shd w:val="clear" w:color="auto" w:fill="FFFFFF"/>
        <w:spacing w:before="0" w:beforeAutospacing="0"/>
        <w:ind w:firstLine="708"/>
        <w:jc w:val="both"/>
        <w:rPr>
          <w:sz w:val="28"/>
          <w:szCs w:val="28"/>
        </w:rPr>
      </w:pPr>
      <w:r>
        <w:rPr>
          <w:sz w:val="28"/>
          <w:szCs w:val="28"/>
        </w:rPr>
        <w:t>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895384" w:rsidRDefault="00895384" w:rsidP="00895384">
      <w:pPr>
        <w:pStyle w:val="a3"/>
        <w:shd w:val="clear" w:color="auto" w:fill="FFFFFF"/>
        <w:spacing w:before="0" w:beforeAutospacing="0"/>
        <w:ind w:firstLine="708"/>
        <w:jc w:val="both"/>
        <w:rPr>
          <w:sz w:val="28"/>
          <w:szCs w:val="28"/>
        </w:rPr>
      </w:pPr>
      <w:r>
        <w:rPr>
          <w:sz w:val="28"/>
          <w:szCs w:val="28"/>
        </w:rPr>
        <w:t>выполнения мероприятий, которые предусмотрены программами, утвержденными Администрацией сельского поселения и реализуемыми за счет средств местного бюджета, или нормативными правовыми актами Администрации сельского поселения, или в установленном Администрацией сельского поселения порядке решениями главного распорядителя (распорядителей) средств местного бюджета, программами комплексного развития систем коммунальной инфраструктуры сельского поселения, программами комплексного развития транспортной инфраструктуры сельского поселения, программами комплексного развития социальной инфраструктуры сельского поселения и (при наличии) инвестиционными программами организаций коммунального комплекса.</w:t>
      </w:r>
    </w:p>
    <w:p w:rsidR="00895384" w:rsidRDefault="00895384" w:rsidP="00895384">
      <w:pPr>
        <w:rPr>
          <w:sz w:val="28"/>
          <w:szCs w:val="28"/>
        </w:rPr>
      </w:pPr>
    </w:p>
    <w:p w:rsidR="00055A19" w:rsidRDefault="000A1480" w:rsidP="00055A19">
      <w:pPr>
        <w:spacing w:line="240" w:lineRule="exact"/>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2D48CC" w:rsidRPr="00070D48" w:rsidRDefault="00055A19" w:rsidP="002D48C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9A788F" w:rsidRPr="00070D48" w:rsidRDefault="009A788F" w:rsidP="009F1563">
      <w:pPr>
        <w:spacing w:after="0" w:line="240" w:lineRule="auto"/>
        <w:rPr>
          <w:rFonts w:ascii="Times New Roman" w:hAnsi="Times New Roman" w:cs="Times New Roman"/>
          <w:b/>
          <w:sz w:val="28"/>
          <w:szCs w:val="28"/>
        </w:rPr>
      </w:pPr>
    </w:p>
    <w:sectPr w:rsidR="009A788F" w:rsidRPr="00070D48" w:rsidSect="00146ED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C79" w:rsidRDefault="00771C79" w:rsidP="00B8117E">
      <w:pPr>
        <w:spacing w:after="0" w:line="240" w:lineRule="auto"/>
      </w:pPr>
      <w:r>
        <w:separator/>
      </w:r>
    </w:p>
  </w:endnote>
  <w:endnote w:type="continuationSeparator" w:id="0">
    <w:p w:rsidR="00771C79" w:rsidRDefault="00771C79" w:rsidP="00B8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C79" w:rsidRDefault="00771C79" w:rsidP="00B8117E">
      <w:pPr>
        <w:spacing w:after="0" w:line="240" w:lineRule="auto"/>
      </w:pPr>
      <w:r>
        <w:separator/>
      </w:r>
    </w:p>
  </w:footnote>
  <w:footnote w:type="continuationSeparator" w:id="0">
    <w:p w:rsidR="00771C79" w:rsidRDefault="00771C79" w:rsidP="00B8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A42714"/>
    <w:lvl w:ilvl="0">
      <w:numFmt w:val="bullet"/>
      <w:lvlText w:val="*"/>
      <w:lvlJc w:val="left"/>
    </w:lvl>
  </w:abstractNum>
  <w:abstractNum w:abstractNumId="1">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1C2EC2"/>
    <w:multiLevelType w:val="hybridMultilevel"/>
    <w:tmpl w:val="FE44FF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E3715E"/>
    <w:multiLevelType w:val="multilevel"/>
    <w:tmpl w:val="093801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86F086D"/>
    <w:multiLevelType w:val="hybridMultilevel"/>
    <w:tmpl w:val="2D0EF6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C332AB"/>
    <w:multiLevelType w:val="hybridMultilevel"/>
    <w:tmpl w:val="EDD46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D2C3076"/>
    <w:multiLevelType w:val="hybridMultilevel"/>
    <w:tmpl w:val="3F924AD2"/>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2A0603"/>
    <w:multiLevelType w:val="hybridMultilevel"/>
    <w:tmpl w:val="3DC29B74"/>
    <w:lvl w:ilvl="0" w:tplc="57084548">
      <w:start w:val="3"/>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3894395C"/>
    <w:multiLevelType w:val="hybridMultilevel"/>
    <w:tmpl w:val="CC6E35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C941498"/>
    <w:multiLevelType w:val="hybridMultilevel"/>
    <w:tmpl w:val="EC62F9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5474BDC"/>
    <w:multiLevelType w:val="hybridMultilevel"/>
    <w:tmpl w:val="FE5247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10418B7"/>
    <w:multiLevelType w:val="multilevel"/>
    <w:tmpl w:val="BAE2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FC174D"/>
    <w:multiLevelType w:val="multilevel"/>
    <w:tmpl w:val="56BE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CD69CB"/>
    <w:multiLevelType w:val="multilevel"/>
    <w:tmpl w:val="D06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8A4ABC"/>
    <w:multiLevelType w:val="multilevel"/>
    <w:tmpl w:val="8BDE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6"/>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D"/>
    <w:rsid w:val="0000612D"/>
    <w:rsid w:val="00021C3D"/>
    <w:rsid w:val="000257B8"/>
    <w:rsid w:val="000268EF"/>
    <w:rsid w:val="00030734"/>
    <w:rsid w:val="000333E2"/>
    <w:rsid w:val="000419A0"/>
    <w:rsid w:val="00042004"/>
    <w:rsid w:val="00050AF5"/>
    <w:rsid w:val="00051413"/>
    <w:rsid w:val="000546EF"/>
    <w:rsid w:val="00055A19"/>
    <w:rsid w:val="00057C0C"/>
    <w:rsid w:val="000602DD"/>
    <w:rsid w:val="00066D0D"/>
    <w:rsid w:val="00070D48"/>
    <w:rsid w:val="00083C62"/>
    <w:rsid w:val="00086958"/>
    <w:rsid w:val="000943E9"/>
    <w:rsid w:val="00095B4A"/>
    <w:rsid w:val="0009783E"/>
    <w:rsid w:val="000A1480"/>
    <w:rsid w:val="000C5925"/>
    <w:rsid w:val="000D159A"/>
    <w:rsid w:val="000D4A29"/>
    <w:rsid w:val="000E7519"/>
    <w:rsid w:val="000F406F"/>
    <w:rsid w:val="00112B3B"/>
    <w:rsid w:val="0012708B"/>
    <w:rsid w:val="00127949"/>
    <w:rsid w:val="00127EAC"/>
    <w:rsid w:val="00134B2F"/>
    <w:rsid w:val="001469F8"/>
    <w:rsid w:val="00146EDF"/>
    <w:rsid w:val="001616F9"/>
    <w:rsid w:val="00167C9C"/>
    <w:rsid w:val="00172A38"/>
    <w:rsid w:val="00191C2A"/>
    <w:rsid w:val="001A0958"/>
    <w:rsid w:val="001A5B4A"/>
    <w:rsid w:val="001A71CE"/>
    <w:rsid w:val="001C2A90"/>
    <w:rsid w:val="001C441B"/>
    <w:rsid w:val="001C4666"/>
    <w:rsid w:val="001E1402"/>
    <w:rsid w:val="001E5599"/>
    <w:rsid w:val="001F150D"/>
    <w:rsid w:val="001F22CD"/>
    <w:rsid w:val="002119D5"/>
    <w:rsid w:val="00215A69"/>
    <w:rsid w:val="00232FB1"/>
    <w:rsid w:val="00234CF9"/>
    <w:rsid w:val="00241BA6"/>
    <w:rsid w:val="002536F0"/>
    <w:rsid w:val="00256160"/>
    <w:rsid w:val="002709BD"/>
    <w:rsid w:val="00273D3C"/>
    <w:rsid w:val="00290E9F"/>
    <w:rsid w:val="002945FA"/>
    <w:rsid w:val="00296344"/>
    <w:rsid w:val="002B38C8"/>
    <w:rsid w:val="002B58DF"/>
    <w:rsid w:val="002C1126"/>
    <w:rsid w:val="002C42F2"/>
    <w:rsid w:val="002C672D"/>
    <w:rsid w:val="002D0498"/>
    <w:rsid w:val="002D48CC"/>
    <w:rsid w:val="002D65AA"/>
    <w:rsid w:val="002E130D"/>
    <w:rsid w:val="002F64DE"/>
    <w:rsid w:val="003050C4"/>
    <w:rsid w:val="003077C1"/>
    <w:rsid w:val="00313FA9"/>
    <w:rsid w:val="00321517"/>
    <w:rsid w:val="003267AE"/>
    <w:rsid w:val="00327541"/>
    <w:rsid w:val="0033595E"/>
    <w:rsid w:val="00336C3C"/>
    <w:rsid w:val="003634EB"/>
    <w:rsid w:val="00367352"/>
    <w:rsid w:val="00384DAC"/>
    <w:rsid w:val="00385D90"/>
    <w:rsid w:val="00387B4B"/>
    <w:rsid w:val="00391FC9"/>
    <w:rsid w:val="00392CBE"/>
    <w:rsid w:val="00396EFE"/>
    <w:rsid w:val="00397DE1"/>
    <w:rsid w:val="003C236F"/>
    <w:rsid w:val="003C5C93"/>
    <w:rsid w:val="003D6067"/>
    <w:rsid w:val="003E4FA2"/>
    <w:rsid w:val="003E5793"/>
    <w:rsid w:val="003F25B5"/>
    <w:rsid w:val="00401F02"/>
    <w:rsid w:val="00404B98"/>
    <w:rsid w:val="004077E2"/>
    <w:rsid w:val="00413625"/>
    <w:rsid w:val="00414235"/>
    <w:rsid w:val="00434057"/>
    <w:rsid w:val="00435CD1"/>
    <w:rsid w:val="00451C57"/>
    <w:rsid w:val="004602FF"/>
    <w:rsid w:val="0048047A"/>
    <w:rsid w:val="00490CCF"/>
    <w:rsid w:val="0049233B"/>
    <w:rsid w:val="00494F79"/>
    <w:rsid w:val="004B59F1"/>
    <w:rsid w:val="004D2A8E"/>
    <w:rsid w:val="004E25FC"/>
    <w:rsid w:val="004E4A01"/>
    <w:rsid w:val="004F1AE1"/>
    <w:rsid w:val="004F48A6"/>
    <w:rsid w:val="00510646"/>
    <w:rsid w:val="00527780"/>
    <w:rsid w:val="00532175"/>
    <w:rsid w:val="00532B51"/>
    <w:rsid w:val="00533649"/>
    <w:rsid w:val="00537F9F"/>
    <w:rsid w:val="00540161"/>
    <w:rsid w:val="005455B6"/>
    <w:rsid w:val="005546D1"/>
    <w:rsid w:val="00561345"/>
    <w:rsid w:val="00565A4A"/>
    <w:rsid w:val="005755E3"/>
    <w:rsid w:val="00584862"/>
    <w:rsid w:val="00593425"/>
    <w:rsid w:val="005963AA"/>
    <w:rsid w:val="005A1942"/>
    <w:rsid w:val="005B1FB4"/>
    <w:rsid w:val="005B475F"/>
    <w:rsid w:val="005C6A88"/>
    <w:rsid w:val="005C72B9"/>
    <w:rsid w:val="005D586E"/>
    <w:rsid w:val="005E7857"/>
    <w:rsid w:val="005E79C0"/>
    <w:rsid w:val="005F1C1E"/>
    <w:rsid w:val="00600CC3"/>
    <w:rsid w:val="0062184C"/>
    <w:rsid w:val="00626412"/>
    <w:rsid w:val="00626CE7"/>
    <w:rsid w:val="00632388"/>
    <w:rsid w:val="00635876"/>
    <w:rsid w:val="00641CDF"/>
    <w:rsid w:val="00651EC6"/>
    <w:rsid w:val="00651F9B"/>
    <w:rsid w:val="00653264"/>
    <w:rsid w:val="00653A89"/>
    <w:rsid w:val="00663268"/>
    <w:rsid w:val="006661D2"/>
    <w:rsid w:val="00684E1F"/>
    <w:rsid w:val="006A1242"/>
    <w:rsid w:val="006A18CC"/>
    <w:rsid w:val="006A2835"/>
    <w:rsid w:val="006A7307"/>
    <w:rsid w:val="006B30C4"/>
    <w:rsid w:val="006B4AE1"/>
    <w:rsid w:val="006C0EDF"/>
    <w:rsid w:val="006C4E3B"/>
    <w:rsid w:val="006C6293"/>
    <w:rsid w:val="006C681C"/>
    <w:rsid w:val="006C7BF3"/>
    <w:rsid w:val="006C7C32"/>
    <w:rsid w:val="006E090C"/>
    <w:rsid w:val="006E114A"/>
    <w:rsid w:val="006E2F04"/>
    <w:rsid w:val="006E48C4"/>
    <w:rsid w:val="006E53D6"/>
    <w:rsid w:val="006E64C2"/>
    <w:rsid w:val="006F3BB6"/>
    <w:rsid w:val="00700A69"/>
    <w:rsid w:val="00701F91"/>
    <w:rsid w:val="007038AB"/>
    <w:rsid w:val="007321BB"/>
    <w:rsid w:val="007412B9"/>
    <w:rsid w:val="0074339D"/>
    <w:rsid w:val="00754394"/>
    <w:rsid w:val="00771C79"/>
    <w:rsid w:val="00782200"/>
    <w:rsid w:val="00790A27"/>
    <w:rsid w:val="007A0CBF"/>
    <w:rsid w:val="007A6854"/>
    <w:rsid w:val="007B5822"/>
    <w:rsid w:val="007B5869"/>
    <w:rsid w:val="007C63FA"/>
    <w:rsid w:val="007D14C8"/>
    <w:rsid w:val="007D2DE6"/>
    <w:rsid w:val="007E22BB"/>
    <w:rsid w:val="007E3E39"/>
    <w:rsid w:val="007F2C29"/>
    <w:rsid w:val="00801C1C"/>
    <w:rsid w:val="00804AE6"/>
    <w:rsid w:val="00831435"/>
    <w:rsid w:val="00842E42"/>
    <w:rsid w:val="008450AC"/>
    <w:rsid w:val="0084520F"/>
    <w:rsid w:val="0085337B"/>
    <w:rsid w:val="00862434"/>
    <w:rsid w:val="008673B2"/>
    <w:rsid w:val="00876A27"/>
    <w:rsid w:val="0088068E"/>
    <w:rsid w:val="0089348E"/>
    <w:rsid w:val="0089422E"/>
    <w:rsid w:val="00895384"/>
    <w:rsid w:val="00895B78"/>
    <w:rsid w:val="008A62EA"/>
    <w:rsid w:val="008B04B8"/>
    <w:rsid w:val="008B050B"/>
    <w:rsid w:val="008C0692"/>
    <w:rsid w:val="008C3FC0"/>
    <w:rsid w:val="008D1D5F"/>
    <w:rsid w:val="008D377D"/>
    <w:rsid w:val="008D67B0"/>
    <w:rsid w:val="008E00BA"/>
    <w:rsid w:val="008F18FE"/>
    <w:rsid w:val="008F1A0E"/>
    <w:rsid w:val="00903FF1"/>
    <w:rsid w:val="0090640A"/>
    <w:rsid w:val="009119C9"/>
    <w:rsid w:val="00915190"/>
    <w:rsid w:val="0092301C"/>
    <w:rsid w:val="00941FDF"/>
    <w:rsid w:val="00942A19"/>
    <w:rsid w:val="0097441C"/>
    <w:rsid w:val="00986A74"/>
    <w:rsid w:val="009A0A16"/>
    <w:rsid w:val="009A2315"/>
    <w:rsid w:val="009A3B2A"/>
    <w:rsid w:val="009A42BD"/>
    <w:rsid w:val="009A788F"/>
    <w:rsid w:val="009B31FD"/>
    <w:rsid w:val="009D18BF"/>
    <w:rsid w:val="009D2A63"/>
    <w:rsid w:val="009D34DC"/>
    <w:rsid w:val="009F1563"/>
    <w:rsid w:val="009F2F91"/>
    <w:rsid w:val="00A01337"/>
    <w:rsid w:val="00A062E9"/>
    <w:rsid w:val="00A07FFC"/>
    <w:rsid w:val="00A12113"/>
    <w:rsid w:val="00A20DA7"/>
    <w:rsid w:val="00A23DE4"/>
    <w:rsid w:val="00A265EA"/>
    <w:rsid w:val="00A355DC"/>
    <w:rsid w:val="00A36CE3"/>
    <w:rsid w:val="00A37E95"/>
    <w:rsid w:val="00A44296"/>
    <w:rsid w:val="00A5374C"/>
    <w:rsid w:val="00A73907"/>
    <w:rsid w:val="00A7529C"/>
    <w:rsid w:val="00A9105A"/>
    <w:rsid w:val="00AA5E34"/>
    <w:rsid w:val="00AA7C5A"/>
    <w:rsid w:val="00AB45A6"/>
    <w:rsid w:val="00AC1276"/>
    <w:rsid w:val="00AC335F"/>
    <w:rsid w:val="00AC38BE"/>
    <w:rsid w:val="00AD6A45"/>
    <w:rsid w:val="00AD6D31"/>
    <w:rsid w:val="00AD779B"/>
    <w:rsid w:val="00AF3A96"/>
    <w:rsid w:val="00AF43C2"/>
    <w:rsid w:val="00B03CC7"/>
    <w:rsid w:val="00B0682B"/>
    <w:rsid w:val="00B171EF"/>
    <w:rsid w:val="00B17A79"/>
    <w:rsid w:val="00B17FCE"/>
    <w:rsid w:val="00B4264A"/>
    <w:rsid w:val="00B5001D"/>
    <w:rsid w:val="00B53F06"/>
    <w:rsid w:val="00B62DA5"/>
    <w:rsid w:val="00B63BF7"/>
    <w:rsid w:val="00B657F9"/>
    <w:rsid w:val="00B8117E"/>
    <w:rsid w:val="00B93955"/>
    <w:rsid w:val="00BB0AD0"/>
    <w:rsid w:val="00BB61D4"/>
    <w:rsid w:val="00BC400F"/>
    <w:rsid w:val="00BD3704"/>
    <w:rsid w:val="00BD5C1E"/>
    <w:rsid w:val="00BD61CD"/>
    <w:rsid w:val="00BE2D9C"/>
    <w:rsid w:val="00BE68EB"/>
    <w:rsid w:val="00BF3DA8"/>
    <w:rsid w:val="00C05341"/>
    <w:rsid w:val="00C10035"/>
    <w:rsid w:val="00C21E08"/>
    <w:rsid w:val="00C21EED"/>
    <w:rsid w:val="00C229B3"/>
    <w:rsid w:val="00C408B6"/>
    <w:rsid w:val="00C53ACB"/>
    <w:rsid w:val="00C548B6"/>
    <w:rsid w:val="00C72786"/>
    <w:rsid w:val="00C75BB4"/>
    <w:rsid w:val="00C8201C"/>
    <w:rsid w:val="00C8209F"/>
    <w:rsid w:val="00C94925"/>
    <w:rsid w:val="00C95C9C"/>
    <w:rsid w:val="00CA2FF6"/>
    <w:rsid w:val="00CC7A4D"/>
    <w:rsid w:val="00CD4CF8"/>
    <w:rsid w:val="00CE0D4F"/>
    <w:rsid w:val="00CE33DD"/>
    <w:rsid w:val="00CE54ED"/>
    <w:rsid w:val="00CF0483"/>
    <w:rsid w:val="00CF2A8D"/>
    <w:rsid w:val="00D01E1E"/>
    <w:rsid w:val="00D033C5"/>
    <w:rsid w:val="00D03ECC"/>
    <w:rsid w:val="00D04626"/>
    <w:rsid w:val="00D20D24"/>
    <w:rsid w:val="00D248D1"/>
    <w:rsid w:val="00D30990"/>
    <w:rsid w:val="00D32BD3"/>
    <w:rsid w:val="00D34276"/>
    <w:rsid w:val="00D35159"/>
    <w:rsid w:val="00D40993"/>
    <w:rsid w:val="00D438BA"/>
    <w:rsid w:val="00D46BEB"/>
    <w:rsid w:val="00D578B6"/>
    <w:rsid w:val="00D65E73"/>
    <w:rsid w:val="00D724D0"/>
    <w:rsid w:val="00D73873"/>
    <w:rsid w:val="00D778E5"/>
    <w:rsid w:val="00D86B0A"/>
    <w:rsid w:val="00DA2EBC"/>
    <w:rsid w:val="00DB2E4F"/>
    <w:rsid w:val="00DB3D7A"/>
    <w:rsid w:val="00DC3207"/>
    <w:rsid w:val="00DD05CB"/>
    <w:rsid w:val="00DE37A2"/>
    <w:rsid w:val="00DF6A5D"/>
    <w:rsid w:val="00E01EC6"/>
    <w:rsid w:val="00E154C9"/>
    <w:rsid w:val="00E203D2"/>
    <w:rsid w:val="00E21861"/>
    <w:rsid w:val="00E31AD0"/>
    <w:rsid w:val="00E40B66"/>
    <w:rsid w:val="00E40DA9"/>
    <w:rsid w:val="00E50DC9"/>
    <w:rsid w:val="00E604EA"/>
    <w:rsid w:val="00E6053B"/>
    <w:rsid w:val="00E60D79"/>
    <w:rsid w:val="00E70B6F"/>
    <w:rsid w:val="00E7510C"/>
    <w:rsid w:val="00E7743D"/>
    <w:rsid w:val="00EA3A50"/>
    <w:rsid w:val="00EA5616"/>
    <w:rsid w:val="00EB16B6"/>
    <w:rsid w:val="00EB4732"/>
    <w:rsid w:val="00EB64CB"/>
    <w:rsid w:val="00EB6C2C"/>
    <w:rsid w:val="00EB6EC1"/>
    <w:rsid w:val="00EB707C"/>
    <w:rsid w:val="00EB79B1"/>
    <w:rsid w:val="00EC53FC"/>
    <w:rsid w:val="00EC5DE0"/>
    <w:rsid w:val="00EC7DA1"/>
    <w:rsid w:val="00ED1755"/>
    <w:rsid w:val="00ED7E39"/>
    <w:rsid w:val="00EE099F"/>
    <w:rsid w:val="00EE18D9"/>
    <w:rsid w:val="00EE2E83"/>
    <w:rsid w:val="00EE3130"/>
    <w:rsid w:val="00EE5605"/>
    <w:rsid w:val="00EF376D"/>
    <w:rsid w:val="00EF57FE"/>
    <w:rsid w:val="00F03CE3"/>
    <w:rsid w:val="00F07634"/>
    <w:rsid w:val="00F26C88"/>
    <w:rsid w:val="00F308DB"/>
    <w:rsid w:val="00F33B6B"/>
    <w:rsid w:val="00F365ED"/>
    <w:rsid w:val="00F419A9"/>
    <w:rsid w:val="00F44F9F"/>
    <w:rsid w:val="00F53059"/>
    <w:rsid w:val="00F57F44"/>
    <w:rsid w:val="00F60455"/>
    <w:rsid w:val="00F627B9"/>
    <w:rsid w:val="00F62CC0"/>
    <w:rsid w:val="00F6314F"/>
    <w:rsid w:val="00F6325A"/>
    <w:rsid w:val="00F6567D"/>
    <w:rsid w:val="00F657DF"/>
    <w:rsid w:val="00F66C63"/>
    <w:rsid w:val="00F8132D"/>
    <w:rsid w:val="00F84CC6"/>
    <w:rsid w:val="00F851B4"/>
    <w:rsid w:val="00FA4275"/>
    <w:rsid w:val="00FA5D8F"/>
    <w:rsid w:val="00FB63F5"/>
    <w:rsid w:val="00FB6A83"/>
    <w:rsid w:val="00FE2F0B"/>
    <w:rsid w:val="00FE55EB"/>
    <w:rsid w:val="00FF05F1"/>
    <w:rsid w:val="00FF3A3C"/>
    <w:rsid w:val="00FF5BE9"/>
    <w:rsid w:val="00FF5FAB"/>
    <w:rsid w:val="00FF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DA697-6AEC-4B83-9B90-EB863207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D31"/>
  </w:style>
  <w:style w:type="paragraph" w:styleId="1">
    <w:name w:val="heading 1"/>
    <w:aliases w:val="Раздел Договора,H1,&quot;Алмаз&quot;"/>
    <w:basedOn w:val="a"/>
    <w:next w:val="a"/>
    <w:link w:val="10"/>
    <w:qFormat/>
    <w:rsid w:val="00EC5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2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E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D86B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1,H1 Знак1,&quot;Алмаз&quot; Знак1"/>
    <w:basedOn w:val="a0"/>
    <w:link w:val="1"/>
    <w:rsid w:val="00EC53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F2A8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E7857"/>
    <w:rPr>
      <w:rFonts w:ascii="Times New Roman" w:eastAsia="Times New Roman" w:hAnsi="Times New Roman" w:cs="Times New Roman"/>
      <w:b/>
      <w:bCs/>
      <w:sz w:val="27"/>
      <w:szCs w:val="27"/>
    </w:rPr>
  </w:style>
  <w:style w:type="paragraph" w:styleId="a3">
    <w:name w:val="Normal (Web)"/>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021C3D"/>
    <w:rPr>
      <w:color w:val="0000FF"/>
      <w:u w:val="single"/>
    </w:rPr>
  </w:style>
  <w:style w:type="paragraph" w:customStyle="1" w:styleId="200">
    <w:name w:val="20"/>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021C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rsid w:val="00021C3D"/>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basedOn w:val="a0"/>
    <w:link w:val="ConsPlusNormal"/>
    <w:locked/>
    <w:rsid w:val="00EC53FC"/>
    <w:rPr>
      <w:rFonts w:ascii="Calibri" w:eastAsia="Times New Roman" w:hAnsi="Calibri" w:cs="Calibri"/>
      <w:szCs w:val="20"/>
    </w:rPr>
  </w:style>
  <w:style w:type="character" w:styleId="a5">
    <w:name w:val="Strong"/>
    <w:qFormat/>
    <w:rsid w:val="00021C3D"/>
    <w:rPr>
      <w:b/>
      <w:bCs/>
    </w:rPr>
  </w:style>
  <w:style w:type="character" w:customStyle="1" w:styleId="blk">
    <w:name w:val="blk"/>
    <w:basedOn w:val="a0"/>
    <w:rsid w:val="00021C3D"/>
  </w:style>
  <w:style w:type="paragraph" w:styleId="a6">
    <w:name w:val="Balloon Text"/>
    <w:basedOn w:val="a"/>
    <w:link w:val="a7"/>
    <w:semiHidden/>
    <w:unhideWhenUsed/>
    <w:rsid w:val="00A265EA"/>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A265EA"/>
    <w:rPr>
      <w:rFonts w:ascii="Tahoma" w:hAnsi="Tahoma" w:cs="Tahoma"/>
      <w:sz w:val="16"/>
      <w:szCs w:val="16"/>
    </w:rPr>
  </w:style>
  <w:style w:type="paragraph" w:styleId="a8">
    <w:name w:val="Body Text Indent"/>
    <w:basedOn w:val="a"/>
    <w:link w:val="a9"/>
    <w:semiHidden/>
    <w:unhideWhenUsed/>
    <w:rsid w:val="00EC53FC"/>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9">
    <w:name w:val="Основной текст с отступом Знак"/>
    <w:basedOn w:val="a0"/>
    <w:link w:val="a8"/>
    <w:semiHidden/>
    <w:rsid w:val="00EC53FC"/>
    <w:rPr>
      <w:rFonts w:ascii="Times New Roman" w:eastAsia="Times New Roman" w:hAnsi="Times New Roman" w:cs="Times New Roman"/>
      <w:color w:val="FF0000"/>
      <w:sz w:val="28"/>
      <w:szCs w:val="28"/>
    </w:rPr>
  </w:style>
  <w:style w:type="paragraph" w:styleId="21">
    <w:name w:val="Body Text Indent 2"/>
    <w:basedOn w:val="a"/>
    <w:link w:val="22"/>
    <w:semiHidden/>
    <w:unhideWhenUsed/>
    <w:rsid w:val="00EC53FC"/>
    <w:pPr>
      <w:spacing w:after="0" w:line="240" w:lineRule="auto"/>
      <w:ind w:firstLine="720"/>
      <w:jc w:val="both"/>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semiHidden/>
    <w:rsid w:val="00EC53FC"/>
    <w:rPr>
      <w:rFonts w:ascii="Times New Roman" w:eastAsia="Times New Roman" w:hAnsi="Times New Roman" w:cs="Times New Roman"/>
      <w:b/>
      <w:bCs/>
      <w:sz w:val="28"/>
      <w:szCs w:val="28"/>
    </w:rPr>
  </w:style>
  <w:style w:type="paragraph" w:styleId="aa">
    <w:name w:val="No Spacing"/>
    <w:uiPriority w:val="99"/>
    <w:qFormat/>
    <w:rsid w:val="00EC53FC"/>
    <w:pPr>
      <w:spacing w:after="0" w:line="240" w:lineRule="auto"/>
    </w:pPr>
    <w:rPr>
      <w:rFonts w:ascii="Calibri" w:eastAsia="Times New Roman" w:hAnsi="Calibri" w:cs="Times New Roman"/>
    </w:rPr>
  </w:style>
  <w:style w:type="paragraph" w:customStyle="1" w:styleId="ConsNonformat">
    <w:name w:val="ConsNonformat"/>
    <w:rsid w:val="00EC53F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EC53FC"/>
    <w:pPr>
      <w:widowControl w:val="0"/>
      <w:autoSpaceDE w:val="0"/>
      <w:autoSpaceDN w:val="0"/>
      <w:spacing w:after="0" w:line="240" w:lineRule="auto"/>
      <w:ind w:firstLine="720"/>
    </w:pPr>
    <w:rPr>
      <w:rFonts w:ascii="Arial" w:eastAsia="Times New Roman" w:hAnsi="Arial" w:cs="Arial"/>
      <w:sz w:val="20"/>
      <w:szCs w:val="20"/>
    </w:rPr>
  </w:style>
  <w:style w:type="paragraph" w:customStyle="1" w:styleId="ab">
    <w:name w:val="Текст документа"/>
    <w:basedOn w:val="a"/>
    <w:rsid w:val="00EC53F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Title">
    <w:name w:val="ConsPlusTitle"/>
    <w:uiPriority w:val="99"/>
    <w:rsid w:val="00EC53F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c">
    <w:name w:val="Ãëàâà èëè ðàçäåë"/>
    <w:basedOn w:val="a"/>
    <w:next w:val="a"/>
    <w:rsid w:val="00EC53F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32"/>
      <w:szCs w:val="20"/>
    </w:rPr>
  </w:style>
  <w:style w:type="paragraph" w:customStyle="1" w:styleId="ad">
    <w:name w:val="Òåêñò äîêóìåíòà"/>
    <w:basedOn w:val="a"/>
    <w:rsid w:val="00EC53F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ae">
    <w:name w:val="Нормальный (таблица)"/>
    <w:basedOn w:val="a"/>
    <w:next w:val="a"/>
    <w:uiPriority w:val="99"/>
    <w:rsid w:val="00EC53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
    <w:name w:val="Прижатый влево"/>
    <w:basedOn w:val="a"/>
    <w:next w:val="a"/>
    <w:uiPriority w:val="99"/>
    <w:rsid w:val="00EC53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0">
    <w:name w:val="Основной текст_"/>
    <w:basedOn w:val="a0"/>
    <w:link w:val="11"/>
    <w:locked/>
    <w:rsid w:val="00EC53FC"/>
    <w:rPr>
      <w:sz w:val="25"/>
      <w:szCs w:val="25"/>
      <w:shd w:val="clear" w:color="auto" w:fill="FFFFFF"/>
    </w:rPr>
  </w:style>
  <w:style w:type="paragraph" w:customStyle="1" w:styleId="11">
    <w:name w:val="Основной текст1"/>
    <w:basedOn w:val="a"/>
    <w:link w:val="af0"/>
    <w:rsid w:val="00EC53FC"/>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EC53FC"/>
    <w:rPr>
      <w:b/>
      <w:bCs/>
      <w:sz w:val="25"/>
      <w:szCs w:val="25"/>
      <w:shd w:val="clear" w:color="auto" w:fill="FFFFFF"/>
    </w:rPr>
  </w:style>
  <w:style w:type="paragraph" w:customStyle="1" w:styleId="70">
    <w:name w:val="Основной текст (7)"/>
    <w:basedOn w:val="a"/>
    <w:link w:val="7"/>
    <w:rsid w:val="00EC53FC"/>
    <w:pPr>
      <w:widowControl w:val="0"/>
      <w:shd w:val="clear" w:color="auto" w:fill="FFFFFF"/>
      <w:spacing w:after="0" w:line="336" w:lineRule="exact"/>
      <w:ind w:hanging="1580"/>
      <w:jc w:val="center"/>
    </w:pPr>
    <w:rPr>
      <w:b/>
      <w:bCs/>
      <w:sz w:val="25"/>
      <w:szCs w:val="25"/>
    </w:rPr>
  </w:style>
  <w:style w:type="character" w:customStyle="1" w:styleId="51">
    <w:name w:val="Заголовок №5_"/>
    <w:basedOn w:val="a0"/>
    <w:link w:val="52"/>
    <w:locked/>
    <w:rsid w:val="00EC53FC"/>
    <w:rPr>
      <w:b/>
      <w:bCs/>
      <w:sz w:val="26"/>
      <w:szCs w:val="26"/>
      <w:shd w:val="clear" w:color="auto" w:fill="FFFFFF"/>
    </w:rPr>
  </w:style>
  <w:style w:type="paragraph" w:customStyle="1" w:styleId="52">
    <w:name w:val="Заголовок №5"/>
    <w:basedOn w:val="a"/>
    <w:link w:val="51"/>
    <w:rsid w:val="00EC53FC"/>
    <w:pPr>
      <w:widowControl w:val="0"/>
      <w:shd w:val="clear" w:color="auto" w:fill="FFFFFF"/>
      <w:spacing w:before="360" w:after="60" w:line="0" w:lineRule="atLeast"/>
      <w:ind w:hanging="1500"/>
      <w:outlineLvl w:val="4"/>
    </w:pPr>
    <w:rPr>
      <w:b/>
      <w:bCs/>
      <w:sz w:val="26"/>
      <w:szCs w:val="26"/>
    </w:rPr>
  </w:style>
  <w:style w:type="character" w:customStyle="1" w:styleId="13pt">
    <w:name w:val="Основной текст + 13 pt"/>
    <w:basedOn w:val="af0"/>
    <w:rsid w:val="00EC53F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713pt">
    <w:name w:val="Основной текст (7) + 13 pt"/>
    <w:basedOn w:val="7"/>
    <w:rsid w:val="00EC53FC"/>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rPr>
  </w:style>
  <w:style w:type="paragraph" w:styleId="af1">
    <w:name w:val="Body Text"/>
    <w:basedOn w:val="a"/>
    <w:link w:val="af2"/>
    <w:uiPriority w:val="99"/>
    <w:unhideWhenUsed/>
    <w:rsid w:val="00D20D24"/>
    <w:pPr>
      <w:spacing w:after="120"/>
    </w:pPr>
  </w:style>
  <w:style w:type="character" w:customStyle="1" w:styleId="af2">
    <w:name w:val="Основной текст Знак"/>
    <w:basedOn w:val="a0"/>
    <w:link w:val="af1"/>
    <w:uiPriority w:val="99"/>
    <w:rsid w:val="00D20D24"/>
  </w:style>
  <w:style w:type="paragraph" w:styleId="af3">
    <w:name w:val="header"/>
    <w:basedOn w:val="a"/>
    <w:link w:val="af4"/>
    <w:unhideWhenUsed/>
    <w:rsid w:val="00B8117E"/>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8117E"/>
  </w:style>
  <w:style w:type="paragraph" w:styleId="af5">
    <w:name w:val="footer"/>
    <w:basedOn w:val="a"/>
    <w:link w:val="af6"/>
    <w:uiPriority w:val="99"/>
    <w:semiHidden/>
    <w:unhideWhenUsed/>
    <w:rsid w:val="00B8117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8117E"/>
  </w:style>
  <w:style w:type="character" w:styleId="af7">
    <w:name w:val="Emphasis"/>
    <w:basedOn w:val="a0"/>
    <w:uiPriority w:val="20"/>
    <w:qFormat/>
    <w:rsid w:val="003F25B5"/>
    <w:rPr>
      <w:i/>
      <w:iCs/>
    </w:rPr>
  </w:style>
  <w:style w:type="character" w:customStyle="1" w:styleId="v2">
    <w:name w:val="v2"/>
    <w:basedOn w:val="a0"/>
    <w:rsid w:val="00EC5DE0"/>
  </w:style>
  <w:style w:type="character" w:customStyle="1" w:styleId="v1">
    <w:name w:val="v1"/>
    <w:basedOn w:val="a0"/>
    <w:rsid w:val="00EC5DE0"/>
  </w:style>
  <w:style w:type="paragraph" w:styleId="af8">
    <w:name w:val="Plain Text"/>
    <w:basedOn w:val="a"/>
    <w:link w:val="12"/>
    <w:semiHidden/>
    <w:unhideWhenUsed/>
    <w:rsid w:val="00494F79"/>
    <w:pPr>
      <w:spacing w:after="0" w:line="240" w:lineRule="auto"/>
    </w:pPr>
    <w:rPr>
      <w:rFonts w:ascii="Courier New" w:eastAsia="Times New Roman" w:hAnsi="Courier New" w:cs="Courier New"/>
      <w:sz w:val="20"/>
      <w:szCs w:val="20"/>
    </w:rPr>
  </w:style>
  <w:style w:type="character" w:customStyle="1" w:styleId="12">
    <w:name w:val="Текст Знак1"/>
    <w:basedOn w:val="a0"/>
    <w:link w:val="af8"/>
    <w:semiHidden/>
    <w:locked/>
    <w:rsid w:val="00494F79"/>
    <w:rPr>
      <w:rFonts w:ascii="Courier New" w:eastAsia="Times New Roman" w:hAnsi="Courier New" w:cs="Courier New"/>
      <w:sz w:val="20"/>
      <w:szCs w:val="20"/>
    </w:rPr>
  </w:style>
  <w:style w:type="character" w:customStyle="1" w:styleId="af9">
    <w:name w:val="Текст Знак"/>
    <w:basedOn w:val="a0"/>
    <w:uiPriority w:val="99"/>
    <w:semiHidden/>
    <w:rsid w:val="00494F79"/>
    <w:rPr>
      <w:rFonts w:ascii="Consolas" w:hAnsi="Consolas"/>
      <w:sz w:val="21"/>
      <w:szCs w:val="21"/>
    </w:rPr>
  </w:style>
  <w:style w:type="character" w:customStyle="1" w:styleId="apple-converted-space">
    <w:name w:val="apple-converted-space"/>
    <w:basedOn w:val="a0"/>
    <w:rsid w:val="00434057"/>
  </w:style>
  <w:style w:type="table" w:styleId="afa">
    <w:name w:val="Table Grid"/>
    <w:basedOn w:val="a1"/>
    <w:uiPriority w:val="99"/>
    <w:rsid w:val="0000612D"/>
    <w:pPr>
      <w:widowControl w:val="0"/>
      <w:autoSpaceDE w:val="0"/>
      <w:autoSpaceDN w:val="0"/>
      <w:adjustRightInd w:val="0"/>
      <w:spacing w:after="0" w:line="240" w:lineRule="auto"/>
      <w:ind w:firstLine="720"/>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qFormat/>
    <w:rsid w:val="00684E1F"/>
    <w:pPr>
      <w:ind w:left="708"/>
    </w:pPr>
    <w:rPr>
      <w:rFonts w:ascii="Calibri" w:eastAsia="Calibri" w:hAnsi="Calibri" w:cs="Times New Roman"/>
      <w:lang w:eastAsia="en-US"/>
    </w:rPr>
  </w:style>
  <w:style w:type="paragraph" w:customStyle="1" w:styleId="Style5">
    <w:name w:val="Style5"/>
    <w:basedOn w:val="a"/>
    <w:rsid w:val="00684E1F"/>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rsid w:val="00684E1F"/>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rsid w:val="00684E1F"/>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rsid w:val="00684E1F"/>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rsid w:val="00684E1F"/>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rsid w:val="00684E1F"/>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rsid w:val="00684E1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rsid w:val="00684E1F"/>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rsid w:val="00684E1F"/>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character" w:customStyle="1" w:styleId="13">
    <w:name w:val="Верхний колонтитул Знак1"/>
    <w:basedOn w:val="a0"/>
    <w:semiHidden/>
    <w:locked/>
    <w:rsid w:val="00684E1F"/>
    <w:rPr>
      <w:rFonts w:ascii="Calibri" w:eastAsia="Calibri" w:hAnsi="Calibri" w:cs="Times New Roman"/>
      <w:lang w:eastAsia="en-US"/>
    </w:rPr>
  </w:style>
  <w:style w:type="character" w:customStyle="1" w:styleId="FontStyle18">
    <w:name w:val="Font Style18"/>
    <w:rsid w:val="00684E1F"/>
    <w:rPr>
      <w:rFonts w:ascii="Times New Roman" w:hAnsi="Times New Roman" w:cs="Times New Roman" w:hint="default"/>
      <w:b/>
      <w:bCs/>
      <w:sz w:val="26"/>
      <w:szCs w:val="26"/>
    </w:rPr>
  </w:style>
  <w:style w:type="character" w:customStyle="1" w:styleId="FontStyle19">
    <w:name w:val="Font Style19"/>
    <w:rsid w:val="00684E1F"/>
    <w:rPr>
      <w:rFonts w:ascii="Times New Roman" w:hAnsi="Times New Roman" w:cs="Times New Roman" w:hint="default"/>
      <w:sz w:val="26"/>
      <w:szCs w:val="26"/>
    </w:rPr>
  </w:style>
  <w:style w:type="character" w:customStyle="1" w:styleId="FontStyle20">
    <w:name w:val="Font Style20"/>
    <w:rsid w:val="00684E1F"/>
    <w:rPr>
      <w:rFonts w:ascii="Times New Roman" w:hAnsi="Times New Roman" w:cs="Times New Roman" w:hint="default"/>
      <w:i/>
      <w:iCs/>
      <w:sz w:val="26"/>
      <w:szCs w:val="26"/>
    </w:rPr>
  </w:style>
  <w:style w:type="paragraph" w:customStyle="1" w:styleId="afc">
    <w:name w:val="a"/>
    <w:basedOn w:val="a"/>
    <w:rsid w:val="00684E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rsid w:val="00510646"/>
    <w:pPr>
      <w:spacing w:after="0" w:line="240" w:lineRule="auto"/>
    </w:pPr>
    <w:rPr>
      <w:rFonts w:ascii="Calibri" w:eastAsia="Calibri" w:hAnsi="Calibri" w:cs="Times New Roman"/>
      <w:lang w:eastAsia="en-US"/>
    </w:rPr>
  </w:style>
  <w:style w:type="paragraph" w:customStyle="1" w:styleId="23">
    <w:name w:val="Без интервала2"/>
    <w:rsid w:val="00E6053B"/>
    <w:pPr>
      <w:suppressAutoHyphens/>
      <w:spacing w:after="0" w:line="240" w:lineRule="auto"/>
    </w:pPr>
    <w:rPr>
      <w:rFonts w:ascii="Calibri" w:eastAsia="Times New Roman" w:hAnsi="Calibri" w:cs="Times New Roman"/>
      <w:kern w:val="2"/>
      <w:lang w:eastAsia="ar-SA"/>
    </w:rPr>
  </w:style>
  <w:style w:type="paragraph" w:customStyle="1" w:styleId="15">
    <w:name w:val="Абзац списка1"/>
    <w:basedOn w:val="a"/>
    <w:rsid w:val="00E6053B"/>
    <w:pPr>
      <w:suppressAutoHyphens/>
      <w:spacing w:after="0"/>
      <w:ind w:left="720"/>
    </w:pPr>
    <w:rPr>
      <w:rFonts w:ascii="Calibri" w:eastAsia="Times New Roman" w:hAnsi="Calibri" w:cs="Times New Roman"/>
      <w:kern w:val="2"/>
      <w:lang w:eastAsia="ar-SA"/>
    </w:rPr>
  </w:style>
  <w:style w:type="paragraph" w:customStyle="1" w:styleId="ConsPlusCell">
    <w:name w:val="ConsPlusCell"/>
    <w:rsid w:val="00E6053B"/>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Title">
    <w:name w:val="ConsTitle"/>
    <w:rsid w:val="003267AE"/>
    <w:pPr>
      <w:widowControl w:val="0"/>
      <w:autoSpaceDE w:val="0"/>
      <w:autoSpaceDN w:val="0"/>
      <w:adjustRightInd w:val="0"/>
      <w:spacing w:after="0" w:line="240" w:lineRule="auto"/>
      <w:ind w:right="19772"/>
    </w:pPr>
    <w:rPr>
      <w:rFonts w:ascii="Arial" w:eastAsia="Times New Roman" w:hAnsi="Arial" w:cs="Times New Roman"/>
      <w:b/>
      <w:sz w:val="16"/>
      <w:szCs w:val="20"/>
    </w:rPr>
  </w:style>
  <w:style w:type="character" w:customStyle="1" w:styleId="extended-textfull">
    <w:name w:val="extended-text__full"/>
    <w:basedOn w:val="a0"/>
    <w:rsid w:val="00584862"/>
  </w:style>
  <w:style w:type="character" w:customStyle="1" w:styleId="110">
    <w:name w:val="Заголовок 1 Знак1"/>
    <w:aliases w:val="Раздел Договора Знак,H1 Знак,&quot;Алмаз&quot; Знак"/>
    <w:basedOn w:val="a0"/>
    <w:rsid w:val="009B31FD"/>
    <w:rPr>
      <w:rFonts w:asciiTheme="majorHAnsi" w:eastAsiaTheme="majorEastAsia" w:hAnsiTheme="majorHAnsi" w:cstheme="majorBidi"/>
      <w:b/>
      <w:bCs/>
      <w:color w:val="365F91" w:themeColor="accent1" w:themeShade="BF"/>
      <w:sz w:val="28"/>
      <w:szCs w:val="28"/>
    </w:rPr>
  </w:style>
  <w:style w:type="character" w:customStyle="1" w:styleId="afd">
    <w:name w:val="Схема документа Знак"/>
    <w:basedOn w:val="a0"/>
    <w:link w:val="afe"/>
    <w:semiHidden/>
    <w:rsid w:val="009B31FD"/>
    <w:rPr>
      <w:rFonts w:ascii="Tahoma" w:eastAsia="Times New Roman" w:hAnsi="Tahoma" w:cs="Tahoma"/>
      <w:sz w:val="20"/>
      <w:szCs w:val="20"/>
      <w:shd w:val="clear" w:color="auto" w:fill="000080"/>
    </w:rPr>
  </w:style>
  <w:style w:type="paragraph" w:styleId="afe">
    <w:name w:val="Document Map"/>
    <w:basedOn w:val="a"/>
    <w:link w:val="afd"/>
    <w:semiHidden/>
    <w:unhideWhenUsed/>
    <w:rsid w:val="009B31FD"/>
    <w:pPr>
      <w:shd w:val="clear" w:color="auto" w:fill="000080"/>
      <w:spacing w:after="0" w:line="240" w:lineRule="auto"/>
    </w:pPr>
    <w:rPr>
      <w:rFonts w:ascii="Tahoma" w:eastAsia="Times New Roman" w:hAnsi="Tahoma" w:cs="Tahoma"/>
      <w:sz w:val="20"/>
      <w:szCs w:val="20"/>
    </w:rPr>
  </w:style>
  <w:style w:type="paragraph" w:customStyle="1" w:styleId="FR2">
    <w:name w:val="FR2"/>
    <w:rsid w:val="009B31FD"/>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western">
    <w:name w:val="western"/>
    <w:basedOn w:val="a"/>
    <w:rsid w:val="009B31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center">
    <w:name w:val="align-center"/>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right">
    <w:name w:val="align-right"/>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rsid w:val="0062184C"/>
  </w:style>
  <w:style w:type="character" w:customStyle="1" w:styleId="50">
    <w:name w:val="Заголовок 5 Знак"/>
    <w:basedOn w:val="a0"/>
    <w:link w:val="5"/>
    <w:uiPriority w:val="9"/>
    <w:semiHidden/>
    <w:rsid w:val="00D86B0A"/>
    <w:rPr>
      <w:rFonts w:asciiTheme="majorHAnsi" w:eastAsiaTheme="majorEastAsia" w:hAnsiTheme="majorHAnsi" w:cstheme="majorBidi"/>
      <w:color w:val="243F60" w:themeColor="accent1" w:themeShade="7F"/>
    </w:rPr>
  </w:style>
  <w:style w:type="character" w:customStyle="1" w:styleId="aff">
    <w:name w:val="Цветовое выделение"/>
    <w:rsid w:val="00D86B0A"/>
    <w:rPr>
      <w:b/>
      <w:bCs/>
      <w:color w:val="26282F"/>
      <w:sz w:val="26"/>
      <w:szCs w:val="26"/>
    </w:rPr>
  </w:style>
  <w:style w:type="paragraph" w:styleId="24">
    <w:name w:val="Body Text 2"/>
    <w:basedOn w:val="a"/>
    <w:link w:val="25"/>
    <w:uiPriority w:val="99"/>
    <w:semiHidden/>
    <w:unhideWhenUsed/>
    <w:rsid w:val="009F1563"/>
    <w:pPr>
      <w:spacing w:after="120" w:line="480" w:lineRule="auto"/>
    </w:pPr>
  </w:style>
  <w:style w:type="character" w:customStyle="1" w:styleId="25">
    <w:name w:val="Основной текст 2 Знак"/>
    <w:basedOn w:val="a0"/>
    <w:link w:val="24"/>
    <w:uiPriority w:val="99"/>
    <w:semiHidden/>
    <w:rsid w:val="009F1563"/>
  </w:style>
  <w:style w:type="character" w:customStyle="1" w:styleId="s2">
    <w:name w:val="s2"/>
    <w:basedOn w:val="a0"/>
    <w:rsid w:val="000D4A29"/>
    <w:rPr>
      <w:rFonts w:cs="Times New Roman"/>
    </w:rPr>
  </w:style>
  <w:style w:type="character" w:customStyle="1" w:styleId="4">
    <w:name w:val="Основной текст (4)_"/>
    <w:link w:val="40"/>
    <w:locked/>
    <w:rsid w:val="000D4A29"/>
    <w:rPr>
      <w:rFonts w:ascii="Segoe UI" w:hAnsi="Segoe UI"/>
      <w:b/>
      <w:sz w:val="19"/>
      <w:shd w:val="clear" w:color="auto" w:fill="FFFFFF"/>
    </w:rPr>
  </w:style>
  <w:style w:type="paragraph" w:customStyle="1" w:styleId="40">
    <w:name w:val="Основной текст (4)"/>
    <w:basedOn w:val="a"/>
    <w:link w:val="4"/>
    <w:rsid w:val="000D4A29"/>
    <w:pPr>
      <w:widowControl w:val="0"/>
      <w:shd w:val="clear" w:color="auto" w:fill="FFFFFF"/>
      <w:spacing w:after="240" w:line="269" w:lineRule="exact"/>
    </w:pPr>
    <w:rPr>
      <w:rFonts w:ascii="Segoe UI" w:hAnsi="Segoe UI"/>
      <w:b/>
      <w:sz w:val="19"/>
    </w:rPr>
  </w:style>
  <w:style w:type="character" w:customStyle="1" w:styleId="26">
    <w:name w:val="Заголовок №2_"/>
    <w:link w:val="27"/>
    <w:locked/>
    <w:rsid w:val="000D4A29"/>
    <w:rPr>
      <w:rFonts w:ascii="Segoe UI" w:hAnsi="Segoe UI"/>
      <w:b/>
      <w:sz w:val="19"/>
      <w:shd w:val="clear" w:color="auto" w:fill="FFFFFF"/>
    </w:rPr>
  </w:style>
  <w:style w:type="paragraph" w:customStyle="1" w:styleId="27">
    <w:name w:val="Заголовок №2"/>
    <w:basedOn w:val="a"/>
    <w:link w:val="26"/>
    <w:rsid w:val="000D4A29"/>
    <w:pPr>
      <w:widowControl w:val="0"/>
      <w:shd w:val="clear" w:color="auto" w:fill="FFFFFF"/>
      <w:spacing w:before="240" w:after="360" w:line="240" w:lineRule="atLeast"/>
      <w:jc w:val="center"/>
      <w:outlineLvl w:val="1"/>
    </w:pPr>
    <w:rPr>
      <w:rFonts w:ascii="Segoe UI" w:hAnsi="Segoe UI"/>
      <w:b/>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386">
      <w:bodyDiv w:val="1"/>
      <w:marLeft w:val="0"/>
      <w:marRight w:val="0"/>
      <w:marTop w:val="0"/>
      <w:marBottom w:val="0"/>
      <w:divBdr>
        <w:top w:val="none" w:sz="0" w:space="0" w:color="auto"/>
        <w:left w:val="none" w:sz="0" w:space="0" w:color="auto"/>
        <w:bottom w:val="none" w:sz="0" w:space="0" w:color="auto"/>
        <w:right w:val="none" w:sz="0" w:space="0" w:color="auto"/>
      </w:divBdr>
    </w:div>
    <w:div w:id="19672414">
      <w:bodyDiv w:val="1"/>
      <w:marLeft w:val="0"/>
      <w:marRight w:val="0"/>
      <w:marTop w:val="0"/>
      <w:marBottom w:val="0"/>
      <w:divBdr>
        <w:top w:val="none" w:sz="0" w:space="0" w:color="auto"/>
        <w:left w:val="none" w:sz="0" w:space="0" w:color="auto"/>
        <w:bottom w:val="none" w:sz="0" w:space="0" w:color="auto"/>
        <w:right w:val="none" w:sz="0" w:space="0" w:color="auto"/>
      </w:divBdr>
    </w:div>
    <w:div w:id="35006823">
      <w:bodyDiv w:val="1"/>
      <w:marLeft w:val="0"/>
      <w:marRight w:val="0"/>
      <w:marTop w:val="0"/>
      <w:marBottom w:val="0"/>
      <w:divBdr>
        <w:top w:val="none" w:sz="0" w:space="0" w:color="auto"/>
        <w:left w:val="none" w:sz="0" w:space="0" w:color="auto"/>
        <w:bottom w:val="none" w:sz="0" w:space="0" w:color="auto"/>
        <w:right w:val="none" w:sz="0" w:space="0" w:color="auto"/>
      </w:divBdr>
    </w:div>
    <w:div w:id="64422969">
      <w:bodyDiv w:val="1"/>
      <w:marLeft w:val="0"/>
      <w:marRight w:val="0"/>
      <w:marTop w:val="0"/>
      <w:marBottom w:val="0"/>
      <w:divBdr>
        <w:top w:val="none" w:sz="0" w:space="0" w:color="auto"/>
        <w:left w:val="none" w:sz="0" w:space="0" w:color="auto"/>
        <w:bottom w:val="none" w:sz="0" w:space="0" w:color="auto"/>
        <w:right w:val="none" w:sz="0" w:space="0" w:color="auto"/>
      </w:divBdr>
    </w:div>
    <w:div w:id="89587784">
      <w:bodyDiv w:val="1"/>
      <w:marLeft w:val="0"/>
      <w:marRight w:val="0"/>
      <w:marTop w:val="0"/>
      <w:marBottom w:val="0"/>
      <w:divBdr>
        <w:top w:val="none" w:sz="0" w:space="0" w:color="auto"/>
        <w:left w:val="none" w:sz="0" w:space="0" w:color="auto"/>
        <w:bottom w:val="none" w:sz="0" w:space="0" w:color="auto"/>
        <w:right w:val="none" w:sz="0" w:space="0" w:color="auto"/>
      </w:divBdr>
    </w:div>
    <w:div w:id="158229297">
      <w:bodyDiv w:val="1"/>
      <w:marLeft w:val="0"/>
      <w:marRight w:val="0"/>
      <w:marTop w:val="0"/>
      <w:marBottom w:val="0"/>
      <w:divBdr>
        <w:top w:val="none" w:sz="0" w:space="0" w:color="auto"/>
        <w:left w:val="none" w:sz="0" w:space="0" w:color="auto"/>
        <w:bottom w:val="none" w:sz="0" w:space="0" w:color="auto"/>
        <w:right w:val="none" w:sz="0" w:space="0" w:color="auto"/>
      </w:divBdr>
    </w:div>
    <w:div w:id="238641074">
      <w:bodyDiv w:val="1"/>
      <w:marLeft w:val="0"/>
      <w:marRight w:val="0"/>
      <w:marTop w:val="0"/>
      <w:marBottom w:val="0"/>
      <w:divBdr>
        <w:top w:val="none" w:sz="0" w:space="0" w:color="auto"/>
        <w:left w:val="none" w:sz="0" w:space="0" w:color="auto"/>
        <w:bottom w:val="none" w:sz="0" w:space="0" w:color="auto"/>
        <w:right w:val="none" w:sz="0" w:space="0" w:color="auto"/>
      </w:divBdr>
    </w:div>
    <w:div w:id="244923205">
      <w:bodyDiv w:val="1"/>
      <w:marLeft w:val="0"/>
      <w:marRight w:val="0"/>
      <w:marTop w:val="0"/>
      <w:marBottom w:val="0"/>
      <w:divBdr>
        <w:top w:val="none" w:sz="0" w:space="0" w:color="auto"/>
        <w:left w:val="none" w:sz="0" w:space="0" w:color="auto"/>
        <w:bottom w:val="none" w:sz="0" w:space="0" w:color="auto"/>
        <w:right w:val="none" w:sz="0" w:space="0" w:color="auto"/>
      </w:divBdr>
    </w:div>
    <w:div w:id="271548413">
      <w:bodyDiv w:val="1"/>
      <w:marLeft w:val="0"/>
      <w:marRight w:val="0"/>
      <w:marTop w:val="0"/>
      <w:marBottom w:val="0"/>
      <w:divBdr>
        <w:top w:val="none" w:sz="0" w:space="0" w:color="auto"/>
        <w:left w:val="none" w:sz="0" w:space="0" w:color="auto"/>
        <w:bottom w:val="none" w:sz="0" w:space="0" w:color="auto"/>
        <w:right w:val="none" w:sz="0" w:space="0" w:color="auto"/>
      </w:divBdr>
    </w:div>
    <w:div w:id="272057601">
      <w:bodyDiv w:val="1"/>
      <w:marLeft w:val="0"/>
      <w:marRight w:val="0"/>
      <w:marTop w:val="0"/>
      <w:marBottom w:val="0"/>
      <w:divBdr>
        <w:top w:val="none" w:sz="0" w:space="0" w:color="auto"/>
        <w:left w:val="none" w:sz="0" w:space="0" w:color="auto"/>
        <w:bottom w:val="none" w:sz="0" w:space="0" w:color="auto"/>
        <w:right w:val="none" w:sz="0" w:space="0" w:color="auto"/>
      </w:divBdr>
    </w:div>
    <w:div w:id="325593107">
      <w:bodyDiv w:val="1"/>
      <w:marLeft w:val="0"/>
      <w:marRight w:val="0"/>
      <w:marTop w:val="0"/>
      <w:marBottom w:val="0"/>
      <w:divBdr>
        <w:top w:val="none" w:sz="0" w:space="0" w:color="auto"/>
        <w:left w:val="none" w:sz="0" w:space="0" w:color="auto"/>
        <w:bottom w:val="none" w:sz="0" w:space="0" w:color="auto"/>
        <w:right w:val="none" w:sz="0" w:space="0" w:color="auto"/>
      </w:divBdr>
    </w:div>
    <w:div w:id="403382081">
      <w:bodyDiv w:val="1"/>
      <w:marLeft w:val="0"/>
      <w:marRight w:val="0"/>
      <w:marTop w:val="0"/>
      <w:marBottom w:val="0"/>
      <w:divBdr>
        <w:top w:val="none" w:sz="0" w:space="0" w:color="auto"/>
        <w:left w:val="none" w:sz="0" w:space="0" w:color="auto"/>
        <w:bottom w:val="none" w:sz="0" w:space="0" w:color="auto"/>
        <w:right w:val="none" w:sz="0" w:space="0" w:color="auto"/>
      </w:divBdr>
    </w:div>
    <w:div w:id="403450798">
      <w:bodyDiv w:val="1"/>
      <w:marLeft w:val="0"/>
      <w:marRight w:val="0"/>
      <w:marTop w:val="0"/>
      <w:marBottom w:val="0"/>
      <w:divBdr>
        <w:top w:val="none" w:sz="0" w:space="0" w:color="auto"/>
        <w:left w:val="none" w:sz="0" w:space="0" w:color="auto"/>
        <w:bottom w:val="none" w:sz="0" w:space="0" w:color="auto"/>
        <w:right w:val="none" w:sz="0" w:space="0" w:color="auto"/>
      </w:divBdr>
    </w:div>
    <w:div w:id="575936923">
      <w:bodyDiv w:val="1"/>
      <w:marLeft w:val="0"/>
      <w:marRight w:val="0"/>
      <w:marTop w:val="0"/>
      <w:marBottom w:val="0"/>
      <w:divBdr>
        <w:top w:val="none" w:sz="0" w:space="0" w:color="auto"/>
        <w:left w:val="none" w:sz="0" w:space="0" w:color="auto"/>
        <w:bottom w:val="none" w:sz="0" w:space="0" w:color="auto"/>
        <w:right w:val="none" w:sz="0" w:space="0" w:color="auto"/>
      </w:divBdr>
    </w:div>
    <w:div w:id="588006772">
      <w:bodyDiv w:val="1"/>
      <w:marLeft w:val="0"/>
      <w:marRight w:val="0"/>
      <w:marTop w:val="0"/>
      <w:marBottom w:val="0"/>
      <w:divBdr>
        <w:top w:val="none" w:sz="0" w:space="0" w:color="auto"/>
        <w:left w:val="none" w:sz="0" w:space="0" w:color="auto"/>
        <w:bottom w:val="none" w:sz="0" w:space="0" w:color="auto"/>
        <w:right w:val="none" w:sz="0" w:space="0" w:color="auto"/>
      </w:divBdr>
    </w:div>
    <w:div w:id="667515134">
      <w:bodyDiv w:val="1"/>
      <w:marLeft w:val="0"/>
      <w:marRight w:val="0"/>
      <w:marTop w:val="0"/>
      <w:marBottom w:val="0"/>
      <w:divBdr>
        <w:top w:val="none" w:sz="0" w:space="0" w:color="auto"/>
        <w:left w:val="none" w:sz="0" w:space="0" w:color="auto"/>
        <w:bottom w:val="none" w:sz="0" w:space="0" w:color="auto"/>
        <w:right w:val="none" w:sz="0" w:space="0" w:color="auto"/>
      </w:divBdr>
    </w:div>
    <w:div w:id="673802839">
      <w:bodyDiv w:val="1"/>
      <w:marLeft w:val="0"/>
      <w:marRight w:val="0"/>
      <w:marTop w:val="0"/>
      <w:marBottom w:val="0"/>
      <w:divBdr>
        <w:top w:val="none" w:sz="0" w:space="0" w:color="auto"/>
        <w:left w:val="none" w:sz="0" w:space="0" w:color="auto"/>
        <w:bottom w:val="none" w:sz="0" w:space="0" w:color="auto"/>
        <w:right w:val="none" w:sz="0" w:space="0" w:color="auto"/>
      </w:divBdr>
    </w:div>
    <w:div w:id="755789696">
      <w:bodyDiv w:val="1"/>
      <w:marLeft w:val="0"/>
      <w:marRight w:val="0"/>
      <w:marTop w:val="0"/>
      <w:marBottom w:val="0"/>
      <w:divBdr>
        <w:top w:val="none" w:sz="0" w:space="0" w:color="auto"/>
        <w:left w:val="none" w:sz="0" w:space="0" w:color="auto"/>
        <w:bottom w:val="none" w:sz="0" w:space="0" w:color="auto"/>
        <w:right w:val="none" w:sz="0" w:space="0" w:color="auto"/>
      </w:divBdr>
    </w:div>
    <w:div w:id="800272239">
      <w:bodyDiv w:val="1"/>
      <w:marLeft w:val="0"/>
      <w:marRight w:val="0"/>
      <w:marTop w:val="0"/>
      <w:marBottom w:val="0"/>
      <w:divBdr>
        <w:top w:val="none" w:sz="0" w:space="0" w:color="auto"/>
        <w:left w:val="none" w:sz="0" w:space="0" w:color="auto"/>
        <w:bottom w:val="none" w:sz="0" w:space="0" w:color="auto"/>
        <w:right w:val="none" w:sz="0" w:space="0" w:color="auto"/>
      </w:divBdr>
    </w:div>
    <w:div w:id="814955997">
      <w:bodyDiv w:val="1"/>
      <w:marLeft w:val="0"/>
      <w:marRight w:val="0"/>
      <w:marTop w:val="0"/>
      <w:marBottom w:val="0"/>
      <w:divBdr>
        <w:top w:val="none" w:sz="0" w:space="0" w:color="auto"/>
        <w:left w:val="none" w:sz="0" w:space="0" w:color="auto"/>
        <w:bottom w:val="none" w:sz="0" w:space="0" w:color="auto"/>
        <w:right w:val="none" w:sz="0" w:space="0" w:color="auto"/>
      </w:divBdr>
    </w:div>
    <w:div w:id="909193403">
      <w:bodyDiv w:val="1"/>
      <w:marLeft w:val="0"/>
      <w:marRight w:val="0"/>
      <w:marTop w:val="0"/>
      <w:marBottom w:val="0"/>
      <w:divBdr>
        <w:top w:val="none" w:sz="0" w:space="0" w:color="auto"/>
        <w:left w:val="none" w:sz="0" w:space="0" w:color="auto"/>
        <w:bottom w:val="none" w:sz="0" w:space="0" w:color="auto"/>
        <w:right w:val="none" w:sz="0" w:space="0" w:color="auto"/>
      </w:divBdr>
    </w:div>
    <w:div w:id="940721198">
      <w:bodyDiv w:val="1"/>
      <w:marLeft w:val="0"/>
      <w:marRight w:val="0"/>
      <w:marTop w:val="0"/>
      <w:marBottom w:val="0"/>
      <w:divBdr>
        <w:top w:val="none" w:sz="0" w:space="0" w:color="auto"/>
        <w:left w:val="none" w:sz="0" w:space="0" w:color="auto"/>
        <w:bottom w:val="none" w:sz="0" w:space="0" w:color="auto"/>
        <w:right w:val="none" w:sz="0" w:space="0" w:color="auto"/>
      </w:divBdr>
    </w:div>
    <w:div w:id="1055081600">
      <w:bodyDiv w:val="1"/>
      <w:marLeft w:val="0"/>
      <w:marRight w:val="0"/>
      <w:marTop w:val="0"/>
      <w:marBottom w:val="0"/>
      <w:divBdr>
        <w:top w:val="none" w:sz="0" w:space="0" w:color="auto"/>
        <w:left w:val="none" w:sz="0" w:space="0" w:color="auto"/>
        <w:bottom w:val="none" w:sz="0" w:space="0" w:color="auto"/>
        <w:right w:val="none" w:sz="0" w:space="0" w:color="auto"/>
      </w:divBdr>
    </w:div>
    <w:div w:id="1114787945">
      <w:bodyDiv w:val="1"/>
      <w:marLeft w:val="0"/>
      <w:marRight w:val="0"/>
      <w:marTop w:val="0"/>
      <w:marBottom w:val="0"/>
      <w:divBdr>
        <w:top w:val="none" w:sz="0" w:space="0" w:color="auto"/>
        <w:left w:val="none" w:sz="0" w:space="0" w:color="auto"/>
        <w:bottom w:val="none" w:sz="0" w:space="0" w:color="auto"/>
        <w:right w:val="none" w:sz="0" w:space="0" w:color="auto"/>
      </w:divBdr>
    </w:div>
    <w:div w:id="1144934629">
      <w:bodyDiv w:val="1"/>
      <w:marLeft w:val="0"/>
      <w:marRight w:val="0"/>
      <w:marTop w:val="0"/>
      <w:marBottom w:val="0"/>
      <w:divBdr>
        <w:top w:val="none" w:sz="0" w:space="0" w:color="auto"/>
        <w:left w:val="none" w:sz="0" w:space="0" w:color="auto"/>
        <w:bottom w:val="none" w:sz="0" w:space="0" w:color="auto"/>
        <w:right w:val="none" w:sz="0" w:space="0" w:color="auto"/>
      </w:divBdr>
    </w:div>
    <w:div w:id="1159466074">
      <w:bodyDiv w:val="1"/>
      <w:marLeft w:val="0"/>
      <w:marRight w:val="0"/>
      <w:marTop w:val="0"/>
      <w:marBottom w:val="0"/>
      <w:divBdr>
        <w:top w:val="none" w:sz="0" w:space="0" w:color="auto"/>
        <w:left w:val="none" w:sz="0" w:space="0" w:color="auto"/>
        <w:bottom w:val="none" w:sz="0" w:space="0" w:color="auto"/>
        <w:right w:val="none" w:sz="0" w:space="0" w:color="auto"/>
      </w:divBdr>
    </w:div>
    <w:div w:id="1217401244">
      <w:bodyDiv w:val="1"/>
      <w:marLeft w:val="0"/>
      <w:marRight w:val="0"/>
      <w:marTop w:val="0"/>
      <w:marBottom w:val="0"/>
      <w:divBdr>
        <w:top w:val="none" w:sz="0" w:space="0" w:color="auto"/>
        <w:left w:val="none" w:sz="0" w:space="0" w:color="auto"/>
        <w:bottom w:val="none" w:sz="0" w:space="0" w:color="auto"/>
        <w:right w:val="none" w:sz="0" w:space="0" w:color="auto"/>
      </w:divBdr>
    </w:div>
    <w:div w:id="1245072155">
      <w:bodyDiv w:val="1"/>
      <w:marLeft w:val="0"/>
      <w:marRight w:val="0"/>
      <w:marTop w:val="0"/>
      <w:marBottom w:val="0"/>
      <w:divBdr>
        <w:top w:val="none" w:sz="0" w:space="0" w:color="auto"/>
        <w:left w:val="none" w:sz="0" w:space="0" w:color="auto"/>
        <w:bottom w:val="none" w:sz="0" w:space="0" w:color="auto"/>
        <w:right w:val="none" w:sz="0" w:space="0" w:color="auto"/>
      </w:divBdr>
    </w:div>
    <w:div w:id="1299724865">
      <w:bodyDiv w:val="1"/>
      <w:marLeft w:val="0"/>
      <w:marRight w:val="0"/>
      <w:marTop w:val="0"/>
      <w:marBottom w:val="0"/>
      <w:divBdr>
        <w:top w:val="none" w:sz="0" w:space="0" w:color="auto"/>
        <w:left w:val="none" w:sz="0" w:space="0" w:color="auto"/>
        <w:bottom w:val="none" w:sz="0" w:space="0" w:color="auto"/>
        <w:right w:val="none" w:sz="0" w:space="0" w:color="auto"/>
      </w:divBdr>
    </w:div>
    <w:div w:id="1330058287">
      <w:bodyDiv w:val="1"/>
      <w:marLeft w:val="0"/>
      <w:marRight w:val="0"/>
      <w:marTop w:val="0"/>
      <w:marBottom w:val="0"/>
      <w:divBdr>
        <w:top w:val="none" w:sz="0" w:space="0" w:color="auto"/>
        <w:left w:val="none" w:sz="0" w:space="0" w:color="auto"/>
        <w:bottom w:val="none" w:sz="0" w:space="0" w:color="auto"/>
        <w:right w:val="none" w:sz="0" w:space="0" w:color="auto"/>
      </w:divBdr>
    </w:div>
    <w:div w:id="1348482753">
      <w:bodyDiv w:val="1"/>
      <w:marLeft w:val="0"/>
      <w:marRight w:val="0"/>
      <w:marTop w:val="0"/>
      <w:marBottom w:val="0"/>
      <w:divBdr>
        <w:top w:val="none" w:sz="0" w:space="0" w:color="auto"/>
        <w:left w:val="none" w:sz="0" w:space="0" w:color="auto"/>
        <w:bottom w:val="none" w:sz="0" w:space="0" w:color="auto"/>
        <w:right w:val="none" w:sz="0" w:space="0" w:color="auto"/>
      </w:divBdr>
    </w:div>
    <w:div w:id="1350790177">
      <w:bodyDiv w:val="1"/>
      <w:marLeft w:val="0"/>
      <w:marRight w:val="0"/>
      <w:marTop w:val="0"/>
      <w:marBottom w:val="0"/>
      <w:divBdr>
        <w:top w:val="none" w:sz="0" w:space="0" w:color="auto"/>
        <w:left w:val="none" w:sz="0" w:space="0" w:color="auto"/>
        <w:bottom w:val="none" w:sz="0" w:space="0" w:color="auto"/>
        <w:right w:val="none" w:sz="0" w:space="0" w:color="auto"/>
      </w:divBdr>
    </w:div>
    <w:div w:id="1387025921">
      <w:bodyDiv w:val="1"/>
      <w:marLeft w:val="0"/>
      <w:marRight w:val="0"/>
      <w:marTop w:val="0"/>
      <w:marBottom w:val="0"/>
      <w:divBdr>
        <w:top w:val="none" w:sz="0" w:space="0" w:color="auto"/>
        <w:left w:val="none" w:sz="0" w:space="0" w:color="auto"/>
        <w:bottom w:val="none" w:sz="0" w:space="0" w:color="auto"/>
        <w:right w:val="none" w:sz="0" w:space="0" w:color="auto"/>
      </w:divBdr>
    </w:div>
    <w:div w:id="1387029373">
      <w:bodyDiv w:val="1"/>
      <w:marLeft w:val="0"/>
      <w:marRight w:val="0"/>
      <w:marTop w:val="0"/>
      <w:marBottom w:val="0"/>
      <w:divBdr>
        <w:top w:val="none" w:sz="0" w:space="0" w:color="auto"/>
        <w:left w:val="none" w:sz="0" w:space="0" w:color="auto"/>
        <w:bottom w:val="none" w:sz="0" w:space="0" w:color="auto"/>
        <w:right w:val="none" w:sz="0" w:space="0" w:color="auto"/>
      </w:divBdr>
    </w:div>
    <w:div w:id="1483500359">
      <w:bodyDiv w:val="1"/>
      <w:marLeft w:val="0"/>
      <w:marRight w:val="0"/>
      <w:marTop w:val="0"/>
      <w:marBottom w:val="0"/>
      <w:divBdr>
        <w:top w:val="none" w:sz="0" w:space="0" w:color="auto"/>
        <w:left w:val="none" w:sz="0" w:space="0" w:color="auto"/>
        <w:bottom w:val="none" w:sz="0" w:space="0" w:color="auto"/>
        <w:right w:val="none" w:sz="0" w:space="0" w:color="auto"/>
      </w:divBdr>
    </w:div>
    <w:div w:id="1494878093">
      <w:bodyDiv w:val="1"/>
      <w:marLeft w:val="0"/>
      <w:marRight w:val="0"/>
      <w:marTop w:val="0"/>
      <w:marBottom w:val="0"/>
      <w:divBdr>
        <w:top w:val="none" w:sz="0" w:space="0" w:color="auto"/>
        <w:left w:val="none" w:sz="0" w:space="0" w:color="auto"/>
        <w:bottom w:val="none" w:sz="0" w:space="0" w:color="auto"/>
        <w:right w:val="none" w:sz="0" w:space="0" w:color="auto"/>
      </w:divBdr>
    </w:div>
    <w:div w:id="1511139934">
      <w:bodyDiv w:val="1"/>
      <w:marLeft w:val="0"/>
      <w:marRight w:val="0"/>
      <w:marTop w:val="0"/>
      <w:marBottom w:val="0"/>
      <w:divBdr>
        <w:top w:val="none" w:sz="0" w:space="0" w:color="auto"/>
        <w:left w:val="none" w:sz="0" w:space="0" w:color="auto"/>
        <w:bottom w:val="none" w:sz="0" w:space="0" w:color="auto"/>
        <w:right w:val="none" w:sz="0" w:space="0" w:color="auto"/>
      </w:divBdr>
    </w:div>
    <w:div w:id="1514225945">
      <w:bodyDiv w:val="1"/>
      <w:marLeft w:val="0"/>
      <w:marRight w:val="0"/>
      <w:marTop w:val="0"/>
      <w:marBottom w:val="0"/>
      <w:divBdr>
        <w:top w:val="none" w:sz="0" w:space="0" w:color="auto"/>
        <w:left w:val="none" w:sz="0" w:space="0" w:color="auto"/>
        <w:bottom w:val="none" w:sz="0" w:space="0" w:color="auto"/>
        <w:right w:val="none" w:sz="0" w:space="0" w:color="auto"/>
      </w:divBdr>
    </w:div>
    <w:div w:id="1547259118">
      <w:bodyDiv w:val="1"/>
      <w:marLeft w:val="0"/>
      <w:marRight w:val="0"/>
      <w:marTop w:val="0"/>
      <w:marBottom w:val="0"/>
      <w:divBdr>
        <w:top w:val="none" w:sz="0" w:space="0" w:color="auto"/>
        <w:left w:val="none" w:sz="0" w:space="0" w:color="auto"/>
        <w:bottom w:val="none" w:sz="0" w:space="0" w:color="auto"/>
        <w:right w:val="none" w:sz="0" w:space="0" w:color="auto"/>
      </w:divBdr>
    </w:div>
    <w:div w:id="1583875334">
      <w:bodyDiv w:val="1"/>
      <w:marLeft w:val="0"/>
      <w:marRight w:val="0"/>
      <w:marTop w:val="0"/>
      <w:marBottom w:val="0"/>
      <w:divBdr>
        <w:top w:val="none" w:sz="0" w:space="0" w:color="auto"/>
        <w:left w:val="none" w:sz="0" w:space="0" w:color="auto"/>
        <w:bottom w:val="none" w:sz="0" w:space="0" w:color="auto"/>
        <w:right w:val="none" w:sz="0" w:space="0" w:color="auto"/>
      </w:divBdr>
    </w:div>
    <w:div w:id="1590386405">
      <w:bodyDiv w:val="1"/>
      <w:marLeft w:val="0"/>
      <w:marRight w:val="0"/>
      <w:marTop w:val="0"/>
      <w:marBottom w:val="0"/>
      <w:divBdr>
        <w:top w:val="none" w:sz="0" w:space="0" w:color="auto"/>
        <w:left w:val="none" w:sz="0" w:space="0" w:color="auto"/>
        <w:bottom w:val="none" w:sz="0" w:space="0" w:color="auto"/>
        <w:right w:val="none" w:sz="0" w:space="0" w:color="auto"/>
      </w:divBdr>
    </w:div>
    <w:div w:id="1615945189">
      <w:bodyDiv w:val="1"/>
      <w:marLeft w:val="0"/>
      <w:marRight w:val="0"/>
      <w:marTop w:val="0"/>
      <w:marBottom w:val="0"/>
      <w:divBdr>
        <w:top w:val="none" w:sz="0" w:space="0" w:color="auto"/>
        <w:left w:val="none" w:sz="0" w:space="0" w:color="auto"/>
        <w:bottom w:val="none" w:sz="0" w:space="0" w:color="auto"/>
        <w:right w:val="none" w:sz="0" w:space="0" w:color="auto"/>
      </w:divBdr>
    </w:div>
    <w:div w:id="1628970786">
      <w:bodyDiv w:val="1"/>
      <w:marLeft w:val="0"/>
      <w:marRight w:val="0"/>
      <w:marTop w:val="0"/>
      <w:marBottom w:val="0"/>
      <w:divBdr>
        <w:top w:val="none" w:sz="0" w:space="0" w:color="auto"/>
        <w:left w:val="none" w:sz="0" w:space="0" w:color="auto"/>
        <w:bottom w:val="none" w:sz="0" w:space="0" w:color="auto"/>
        <w:right w:val="none" w:sz="0" w:space="0" w:color="auto"/>
      </w:divBdr>
      <w:divsChild>
        <w:div w:id="1149976014">
          <w:marLeft w:val="0"/>
          <w:marRight w:val="0"/>
          <w:marTop w:val="0"/>
          <w:marBottom w:val="0"/>
          <w:divBdr>
            <w:top w:val="none" w:sz="0" w:space="0" w:color="auto"/>
            <w:left w:val="none" w:sz="0" w:space="0" w:color="auto"/>
            <w:bottom w:val="none" w:sz="0" w:space="0" w:color="auto"/>
            <w:right w:val="none" w:sz="0" w:space="0" w:color="auto"/>
          </w:divBdr>
        </w:div>
        <w:div w:id="822434594">
          <w:marLeft w:val="0"/>
          <w:marRight w:val="0"/>
          <w:marTop w:val="0"/>
          <w:marBottom w:val="0"/>
          <w:divBdr>
            <w:top w:val="none" w:sz="0" w:space="0" w:color="auto"/>
            <w:left w:val="none" w:sz="0" w:space="0" w:color="auto"/>
            <w:bottom w:val="none" w:sz="0" w:space="0" w:color="auto"/>
            <w:right w:val="none" w:sz="0" w:space="0" w:color="auto"/>
          </w:divBdr>
        </w:div>
        <w:div w:id="972640663">
          <w:marLeft w:val="0"/>
          <w:marRight w:val="0"/>
          <w:marTop w:val="0"/>
          <w:marBottom w:val="0"/>
          <w:divBdr>
            <w:top w:val="none" w:sz="0" w:space="0" w:color="auto"/>
            <w:left w:val="none" w:sz="0" w:space="0" w:color="auto"/>
            <w:bottom w:val="none" w:sz="0" w:space="0" w:color="auto"/>
            <w:right w:val="none" w:sz="0" w:space="0" w:color="auto"/>
          </w:divBdr>
        </w:div>
        <w:div w:id="671833348">
          <w:marLeft w:val="0"/>
          <w:marRight w:val="0"/>
          <w:marTop w:val="0"/>
          <w:marBottom w:val="0"/>
          <w:divBdr>
            <w:top w:val="none" w:sz="0" w:space="0" w:color="auto"/>
            <w:left w:val="none" w:sz="0" w:space="0" w:color="auto"/>
            <w:bottom w:val="none" w:sz="0" w:space="0" w:color="auto"/>
            <w:right w:val="none" w:sz="0" w:space="0" w:color="auto"/>
          </w:divBdr>
        </w:div>
        <w:div w:id="1966811901">
          <w:marLeft w:val="0"/>
          <w:marRight w:val="0"/>
          <w:marTop w:val="0"/>
          <w:marBottom w:val="0"/>
          <w:divBdr>
            <w:top w:val="none" w:sz="0" w:space="0" w:color="auto"/>
            <w:left w:val="none" w:sz="0" w:space="0" w:color="auto"/>
            <w:bottom w:val="none" w:sz="0" w:space="0" w:color="auto"/>
            <w:right w:val="none" w:sz="0" w:space="0" w:color="auto"/>
          </w:divBdr>
        </w:div>
        <w:div w:id="1286233707">
          <w:marLeft w:val="0"/>
          <w:marRight w:val="0"/>
          <w:marTop w:val="0"/>
          <w:marBottom w:val="0"/>
          <w:divBdr>
            <w:top w:val="none" w:sz="0" w:space="0" w:color="auto"/>
            <w:left w:val="none" w:sz="0" w:space="0" w:color="auto"/>
            <w:bottom w:val="none" w:sz="0" w:space="0" w:color="auto"/>
            <w:right w:val="none" w:sz="0" w:space="0" w:color="auto"/>
          </w:divBdr>
        </w:div>
        <w:div w:id="1631207791">
          <w:marLeft w:val="0"/>
          <w:marRight w:val="0"/>
          <w:marTop w:val="0"/>
          <w:marBottom w:val="0"/>
          <w:divBdr>
            <w:top w:val="none" w:sz="0" w:space="0" w:color="auto"/>
            <w:left w:val="none" w:sz="0" w:space="0" w:color="auto"/>
            <w:bottom w:val="none" w:sz="0" w:space="0" w:color="auto"/>
            <w:right w:val="none" w:sz="0" w:space="0" w:color="auto"/>
          </w:divBdr>
        </w:div>
        <w:div w:id="1221014841">
          <w:marLeft w:val="0"/>
          <w:marRight w:val="0"/>
          <w:marTop w:val="0"/>
          <w:marBottom w:val="0"/>
          <w:divBdr>
            <w:top w:val="none" w:sz="0" w:space="0" w:color="auto"/>
            <w:left w:val="none" w:sz="0" w:space="0" w:color="auto"/>
            <w:bottom w:val="none" w:sz="0" w:space="0" w:color="auto"/>
            <w:right w:val="none" w:sz="0" w:space="0" w:color="auto"/>
          </w:divBdr>
        </w:div>
        <w:div w:id="1908954671">
          <w:marLeft w:val="0"/>
          <w:marRight w:val="0"/>
          <w:marTop w:val="0"/>
          <w:marBottom w:val="0"/>
          <w:divBdr>
            <w:top w:val="none" w:sz="0" w:space="0" w:color="auto"/>
            <w:left w:val="none" w:sz="0" w:space="0" w:color="auto"/>
            <w:bottom w:val="none" w:sz="0" w:space="0" w:color="auto"/>
            <w:right w:val="none" w:sz="0" w:space="0" w:color="auto"/>
          </w:divBdr>
        </w:div>
        <w:div w:id="1485509379">
          <w:marLeft w:val="0"/>
          <w:marRight w:val="0"/>
          <w:marTop w:val="0"/>
          <w:marBottom w:val="0"/>
          <w:divBdr>
            <w:top w:val="none" w:sz="0" w:space="0" w:color="auto"/>
            <w:left w:val="none" w:sz="0" w:space="0" w:color="auto"/>
            <w:bottom w:val="none" w:sz="0" w:space="0" w:color="auto"/>
            <w:right w:val="none" w:sz="0" w:space="0" w:color="auto"/>
          </w:divBdr>
        </w:div>
        <w:div w:id="1471944825">
          <w:marLeft w:val="0"/>
          <w:marRight w:val="0"/>
          <w:marTop w:val="0"/>
          <w:marBottom w:val="0"/>
          <w:divBdr>
            <w:top w:val="none" w:sz="0" w:space="0" w:color="auto"/>
            <w:left w:val="none" w:sz="0" w:space="0" w:color="auto"/>
            <w:bottom w:val="none" w:sz="0" w:space="0" w:color="auto"/>
            <w:right w:val="none" w:sz="0" w:space="0" w:color="auto"/>
          </w:divBdr>
        </w:div>
        <w:div w:id="1461413375">
          <w:marLeft w:val="0"/>
          <w:marRight w:val="0"/>
          <w:marTop w:val="0"/>
          <w:marBottom w:val="0"/>
          <w:divBdr>
            <w:top w:val="none" w:sz="0" w:space="0" w:color="auto"/>
            <w:left w:val="none" w:sz="0" w:space="0" w:color="auto"/>
            <w:bottom w:val="none" w:sz="0" w:space="0" w:color="auto"/>
            <w:right w:val="none" w:sz="0" w:space="0" w:color="auto"/>
          </w:divBdr>
        </w:div>
        <w:div w:id="32969300">
          <w:marLeft w:val="0"/>
          <w:marRight w:val="0"/>
          <w:marTop w:val="0"/>
          <w:marBottom w:val="0"/>
          <w:divBdr>
            <w:top w:val="none" w:sz="0" w:space="0" w:color="auto"/>
            <w:left w:val="none" w:sz="0" w:space="0" w:color="auto"/>
            <w:bottom w:val="none" w:sz="0" w:space="0" w:color="auto"/>
            <w:right w:val="none" w:sz="0" w:space="0" w:color="auto"/>
          </w:divBdr>
        </w:div>
        <w:div w:id="457259703">
          <w:marLeft w:val="0"/>
          <w:marRight w:val="0"/>
          <w:marTop w:val="0"/>
          <w:marBottom w:val="0"/>
          <w:divBdr>
            <w:top w:val="none" w:sz="0" w:space="0" w:color="auto"/>
            <w:left w:val="none" w:sz="0" w:space="0" w:color="auto"/>
            <w:bottom w:val="none" w:sz="0" w:space="0" w:color="auto"/>
            <w:right w:val="none" w:sz="0" w:space="0" w:color="auto"/>
          </w:divBdr>
        </w:div>
        <w:div w:id="607812369">
          <w:marLeft w:val="0"/>
          <w:marRight w:val="0"/>
          <w:marTop w:val="0"/>
          <w:marBottom w:val="0"/>
          <w:divBdr>
            <w:top w:val="none" w:sz="0" w:space="0" w:color="auto"/>
            <w:left w:val="none" w:sz="0" w:space="0" w:color="auto"/>
            <w:bottom w:val="none" w:sz="0" w:space="0" w:color="auto"/>
            <w:right w:val="none" w:sz="0" w:space="0" w:color="auto"/>
          </w:divBdr>
        </w:div>
        <w:div w:id="1768646887">
          <w:marLeft w:val="0"/>
          <w:marRight w:val="0"/>
          <w:marTop w:val="0"/>
          <w:marBottom w:val="0"/>
          <w:divBdr>
            <w:top w:val="none" w:sz="0" w:space="0" w:color="auto"/>
            <w:left w:val="none" w:sz="0" w:space="0" w:color="auto"/>
            <w:bottom w:val="none" w:sz="0" w:space="0" w:color="auto"/>
            <w:right w:val="none" w:sz="0" w:space="0" w:color="auto"/>
          </w:divBdr>
        </w:div>
        <w:div w:id="6370365">
          <w:marLeft w:val="0"/>
          <w:marRight w:val="0"/>
          <w:marTop w:val="0"/>
          <w:marBottom w:val="0"/>
          <w:divBdr>
            <w:top w:val="none" w:sz="0" w:space="0" w:color="auto"/>
            <w:left w:val="none" w:sz="0" w:space="0" w:color="auto"/>
            <w:bottom w:val="none" w:sz="0" w:space="0" w:color="auto"/>
            <w:right w:val="none" w:sz="0" w:space="0" w:color="auto"/>
          </w:divBdr>
        </w:div>
        <w:div w:id="362705532">
          <w:marLeft w:val="0"/>
          <w:marRight w:val="0"/>
          <w:marTop w:val="0"/>
          <w:marBottom w:val="0"/>
          <w:divBdr>
            <w:top w:val="none" w:sz="0" w:space="0" w:color="auto"/>
            <w:left w:val="none" w:sz="0" w:space="0" w:color="auto"/>
            <w:bottom w:val="none" w:sz="0" w:space="0" w:color="auto"/>
            <w:right w:val="none" w:sz="0" w:space="0" w:color="auto"/>
          </w:divBdr>
        </w:div>
        <w:div w:id="824711757">
          <w:marLeft w:val="0"/>
          <w:marRight w:val="0"/>
          <w:marTop w:val="0"/>
          <w:marBottom w:val="0"/>
          <w:divBdr>
            <w:top w:val="none" w:sz="0" w:space="0" w:color="auto"/>
            <w:left w:val="none" w:sz="0" w:space="0" w:color="auto"/>
            <w:bottom w:val="none" w:sz="0" w:space="0" w:color="auto"/>
            <w:right w:val="none" w:sz="0" w:space="0" w:color="auto"/>
          </w:divBdr>
        </w:div>
        <w:div w:id="2122676008">
          <w:marLeft w:val="0"/>
          <w:marRight w:val="0"/>
          <w:marTop w:val="0"/>
          <w:marBottom w:val="0"/>
          <w:divBdr>
            <w:top w:val="none" w:sz="0" w:space="0" w:color="auto"/>
            <w:left w:val="none" w:sz="0" w:space="0" w:color="auto"/>
            <w:bottom w:val="none" w:sz="0" w:space="0" w:color="auto"/>
            <w:right w:val="none" w:sz="0" w:space="0" w:color="auto"/>
          </w:divBdr>
        </w:div>
        <w:div w:id="1493839848">
          <w:marLeft w:val="0"/>
          <w:marRight w:val="0"/>
          <w:marTop w:val="0"/>
          <w:marBottom w:val="0"/>
          <w:divBdr>
            <w:top w:val="none" w:sz="0" w:space="0" w:color="auto"/>
            <w:left w:val="none" w:sz="0" w:space="0" w:color="auto"/>
            <w:bottom w:val="none" w:sz="0" w:space="0" w:color="auto"/>
            <w:right w:val="none" w:sz="0" w:space="0" w:color="auto"/>
          </w:divBdr>
        </w:div>
        <w:div w:id="1990864736">
          <w:marLeft w:val="0"/>
          <w:marRight w:val="0"/>
          <w:marTop w:val="0"/>
          <w:marBottom w:val="0"/>
          <w:divBdr>
            <w:top w:val="none" w:sz="0" w:space="0" w:color="auto"/>
            <w:left w:val="none" w:sz="0" w:space="0" w:color="auto"/>
            <w:bottom w:val="none" w:sz="0" w:space="0" w:color="auto"/>
            <w:right w:val="none" w:sz="0" w:space="0" w:color="auto"/>
          </w:divBdr>
        </w:div>
        <w:div w:id="48503358">
          <w:marLeft w:val="0"/>
          <w:marRight w:val="0"/>
          <w:marTop w:val="0"/>
          <w:marBottom w:val="0"/>
          <w:divBdr>
            <w:top w:val="none" w:sz="0" w:space="0" w:color="auto"/>
            <w:left w:val="none" w:sz="0" w:space="0" w:color="auto"/>
            <w:bottom w:val="none" w:sz="0" w:space="0" w:color="auto"/>
            <w:right w:val="none" w:sz="0" w:space="0" w:color="auto"/>
          </w:divBdr>
        </w:div>
        <w:div w:id="1101102652">
          <w:marLeft w:val="0"/>
          <w:marRight w:val="0"/>
          <w:marTop w:val="0"/>
          <w:marBottom w:val="0"/>
          <w:divBdr>
            <w:top w:val="none" w:sz="0" w:space="0" w:color="auto"/>
            <w:left w:val="none" w:sz="0" w:space="0" w:color="auto"/>
            <w:bottom w:val="none" w:sz="0" w:space="0" w:color="auto"/>
            <w:right w:val="none" w:sz="0" w:space="0" w:color="auto"/>
          </w:divBdr>
        </w:div>
        <w:div w:id="21981668">
          <w:marLeft w:val="0"/>
          <w:marRight w:val="0"/>
          <w:marTop w:val="0"/>
          <w:marBottom w:val="0"/>
          <w:divBdr>
            <w:top w:val="none" w:sz="0" w:space="0" w:color="auto"/>
            <w:left w:val="none" w:sz="0" w:space="0" w:color="auto"/>
            <w:bottom w:val="none" w:sz="0" w:space="0" w:color="auto"/>
            <w:right w:val="none" w:sz="0" w:space="0" w:color="auto"/>
          </w:divBdr>
        </w:div>
        <w:div w:id="151878313">
          <w:marLeft w:val="0"/>
          <w:marRight w:val="0"/>
          <w:marTop w:val="0"/>
          <w:marBottom w:val="0"/>
          <w:divBdr>
            <w:top w:val="none" w:sz="0" w:space="0" w:color="auto"/>
            <w:left w:val="none" w:sz="0" w:space="0" w:color="auto"/>
            <w:bottom w:val="none" w:sz="0" w:space="0" w:color="auto"/>
            <w:right w:val="none" w:sz="0" w:space="0" w:color="auto"/>
          </w:divBdr>
        </w:div>
        <w:div w:id="1660502226">
          <w:marLeft w:val="0"/>
          <w:marRight w:val="0"/>
          <w:marTop w:val="0"/>
          <w:marBottom w:val="0"/>
          <w:divBdr>
            <w:top w:val="none" w:sz="0" w:space="0" w:color="auto"/>
            <w:left w:val="none" w:sz="0" w:space="0" w:color="auto"/>
            <w:bottom w:val="none" w:sz="0" w:space="0" w:color="auto"/>
            <w:right w:val="none" w:sz="0" w:space="0" w:color="auto"/>
          </w:divBdr>
        </w:div>
        <w:div w:id="1154952603">
          <w:marLeft w:val="0"/>
          <w:marRight w:val="0"/>
          <w:marTop w:val="0"/>
          <w:marBottom w:val="0"/>
          <w:divBdr>
            <w:top w:val="none" w:sz="0" w:space="0" w:color="auto"/>
            <w:left w:val="none" w:sz="0" w:space="0" w:color="auto"/>
            <w:bottom w:val="none" w:sz="0" w:space="0" w:color="auto"/>
            <w:right w:val="none" w:sz="0" w:space="0" w:color="auto"/>
          </w:divBdr>
        </w:div>
        <w:div w:id="554203787">
          <w:marLeft w:val="0"/>
          <w:marRight w:val="0"/>
          <w:marTop w:val="0"/>
          <w:marBottom w:val="0"/>
          <w:divBdr>
            <w:top w:val="none" w:sz="0" w:space="0" w:color="auto"/>
            <w:left w:val="none" w:sz="0" w:space="0" w:color="auto"/>
            <w:bottom w:val="none" w:sz="0" w:space="0" w:color="auto"/>
            <w:right w:val="none" w:sz="0" w:space="0" w:color="auto"/>
          </w:divBdr>
        </w:div>
        <w:div w:id="1223830425">
          <w:marLeft w:val="0"/>
          <w:marRight w:val="0"/>
          <w:marTop w:val="0"/>
          <w:marBottom w:val="0"/>
          <w:divBdr>
            <w:top w:val="none" w:sz="0" w:space="0" w:color="auto"/>
            <w:left w:val="none" w:sz="0" w:space="0" w:color="auto"/>
            <w:bottom w:val="none" w:sz="0" w:space="0" w:color="auto"/>
            <w:right w:val="none" w:sz="0" w:space="0" w:color="auto"/>
          </w:divBdr>
        </w:div>
        <w:div w:id="860900677">
          <w:marLeft w:val="0"/>
          <w:marRight w:val="0"/>
          <w:marTop w:val="0"/>
          <w:marBottom w:val="0"/>
          <w:divBdr>
            <w:top w:val="none" w:sz="0" w:space="0" w:color="auto"/>
            <w:left w:val="none" w:sz="0" w:space="0" w:color="auto"/>
            <w:bottom w:val="none" w:sz="0" w:space="0" w:color="auto"/>
            <w:right w:val="none" w:sz="0" w:space="0" w:color="auto"/>
          </w:divBdr>
        </w:div>
        <w:div w:id="1755398516">
          <w:marLeft w:val="0"/>
          <w:marRight w:val="0"/>
          <w:marTop w:val="0"/>
          <w:marBottom w:val="0"/>
          <w:divBdr>
            <w:top w:val="none" w:sz="0" w:space="0" w:color="auto"/>
            <w:left w:val="none" w:sz="0" w:space="0" w:color="auto"/>
            <w:bottom w:val="none" w:sz="0" w:space="0" w:color="auto"/>
            <w:right w:val="none" w:sz="0" w:space="0" w:color="auto"/>
          </w:divBdr>
        </w:div>
        <w:div w:id="543248418">
          <w:marLeft w:val="0"/>
          <w:marRight w:val="0"/>
          <w:marTop w:val="0"/>
          <w:marBottom w:val="0"/>
          <w:divBdr>
            <w:top w:val="none" w:sz="0" w:space="0" w:color="auto"/>
            <w:left w:val="none" w:sz="0" w:space="0" w:color="auto"/>
            <w:bottom w:val="none" w:sz="0" w:space="0" w:color="auto"/>
            <w:right w:val="none" w:sz="0" w:space="0" w:color="auto"/>
          </w:divBdr>
        </w:div>
        <w:div w:id="956059172">
          <w:marLeft w:val="0"/>
          <w:marRight w:val="0"/>
          <w:marTop w:val="0"/>
          <w:marBottom w:val="0"/>
          <w:divBdr>
            <w:top w:val="none" w:sz="0" w:space="0" w:color="auto"/>
            <w:left w:val="none" w:sz="0" w:space="0" w:color="auto"/>
            <w:bottom w:val="none" w:sz="0" w:space="0" w:color="auto"/>
            <w:right w:val="none" w:sz="0" w:space="0" w:color="auto"/>
          </w:divBdr>
        </w:div>
        <w:div w:id="1546719085">
          <w:marLeft w:val="0"/>
          <w:marRight w:val="0"/>
          <w:marTop w:val="0"/>
          <w:marBottom w:val="0"/>
          <w:divBdr>
            <w:top w:val="none" w:sz="0" w:space="0" w:color="auto"/>
            <w:left w:val="none" w:sz="0" w:space="0" w:color="auto"/>
            <w:bottom w:val="none" w:sz="0" w:space="0" w:color="auto"/>
            <w:right w:val="none" w:sz="0" w:space="0" w:color="auto"/>
          </w:divBdr>
        </w:div>
        <w:div w:id="1548031353">
          <w:marLeft w:val="0"/>
          <w:marRight w:val="0"/>
          <w:marTop w:val="0"/>
          <w:marBottom w:val="0"/>
          <w:divBdr>
            <w:top w:val="none" w:sz="0" w:space="0" w:color="auto"/>
            <w:left w:val="none" w:sz="0" w:space="0" w:color="auto"/>
            <w:bottom w:val="none" w:sz="0" w:space="0" w:color="auto"/>
            <w:right w:val="none" w:sz="0" w:space="0" w:color="auto"/>
          </w:divBdr>
        </w:div>
        <w:div w:id="1192717837">
          <w:marLeft w:val="0"/>
          <w:marRight w:val="0"/>
          <w:marTop w:val="0"/>
          <w:marBottom w:val="0"/>
          <w:divBdr>
            <w:top w:val="none" w:sz="0" w:space="0" w:color="auto"/>
            <w:left w:val="none" w:sz="0" w:space="0" w:color="auto"/>
            <w:bottom w:val="none" w:sz="0" w:space="0" w:color="auto"/>
            <w:right w:val="none" w:sz="0" w:space="0" w:color="auto"/>
          </w:divBdr>
        </w:div>
        <w:div w:id="500002267">
          <w:marLeft w:val="0"/>
          <w:marRight w:val="0"/>
          <w:marTop w:val="0"/>
          <w:marBottom w:val="0"/>
          <w:divBdr>
            <w:top w:val="none" w:sz="0" w:space="0" w:color="auto"/>
            <w:left w:val="none" w:sz="0" w:space="0" w:color="auto"/>
            <w:bottom w:val="none" w:sz="0" w:space="0" w:color="auto"/>
            <w:right w:val="none" w:sz="0" w:space="0" w:color="auto"/>
          </w:divBdr>
        </w:div>
        <w:div w:id="30611536">
          <w:marLeft w:val="0"/>
          <w:marRight w:val="0"/>
          <w:marTop w:val="0"/>
          <w:marBottom w:val="0"/>
          <w:divBdr>
            <w:top w:val="none" w:sz="0" w:space="0" w:color="auto"/>
            <w:left w:val="none" w:sz="0" w:space="0" w:color="auto"/>
            <w:bottom w:val="none" w:sz="0" w:space="0" w:color="auto"/>
            <w:right w:val="none" w:sz="0" w:space="0" w:color="auto"/>
          </w:divBdr>
        </w:div>
        <w:div w:id="1444110671">
          <w:marLeft w:val="0"/>
          <w:marRight w:val="0"/>
          <w:marTop w:val="0"/>
          <w:marBottom w:val="0"/>
          <w:divBdr>
            <w:top w:val="none" w:sz="0" w:space="0" w:color="auto"/>
            <w:left w:val="none" w:sz="0" w:space="0" w:color="auto"/>
            <w:bottom w:val="none" w:sz="0" w:space="0" w:color="auto"/>
            <w:right w:val="none" w:sz="0" w:space="0" w:color="auto"/>
          </w:divBdr>
        </w:div>
        <w:div w:id="995573997">
          <w:marLeft w:val="0"/>
          <w:marRight w:val="0"/>
          <w:marTop w:val="0"/>
          <w:marBottom w:val="0"/>
          <w:divBdr>
            <w:top w:val="none" w:sz="0" w:space="0" w:color="auto"/>
            <w:left w:val="none" w:sz="0" w:space="0" w:color="auto"/>
            <w:bottom w:val="none" w:sz="0" w:space="0" w:color="auto"/>
            <w:right w:val="none" w:sz="0" w:space="0" w:color="auto"/>
          </w:divBdr>
        </w:div>
        <w:div w:id="1720661863">
          <w:marLeft w:val="0"/>
          <w:marRight w:val="0"/>
          <w:marTop w:val="0"/>
          <w:marBottom w:val="0"/>
          <w:divBdr>
            <w:top w:val="none" w:sz="0" w:space="0" w:color="auto"/>
            <w:left w:val="none" w:sz="0" w:space="0" w:color="auto"/>
            <w:bottom w:val="none" w:sz="0" w:space="0" w:color="auto"/>
            <w:right w:val="none" w:sz="0" w:space="0" w:color="auto"/>
          </w:divBdr>
        </w:div>
        <w:div w:id="215245672">
          <w:marLeft w:val="0"/>
          <w:marRight w:val="0"/>
          <w:marTop w:val="0"/>
          <w:marBottom w:val="0"/>
          <w:divBdr>
            <w:top w:val="none" w:sz="0" w:space="0" w:color="auto"/>
            <w:left w:val="none" w:sz="0" w:space="0" w:color="auto"/>
            <w:bottom w:val="none" w:sz="0" w:space="0" w:color="auto"/>
            <w:right w:val="none" w:sz="0" w:space="0" w:color="auto"/>
          </w:divBdr>
        </w:div>
        <w:div w:id="711880928">
          <w:marLeft w:val="0"/>
          <w:marRight w:val="0"/>
          <w:marTop w:val="0"/>
          <w:marBottom w:val="0"/>
          <w:divBdr>
            <w:top w:val="none" w:sz="0" w:space="0" w:color="auto"/>
            <w:left w:val="none" w:sz="0" w:space="0" w:color="auto"/>
            <w:bottom w:val="none" w:sz="0" w:space="0" w:color="auto"/>
            <w:right w:val="none" w:sz="0" w:space="0" w:color="auto"/>
          </w:divBdr>
        </w:div>
        <w:div w:id="1873877840">
          <w:marLeft w:val="0"/>
          <w:marRight w:val="0"/>
          <w:marTop w:val="0"/>
          <w:marBottom w:val="0"/>
          <w:divBdr>
            <w:top w:val="none" w:sz="0" w:space="0" w:color="auto"/>
            <w:left w:val="none" w:sz="0" w:space="0" w:color="auto"/>
            <w:bottom w:val="none" w:sz="0" w:space="0" w:color="auto"/>
            <w:right w:val="none" w:sz="0" w:space="0" w:color="auto"/>
          </w:divBdr>
        </w:div>
        <w:div w:id="1569919097">
          <w:marLeft w:val="0"/>
          <w:marRight w:val="0"/>
          <w:marTop w:val="0"/>
          <w:marBottom w:val="0"/>
          <w:divBdr>
            <w:top w:val="none" w:sz="0" w:space="0" w:color="auto"/>
            <w:left w:val="none" w:sz="0" w:space="0" w:color="auto"/>
            <w:bottom w:val="none" w:sz="0" w:space="0" w:color="auto"/>
            <w:right w:val="none" w:sz="0" w:space="0" w:color="auto"/>
          </w:divBdr>
        </w:div>
        <w:div w:id="1933126573">
          <w:marLeft w:val="0"/>
          <w:marRight w:val="0"/>
          <w:marTop w:val="0"/>
          <w:marBottom w:val="0"/>
          <w:divBdr>
            <w:top w:val="none" w:sz="0" w:space="0" w:color="auto"/>
            <w:left w:val="none" w:sz="0" w:space="0" w:color="auto"/>
            <w:bottom w:val="none" w:sz="0" w:space="0" w:color="auto"/>
            <w:right w:val="none" w:sz="0" w:space="0" w:color="auto"/>
          </w:divBdr>
        </w:div>
        <w:div w:id="863136249">
          <w:marLeft w:val="0"/>
          <w:marRight w:val="0"/>
          <w:marTop w:val="0"/>
          <w:marBottom w:val="0"/>
          <w:divBdr>
            <w:top w:val="none" w:sz="0" w:space="0" w:color="auto"/>
            <w:left w:val="none" w:sz="0" w:space="0" w:color="auto"/>
            <w:bottom w:val="none" w:sz="0" w:space="0" w:color="auto"/>
            <w:right w:val="none" w:sz="0" w:space="0" w:color="auto"/>
          </w:divBdr>
        </w:div>
        <w:div w:id="562369513">
          <w:marLeft w:val="0"/>
          <w:marRight w:val="0"/>
          <w:marTop w:val="0"/>
          <w:marBottom w:val="0"/>
          <w:divBdr>
            <w:top w:val="none" w:sz="0" w:space="0" w:color="auto"/>
            <w:left w:val="none" w:sz="0" w:space="0" w:color="auto"/>
            <w:bottom w:val="none" w:sz="0" w:space="0" w:color="auto"/>
            <w:right w:val="none" w:sz="0" w:space="0" w:color="auto"/>
          </w:divBdr>
        </w:div>
        <w:div w:id="1851866186">
          <w:marLeft w:val="0"/>
          <w:marRight w:val="0"/>
          <w:marTop w:val="0"/>
          <w:marBottom w:val="0"/>
          <w:divBdr>
            <w:top w:val="none" w:sz="0" w:space="0" w:color="auto"/>
            <w:left w:val="none" w:sz="0" w:space="0" w:color="auto"/>
            <w:bottom w:val="none" w:sz="0" w:space="0" w:color="auto"/>
            <w:right w:val="none" w:sz="0" w:space="0" w:color="auto"/>
          </w:divBdr>
        </w:div>
        <w:div w:id="1906331985">
          <w:marLeft w:val="0"/>
          <w:marRight w:val="0"/>
          <w:marTop w:val="0"/>
          <w:marBottom w:val="0"/>
          <w:divBdr>
            <w:top w:val="none" w:sz="0" w:space="0" w:color="auto"/>
            <w:left w:val="none" w:sz="0" w:space="0" w:color="auto"/>
            <w:bottom w:val="none" w:sz="0" w:space="0" w:color="auto"/>
            <w:right w:val="none" w:sz="0" w:space="0" w:color="auto"/>
          </w:divBdr>
        </w:div>
        <w:div w:id="795831578">
          <w:marLeft w:val="0"/>
          <w:marRight w:val="0"/>
          <w:marTop w:val="0"/>
          <w:marBottom w:val="0"/>
          <w:divBdr>
            <w:top w:val="none" w:sz="0" w:space="0" w:color="auto"/>
            <w:left w:val="none" w:sz="0" w:space="0" w:color="auto"/>
            <w:bottom w:val="none" w:sz="0" w:space="0" w:color="auto"/>
            <w:right w:val="none" w:sz="0" w:space="0" w:color="auto"/>
          </w:divBdr>
        </w:div>
        <w:div w:id="676887865">
          <w:marLeft w:val="0"/>
          <w:marRight w:val="0"/>
          <w:marTop w:val="0"/>
          <w:marBottom w:val="0"/>
          <w:divBdr>
            <w:top w:val="none" w:sz="0" w:space="0" w:color="auto"/>
            <w:left w:val="none" w:sz="0" w:space="0" w:color="auto"/>
            <w:bottom w:val="none" w:sz="0" w:space="0" w:color="auto"/>
            <w:right w:val="none" w:sz="0" w:space="0" w:color="auto"/>
          </w:divBdr>
        </w:div>
        <w:div w:id="541137931">
          <w:marLeft w:val="0"/>
          <w:marRight w:val="0"/>
          <w:marTop w:val="0"/>
          <w:marBottom w:val="0"/>
          <w:divBdr>
            <w:top w:val="none" w:sz="0" w:space="0" w:color="auto"/>
            <w:left w:val="none" w:sz="0" w:space="0" w:color="auto"/>
            <w:bottom w:val="none" w:sz="0" w:space="0" w:color="auto"/>
            <w:right w:val="none" w:sz="0" w:space="0" w:color="auto"/>
          </w:divBdr>
        </w:div>
        <w:div w:id="1612665928">
          <w:marLeft w:val="0"/>
          <w:marRight w:val="0"/>
          <w:marTop w:val="0"/>
          <w:marBottom w:val="0"/>
          <w:divBdr>
            <w:top w:val="none" w:sz="0" w:space="0" w:color="auto"/>
            <w:left w:val="none" w:sz="0" w:space="0" w:color="auto"/>
            <w:bottom w:val="none" w:sz="0" w:space="0" w:color="auto"/>
            <w:right w:val="none" w:sz="0" w:space="0" w:color="auto"/>
          </w:divBdr>
        </w:div>
        <w:div w:id="943152652">
          <w:marLeft w:val="0"/>
          <w:marRight w:val="0"/>
          <w:marTop w:val="0"/>
          <w:marBottom w:val="0"/>
          <w:divBdr>
            <w:top w:val="none" w:sz="0" w:space="0" w:color="auto"/>
            <w:left w:val="none" w:sz="0" w:space="0" w:color="auto"/>
            <w:bottom w:val="none" w:sz="0" w:space="0" w:color="auto"/>
            <w:right w:val="none" w:sz="0" w:space="0" w:color="auto"/>
          </w:divBdr>
          <w:divsChild>
            <w:div w:id="1514221416">
              <w:marLeft w:val="0"/>
              <w:marRight w:val="0"/>
              <w:marTop w:val="0"/>
              <w:marBottom w:val="0"/>
              <w:divBdr>
                <w:top w:val="none" w:sz="0" w:space="0" w:color="auto"/>
                <w:left w:val="none" w:sz="0" w:space="0" w:color="auto"/>
                <w:bottom w:val="none" w:sz="0" w:space="0" w:color="auto"/>
                <w:right w:val="none" w:sz="0" w:space="0" w:color="auto"/>
              </w:divBdr>
              <w:divsChild>
                <w:div w:id="15836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581">
          <w:marLeft w:val="0"/>
          <w:marRight w:val="0"/>
          <w:marTop w:val="0"/>
          <w:marBottom w:val="0"/>
          <w:divBdr>
            <w:top w:val="none" w:sz="0" w:space="0" w:color="auto"/>
            <w:left w:val="none" w:sz="0" w:space="0" w:color="auto"/>
            <w:bottom w:val="none" w:sz="0" w:space="0" w:color="auto"/>
            <w:right w:val="none" w:sz="0" w:space="0" w:color="auto"/>
          </w:divBdr>
          <w:divsChild>
            <w:div w:id="1908220679">
              <w:marLeft w:val="0"/>
              <w:marRight w:val="0"/>
              <w:marTop w:val="0"/>
              <w:marBottom w:val="0"/>
              <w:divBdr>
                <w:top w:val="none" w:sz="0" w:space="0" w:color="auto"/>
                <w:left w:val="none" w:sz="0" w:space="0" w:color="auto"/>
                <w:bottom w:val="none" w:sz="0" w:space="0" w:color="auto"/>
                <w:right w:val="none" w:sz="0" w:space="0" w:color="auto"/>
              </w:divBdr>
              <w:divsChild>
                <w:div w:id="1711487807">
                  <w:marLeft w:val="0"/>
                  <w:marRight w:val="0"/>
                  <w:marTop w:val="0"/>
                  <w:marBottom w:val="0"/>
                  <w:divBdr>
                    <w:top w:val="none" w:sz="0" w:space="0" w:color="auto"/>
                    <w:left w:val="none" w:sz="0" w:space="0" w:color="auto"/>
                    <w:bottom w:val="none" w:sz="0" w:space="0" w:color="auto"/>
                    <w:right w:val="none" w:sz="0" w:space="0" w:color="auto"/>
                  </w:divBdr>
                  <w:divsChild>
                    <w:div w:id="271712488">
                      <w:marLeft w:val="0"/>
                      <w:marRight w:val="0"/>
                      <w:marTop w:val="0"/>
                      <w:marBottom w:val="0"/>
                      <w:divBdr>
                        <w:top w:val="none" w:sz="0" w:space="0" w:color="auto"/>
                        <w:left w:val="none" w:sz="0" w:space="0" w:color="auto"/>
                        <w:bottom w:val="none" w:sz="0" w:space="0" w:color="auto"/>
                        <w:right w:val="none" w:sz="0" w:space="0" w:color="auto"/>
                      </w:divBdr>
                    </w:div>
                    <w:div w:id="979849406">
                      <w:marLeft w:val="0"/>
                      <w:marRight w:val="0"/>
                      <w:marTop w:val="0"/>
                      <w:marBottom w:val="0"/>
                      <w:divBdr>
                        <w:top w:val="none" w:sz="0" w:space="0" w:color="auto"/>
                        <w:left w:val="none" w:sz="0" w:space="0" w:color="auto"/>
                        <w:bottom w:val="none" w:sz="0" w:space="0" w:color="auto"/>
                        <w:right w:val="none" w:sz="0" w:space="0" w:color="auto"/>
                      </w:divBdr>
                    </w:div>
                    <w:div w:id="409429378">
                      <w:marLeft w:val="0"/>
                      <w:marRight w:val="0"/>
                      <w:marTop w:val="0"/>
                      <w:marBottom w:val="0"/>
                      <w:divBdr>
                        <w:top w:val="none" w:sz="0" w:space="0" w:color="auto"/>
                        <w:left w:val="none" w:sz="0" w:space="0" w:color="auto"/>
                        <w:bottom w:val="none" w:sz="0" w:space="0" w:color="auto"/>
                        <w:right w:val="none" w:sz="0" w:space="0" w:color="auto"/>
                      </w:divBdr>
                    </w:div>
                    <w:div w:id="1073816433">
                      <w:marLeft w:val="0"/>
                      <w:marRight w:val="0"/>
                      <w:marTop w:val="0"/>
                      <w:marBottom w:val="0"/>
                      <w:divBdr>
                        <w:top w:val="none" w:sz="0" w:space="0" w:color="auto"/>
                        <w:left w:val="none" w:sz="0" w:space="0" w:color="auto"/>
                        <w:bottom w:val="none" w:sz="0" w:space="0" w:color="auto"/>
                        <w:right w:val="none" w:sz="0" w:space="0" w:color="auto"/>
                      </w:divBdr>
                    </w:div>
                    <w:div w:id="1179198497">
                      <w:marLeft w:val="0"/>
                      <w:marRight w:val="0"/>
                      <w:marTop w:val="0"/>
                      <w:marBottom w:val="0"/>
                      <w:divBdr>
                        <w:top w:val="none" w:sz="0" w:space="0" w:color="auto"/>
                        <w:left w:val="none" w:sz="0" w:space="0" w:color="auto"/>
                        <w:bottom w:val="none" w:sz="0" w:space="0" w:color="auto"/>
                        <w:right w:val="none" w:sz="0" w:space="0" w:color="auto"/>
                      </w:divBdr>
                    </w:div>
                    <w:div w:id="105318547">
                      <w:marLeft w:val="0"/>
                      <w:marRight w:val="0"/>
                      <w:marTop w:val="0"/>
                      <w:marBottom w:val="0"/>
                      <w:divBdr>
                        <w:top w:val="none" w:sz="0" w:space="0" w:color="auto"/>
                        <w:left w:val="none" w:sz="0" w:space="0" w:color="auto"/>
                        <w:bottom w:val="none" w:sz="0" w:space="0" w:color="auto"/>
                        <w:right w:val="none" w:sz="0" w:space="0" w:color="auto"/>
                      </w:divBdr>
                    </w:div>
                    <w:div w:id="116948685">
                      <w:marLeft w:val="0"/>
                      <w:marRight w:val="0"/>
                      <w:marTop w:val="0"/>
                      <w:marBottom w:val="0"/>
                      <w:divBdr>
                        <w:top w:val="none" w:sz="0" w:space="0" w:color="auto"/>
                        <w:left w:val="none" w:sz="0" w:space="0" w:color="auto"/>
                        <w:bottom w:val="none" w:sz="0" w:space="0" w:color="auto"/>
                        <w:right w:val="none" w:sz="0" w:space="0" w:color="auto"/>
                      </w:divBdr>
                    </w:div>
                    <w:div w:id="541601283">
                      <w:marLeft w:val="0"/>
                      <w:marRight w:val="0"/>
                      <w:marTop w:val="0"/>
                      <w:marBottom w:val="0"/>
                      <w:divBdr>
                        <w:top w:val="none" w:sz="0" w:space="0" w:color="auto"/>
                        <w:left w:val="none" w:sz="0" w:space="0" w:color="auto"/>
                        <w:bottom w:val="none" w:sz="0" w:space="0" w:color="auto"/>
                        <w:right w:val="none" w:sz="0" w:space="0" w:color="auto"/>
                      </w:divBdr>
                    </w:div>
                    <w:div w:id="1178815925">
                      <w:marLeft w:val="0"/>
                      <w:marRight w:val="0"/>
                      <w:marTop w:val="0"/>
                      <w:marBottom w:val="0"/>
                      <w:divBdr>
                        <w:top w:val="none" w:sz="0" w:space="0" w:color="auto"/>
                        <w:left w:val="none" w:sz="0" w:space="0" w:color="auto"/>
                        <w:bottom w:val="none" w:sz="0" w:space="0" w:color="auto"/>
                        <w:right w:val="none" w:sz="0" w:space="0" w:color="auto"/>
                      </w:divBdr>
                    </w:div>
                    <w:div w:id="964844900">
                      <w:marLeft w:val="0"/>
                      <w:marRight w:val="0"/>
                      <w:marTop w:val="0"/>
                      <w:marBottom w:val="0"/>
                      <w:divBdr>
                        <w:top w:val="none" w:sz="0" w:space="0" w:color="auto"/>
                        <w:left w:val="none" w:sz="0" w:space="0" w:color="auto"/>
                        <w:bottom w:val="none" w:sz="0" w:space="0" w:color="auto"/>
                        <w:right w:val="none" w:sz="0" w:space="0" w:color="auto"/>
                      </w:divBdr>
                    </w:div>
                    <w:div w:id="1597445276">
                      <w:marLeft w:val="0"/>
                      <w:marRight w:val="0"/>
                      <w:marTop w:val="0"/>
                      <w:marBottom w:val="0"/>
                      <w:divBdr>
                        <w:top w:val="none" w:sz="0" w:space="0" w:color="auto"/>
                        <w:left w:val="none" w:sz="0" w:space="0" w:color="auto"/>
                        <w:bottom w:val="none" w:sz="0" w:space="0" w:color="auto"/>
                        <w:right w:val="none" w:sz="0" w:space="0" w:color="auto"/>
                      </w:divBdr>
                    </w:div>
                    <w:div w:id="611548907">
                      <w:marLeft w:val="0"/>
                      <w:marRight w:val="0"/>
                      <w:marTop w:val="0"/>
                      <w:marBottom w:val="0"/>
                      <w:divBdr>
                        <w:top w:val="none" w:sz="0" w:space="0" w:color="auto"/>
                        <w:left w:val="none" w:sz="0" w:space="0" w:color="auto"/>
                        <w:bottom w:val="none" w:sz="0" w:space="0" w:color="auto"/>
                        <w:right w:val="none" w:sz="0" w:space="0" w:color="auto"/>
                      </w:divBdr>
                    </w:div>
                    <w:div w:id="559831793">
                      <w:marLeft w:val="0"/>
                      <w:marRight w:val="0"/>
                      <w:marTop w:val="0"/>
                      <w:marBottom w:val="0"/>
                      <w:divBdr>
                        <w:top w:val="none" w:sz="0" w:space="0" w:color="auto"/>
                        <w:left w:val="none" w:sz="0" w:space="0" w:color="auto"/>
                        <w:bottom w:val="none" w:sz="0" w:space="0" w:color="auto"/>
                        <w:right w:val="none" w:sz="0" w:space="0" w:color="auto"/>
                      </w:divBdr>
                    </w:div>
                    <w:div w:id="2075160267">
                      <w:marLeft w:val="0"/>
                      <w:marRight w:val="0"/>
                      <w:marTop w:val="0"/>
                      <w:marBottom w:val="0"/>
                      <w:divBdr>
                        <w:top w:val="none" w:sz="0" w:space="0" w:color="auto"/>
                        <w:left w:val="none" w:sz="0" w:space="0" w:color="auto"/>
                        <w:bottom w:val="none" w:sz="0" w:space="0" w:color="auto"/>
                        <w:right w:val="none" w:sz="0" w:space="0" w:color="auto"/>
                      </w:divBdr>
                    </w:div>
                    <w:div w:id="35551255">
                      <w:marLeft w:val="0"/>
                      <w:marRight w:val="0"/>
                      <w:marTop w:val="0"/>
                      <w:marBottom w:val="0"/>
                      <w:divBdr>
                        <w:top w:val="none" w:sz="0" w:space="0" w:color="auto"/>
                        <w:left w:val="none" w:sz="0" w:space="0" w:color="auto"/>
                        <w:bottom w:val="none" w:sz="0" w:space="0" w:color="auto"/>
                        <w:right w:val="none" w:sz="0" w:space="0" w:color="auto"/>
                      </w:divBdr>
                    </w:div>
                    <w:div w:id="1226992656">
                      <w:marLeft w:val="0"/>
                      <w:marRight w:val="0"/>
                      <w:marTop w:val="0"/>
                      <w:marBottom w:val="0"/>
                      <w:divBdr>
                        <w:top w:val="none" w:sz="0" w:space="0" w:color="auto"/>
                        <w:left w:val="none" w:sz="0" w:space="0" w:color="auto"/>
                        <w:bottom w:val="none" w:sz="0" w:space="0" w:color="auto"/>
                        <w:right w:val="none" w:sz="0" w:space="0" w:color="auto"/>
                      </w:divBdr>
                    </w:div>
                    <w:div w:id="1214542203">
                      <w:marLeft w:val="0"/>
                      <w:marRight w:val="0"/>
                      <w:marTop w:val="0"/>
                      <w:marBottom w:val="0"/>
                      <w:divBdr>
                        <w:top w:val="none" w:sz="0" w:space="0" w:color="auto"/>
                        <w:left w:val="none" w:sz="0" w:space="0" w:color="auto"/>
                        <w:bottom w:val="none" w:sz="0" w:space="0" w:color="auto"/>
                        <w:right w:val="none" w:sz="0" w:space="0" w:color="auto"/>
                      </w:divBdr>
                    </w:div>
                    <w:div w:id="427819013">
                      <w:marLeft w:val="0"/>
                      <w:marRight w:val="0"/>
                      <w:marTop w:val="0"/>
                      <w:marBottom w:val="0"/>
                      <w:divBdr>
                        <w:top w:val="none" w:sz="0" w:space="0" w:color="auto"/>
                        <w:left w:val="none" w:sz="0" w:space="0" w:color="auto"/>
                        <w:bottom w:val="none" w:sz="0" w:space="0" w:color="auto"/>
                        <w:right w:val="none" w:sz="0" w:space="0" w:color="auto"/>
                      </w:divBdr>
                    </w:div>
                    <w:div w:id="1349408546">
                      <w:marLeft w:val="0"/>
                      <w:marRight w:val="0"/>
                      <w:marTop w:val="0"/>
                      <w:marBottom w:val="0"/>
                      <w:divBdr>
                        <w:top w:val="none" w:sz="0" w:space="0" w:color="auto"/>
                        <w:left w:val="none" w:sz="0" w:space="0" w:color="auto"/>
                        <w:bottom w:val="none" w:sz="0" w:space="0" w:color="auto"/>
                        <w:right w:val="none" w:sz="0" w:space="0" w:color="auto"/>
                      </w:divBdr>
                    </w:div>
                    <w:div w:id="1593515250">
                      <w:marLeft w:val="0"/>
                      <w:marRight w:val="0"/>
                      <w:marTop w:val="0"/>
                      <w:marBottom w:val="0"/>
                      <w:divBdr>
                        <w:top w:val="none" w:sz="0" w:space="0" w:color="auto"/>
                        <w:left w:val="none" w:sz="0" w:space="0" w:color="auto"/>
                        <w:bottom w:val="none" w:sz="0" w:space="0" w:color="auto"/>
                        <w:right w:val="none" w:sz="0" w:space="0" w:color="auto"/>
                      </w:divBdr>
                    </w:div>
                    <w:div w:id="1956407104">
                      <w:marLeft w:val="0"/>
                      <w:marRight w:val="0"/>
                      <w:marTop w:val="0"/>
                      <w:marBottom w:val="0"/>
                      <w:divBdr>
                        <w:top w:val="none" w:sz="0" w:space="0" w:color="auto"/>
                        <w:left w:val="none" w:sz="0" w:space="0" w:color="auto"/>
                        <w:bottom w:val="none" w:sz="0" w:space="0" w:color="auto"/>
                        <w:right w:val="none" w:sz="0" w:space="0" w:color="auto"/>
                      </w:divBdr>
                    </w:div>
                    <w:div w:id="984505278">
                      <w:marLeft w:val="0"/>
                      <w:marRight w:val="0"/>
                      <w:marTop w:val="0"/>
                      <w:marBottom w:val="0"/>
                      <w:divBdr>
                        <w:top w:val="none" w:sz="0" w:space="0" w:color="auto"/>
                        <w:left w:val="none" w:sz="0" w:space="0" w:color="auto"/>
                        <w:bottom w:val="none" w:sz="0" w:space="0" w:color="auto"/>
                        <w:right w:val="none" w:sz="0" w:space="0" w:color="auto"/>
                      </w:divBdr>
                    </w:div>
                    <w:div w:id="695079441">
                      <w:marLeft w:val="0"/>
                      <w:marRight w:val="0"/>
                      <w:marTop w:val="0"/>
                      <w:marBottom w:val="0"/>
                      <w:divBdr>
                        <w:top w:val="none" w:sz="0" w:space="0" w:color="auto"/>
                        <w:left w:val="none" w:sz="0" w:space="0" w:color="auto"/>
                        <w:bottom w:val="none" w:sz="0" w:space="0" w:color="auto"/>
                        <w:right w:val="none" w:sz="0" w:space="0" w:color="auto"/>
                      </w:divBdr>
                    </w:div>
                    <w:div w:id="295795049">
                      <w:marLeft w:val="0"/>
                      <w:marRight w:val="0"/>
                      <w:marTop w:val="0"/>
                      <w:marBottom w:val="0"/>
                      <w:divBdr>
                        <w:top w:val="none" w:sz="0" w:space="0" w:color="auto"/>
                        <w:left w:val="none" w:sz="0" w:space="0" w:color="auto"/>
                        <w:bottom w:val="none" w:sz="0" w:space="0" w:color="auto"/>
                        <w:right w:val="none" w:sz="0" w:space="0" w:color="auto"/>
                      </w:divBdr>
                    </w:div>
                    <w:div w:id="1876697547">
                      <w:marLeft w:val="0"/>
                      <w:marRight w:val="0"/>
                      <w:marTop w:val="0"/>
                      <w:marBottom w:val="0"/>
                      <w:divBdr>
                        <w:top w:val="none" w:sz="0" w:space="0" w:color="auto"/>
                        <w:left w:val="none" w:sz="0" w:space="0" w:color="auto"/>
                        <w:bottom w:val="none" w:sz="0" w:space="0" w:color="auto"/>
                        <w:right w:val="none" w:sz="0" w:space="0" w:color="auto"/>
                      </w:divBdr>
                    </w:div>
                    <w:div w:id="2104646872">
                      <w:marLeft w:val="0"/>
                      <w:marRight w:val="0"/>
                      <w:marTop w:val="0"/>
                      <w:marBottom w:val="0"/>
                      <w:divBdr>
                        <w:top w:val="none" w:sz="0" w:space="0" w:color="auto"/>
                        <w:left w:val="none" w:sz="0" w:space="0" w:color="auto"/>
                        <w:bottom w:val="none" w:sz="0" w:space="0" w:color="auto"/>
                        <w:right w:val="none" w:sz="0" w:space="0" w:color="auto"/>
                      </w:divBdr>
                    </w:div>
                    <w:div w:id="1896116864">
                      <w:marLeft w:val="0"/>
                      <w:marRight w:val="0"/>
                      <w:marTop w:val="0"/>
                      <w:marBottom w:val="0"/>
                      <w:divBdr>
                        <w:top w:val="none" w:sz="0" w:space="0" w:color="auto"/>
                        <w:left w:val="none" w:sz="0" w:space="0" w:color="auto"/>
                        <w:bottom w:val="none" w:sz="0" w:space="0" w:color="auto"/>
                        <w:right w:val="none" w:sz="0" w:space="0" w:color="auto"/>
                      </w:divBdr>
                    </w:div>
                    <w:div w:id="1382434976">
                      <w:marLeft w:val="0"/>
                      <w:marRight w:val="0"/>
                      <w:marTop w:val="0"/>
                      <w:marBottom w:val="0"/>
                      <w:divBdr>
                        <w:top w:val="none" w:sz="0" w:space="0" w:color="auto"/>
                        <w:left w:val="none" w:sz="0" w:space="0" w:color="auto"/>
                        <w:bottom w:val="none" w:sz="0" w:space="0" w:color="auto"/>
                        <w:right w:val="none" w:sz="0" w:space="0" w:color="auto"/>
                      </w:divBdr>
                    </w:div>
                    <w:div w:id="855777328">
                      <w:marLeft w:val="0"/>
                      <w:marRight w:val="0"/>
                      <w:marTop w:val="0"/>
                      <w:marBottom w:val="0"/>
                      <w:divBdr>
                        <w:top w:val="none" w:sz="0" w:space="0" w:color="auto"/>
                        <w:left w:val="none" w:sz="0" w:space="0" w:color="auto"/>
                        <w:bottom w:val="none" w:sz="0" w:space="0" w:color="auto"/>
                        <w:right w:val="none" w:sz="0" w:space="0" w:color="auto"/>
                      </w:divBdr>
                    </w:div>
                    <w:div w:id="1678925821">
                      <w:marLeft w:val="0"/>
                      <w:marRight w:val="0"/>
                      <w:marTop w:val="0"/>
                      <w:marBottom w:val="0"/>
                      <w:divBdr>
                        <w:top w:val="none" w:sz="0" w:space="0" w:color="auto"/>
                        <w:left w:val="none" w:sz="0" w:space="0" w:color="auto"/>
                        <w:bottom w:val="none" w:sz="0" w:space="0" w:color="auto"/>
                        <w:right w:val="none" w:sz="0" w:space="0" w:color="auto"/>
                      </w:divBdr>
                    </w:div>
                    <w:div w:id="584266881">
                      <w:marLeft w:val="0"/>
                      <w:marRight w:val="0"/>
                      <w:marTop w:val="0"/>
                      <w:marBottom w:val="0"/>
                      <w:divBdr>
                        <w:top w:val="none" w:sz="0" w:space="0" w:color="auto"/>
                        <w:left w:val="none" w:sz="0" w:space="0" w:color="auto"/>
                        <w:bottom w:val="none" w:sz="0" w:space="0" w:color="auto"/>
                        <w:right w:val="none" w:sz="0" w:space="0" w:color="auto"/>
                      </w:divBdr>
                    </w:div>
                    <w:div w:id="1145438608">
                      <w:marLeft w:val="0"/>
                      <w:marRight w:val="0"/>
                      <w:marTop w:val="0"/>
                      <w:marBottom w:val="0"/>
                      <w:divBdr>
                        <w:top w:val="none" w:sz="0" w:space="0" w:color="auto"/>
                        <w:left w:val="none" w:sz="0" w:space="0" w:color="auto"/>
                        <w:bottom w:val="none" w:sz="0" w:space="0" w:color="auto"/>
                        <w:right w:val="none" w:sz="0" w:space="0" w:color="auto"/>
                      </w:divBdr>
                    </w:div>
                    <w:div w:id="197672056">
                      <w:marLeft w:val="0"/>
                      <w:marRight w:val="0"/>
                      <w:marTop w:val="0"/>
                      <w:marBottom w:val="0"/>
                      <w:divBdr>
                        <w:top w:val="none" w:sz="0" w:space="0" w:color="auto"/>
                        <w:left w:val="none" w:sz="0" w:space="0" w:color="auto"/>
                        <w:bottom w:val="none" w:sz="0" w:space="0" w:color="auto"/>
                        <w:right w:val="none" w:sz="0" w:space="0" w:color="auto"/>
                      </w:divBdr>
                    </w:div>
                    <w:div w:id="1353923436">
                      <w:marLeft w:val="0"/>
                      <w:marRight w:val="0"/>
                      <w:marTop w:val="0"/>
                      <w:marBottom w:val="0"/>
                      <w:divBdr>
                        <w:top w:val="none" w:sz="0" w:space="0" w:color="auto"/>
                        <w:left w:val="none" w:sz="0" w:space="0" w:color="auto"/>
                        <w:bottom w:val="none" w:sz="0" w:space="0" w:color="auto"/>
                        <w:right w:val="none" w:sz="0" w:space="0" w:color="auto"/>
                      </w:divBdr>
                    </w:div>
                    <w:div w:id="808403191">
                      <w:marLeft w:val="0"/>
                      <w:marRight w:val="0"/>
                      <w:marTop w:val="0"/>
                      <w:marBottom w:val="0"/>
                      <w:divBdr>
                        <w:top w:val="none" w:sz="0" w:space="0" w:color="auto"/>
                        <w:left w:val="none" w:sz="0" w:space="0" w:color="auto"/>
                        <w:bottom w:val="none" w:sz="0" w:space="0" w:color="auto"/>
                        <w:right w:val="none" w:sz="0" w:space="0" w:color="auto"/>
                      </w:divBdr>
                    </w:div>
                    <w:div w:id="1914778992">
                      <w:marLeft w:val="0"/>
                      <w:marRight w:val="0"/>
                      <w:marTop w:val="0"/>
                      <w:marBottom w:val="0"/>
                      <w:divBdr>
                        <w:top w:val="none" w:sz="0" w:space="0" w:color="auto"/>
                        <w:left w:val="none" w:sz="0" w:space="0" w:color="auto"/>
                        <w:bottom w:val="none" w:sz="0" w:space="0" w:color="auto"/>
                        <w:right w:val="none" w:sz="0" w:space="0" w:color="auto"/>
                      </w:divBdr>
                    </w:div>
                    <w:div w:id="584647784">
                      <w:marLeft w:val="0"/>
                      <w:marRight w:val="0"/>
                      <w:marTop w:val="0"/>
                      <w:marBottom w:val="0"/>
                      <w:divBdr>
                        <w:top w:val="none" w:sz="0" w:space="0" w:color="auto"/>
                        <w:left w:val="none" w:sz="0" w:space="0" w:color="auto"/>
                        <w:bottom w:val="none" w:sz="0" w:space="0" w:color="auto"/>
                        <w:right w:val="none" w:sz="0" w:space="0" w:color="auto"/>
                      </w:divBdr>
                    </w:div>
                    <w:div w:id="631521537">
                      <w:marLeft w:val="0"/>
                      <w:marRight w:val="0"/>
                      <w:marTop w:val="0"/>
                      <w:marBottom w:val="0"/>
                      <w:divBdr>
                        <w:top w:val="none" w:sz="0" w:space="0" w:color="auto"/>
                        <w:left w:val="none" w:sz="0" w:space="0" w:color="auto"/>
                        <w:bottom w:val="none" w:sz="0" w:space="0" w:color="auto"/>
                        <w:right w:val="none" w:sz="0" w:space="0" w:color="auto"/>
                      </w:divBdr>
                    </w:div>
                    <w:div w:id="1635601129">
                      <w:marLeft w:val="0"/>
                      <w:marRight w:val="0"/>
                      <w:marTop w:val="0"/>
                      <w:marBottom w:val="0"/>
                      <w:divBdr>
                        <w:top w:val="none" w:sz="0" w:space="0" w:color="auto"/>
                        <w:left w:val="none" w:sz="0" w:space="0" w:color="auto"/>
                        <w:bottom w:val="none" w:sz="0" w:space="0" w:color="auto"/>
                        <w:right w:val="none" w:sz="0" w:space="0" w:color="auto"/>
                      </w:divBdr>
                    </w:div>
                    <w:div w:id="1585142734">
                      <w:marLeft w:val="0"/>
                      <w:marRight w:val="0"/>
                      <w:marTop w:val="0"/>
                      <w:marBottom w:val="0"/>
                      <w:divBdr>
                        <w:top w:val="none" w:sz="0" w:space="0" w:color="auto"/>
                        <w:left w:val="none" w:sz="0" w:space="0" w:color="auto"/>
                        <w:bottom w:val="none" w:sz="0" w:space="0" w:color="auto"/>
                        <w:right w:val="none" w:sz="0" w:space="0" w:color="auto"/>
                      </w:divBdr>
                    </w:div>
                    <w:div w:id="151065102">
                      <w:marLeft w:val="0"/>
                      <w:marRight w:val="0"/>
                      <w:marTop w:val="0"/>
                      <w:marBottom w:val="0"/>
                      <w:divBdr>
                        <w:top w:val="none" w:sz="0" w:space="0" w:color="auto"/>
                        <w:left w:val="none" w:sz="0" w:space="0" w:color="auto"/>
                        <w:bottom w:val="none" w:sz="0" w:space="0" w:color="auto"/>
                        <w:right w:val="none" w:sz="0" w:space="0" w:color="auto"/>
                      </w:divBdr>
                    </w:div>
                    <w:div w:id="919750757">
                      <w:marLeft w:val="0"/>
                      <w:marRight w:val="0"/>
                      <w:marTop w:val="0"/>
                      <w:marBottom w:val="0"/>
                      <w:divBdr>
                        <w:top w:val="none" w:sz="0" w:space="0" w:color="auto"/>
                        <w:left w:val="none" w:sz="0" w:space="0" w:color="auto"/>
                        <w:bottom w:val="none" w:sz="0" w:space="0" w:color="auto"/>
                        <w:right w:val="none" w:sz="0" w:space="0" w:color="auto"/>
                      </w:divBdr>
                    </w:div>
                    <w:div w:id="1459031996">
                      <w:marLeft w:val="0"/>
                      <w:marRight w:val="0"/>
                      <w:marTop w:val="0"/>
                      <w:marBottom w:val="0"/>
                      <w:divBdr>
                        <w:top w:val="none" w:sz="0" w:space="0" w:color="auto"/>
                        <w:left w:val="none" w:sz="0" w:space="0" w:color="auto"/>
                        <w:bottom w:val="none" w:sz="0" w:space="0" w:color="auto"/>
                        <w:right w:val="none" w:sz="0" w:space="0" w:color="auto"/>
                      </w:divBdr>
                    </w:div>
                    <w:div w:id="824932129">
                      <w:marLeft w:val="0"/>
                      <w:marRight w:val="0"/>
                      <w:marTop w:val="0"/>
                      <w:marBottom w:val="0"/>
                      <w:divBdr>
                        <w:top w:val="none" w:sz="0" w:space="0" w:color="auto"/>
                        <w:left w:val="none" w:sz="0" w:space="0" w:color="auto"/>
                        <w:bottom w:val="none" w:sz="0" w:space="0" w:color="auto"/>
                        <w:right w:val="none" w:sz="0" w:space="0" w:color="auto"/>
                      </w:divBdr>
                    </w:div>
                    <w:div w:id="1290013115">
                      <w:marLeft w:val="0"/>
                      <w:marRight w:val="0"/>
                      <w:marTop w:val="0"/>
                      <w:marBottom w:val="0"/>
                      <w:divBdr>
                        <w:top w:val="none" w:sz="0" w:space="0" w:color="auto"/>
                        <w:left w:val="none" w:sz="0" w:space="0" w:color="auto"/>
                        <w:bottom w:val="none" w:sz="0" w:space="0" w:color="auto"/>
                        <w:right w:val="none" w:sz="0" w:space="0" w:color="auto"/>
                      </w:divBdr>
                    </w:div>
                    <w:div w:id="1475416711">
                      <w:marLeft w:val="0"/>
                      <w:marRight w:val="0"/>
                      <w:marTop w:val="0"/>
                      <w:marBottom w:val="0"/>
                      <w:divBdr>
                        <w:top w:val="none" w:sz="0" w:space="0" w:color="auto"/>
                        <w:left w:val="none" w:sz="0" w:space="0" w:color="auto"/>
                        <w:bottom w:val="none" w:sz="0" w:space="0" w:color="auto"/>
                        <w:right w:val="none" w:sz="0" w:space="0" w:color="auto"/>
                      </w:divBdr>
                    </w:div>
                    <w:div w:id="1200245307">
                      <w:marLeft w:val="0"/>
                      <w:marRight w:val="0"/>
                      <w:marTop w:val="0"/>
                      <w:marBottom w:val="0"/>
                      <w:divBdr>
                        <w:top w:val="none" w:sz="0" w:space="0" w:color="auto"/>
                        <w:left w:val="none" w:sz="0" w:space="0" w:color="auto"/>
                        <w:bottom w:val="none" w:sz="0" w:space="0" w:color="auto"/>
                        <w:right w:val="none" w:sz="0" w:space="0" w:color="auto"/>
                      </w:divBdr>
                    </w:div>
                    <w:div w:id="1522159994">
                      <w:marLeft w:val="0"/>
                      <w:marRight w:val="0"/>
                      <w:marTop w:val="0"/>
                      <w:marBottom w:val="0"/>
                      <w:divBdr>
                        <w:top w:val="none" w:sz="0" w:space="0" w:color="auto"/>
                        <w:left w:val="none" w:sz="0" w:space="0" w:color="auto"/>
                        <w:bottom w:val="none" w:sz="0" w:space="0" w:color="auto"/>
                        <w:right w:val="none" w:sz="0" w:space="0" w:color="auto"/>
                      </w:divBdr>
                    </w:div>
                    <w:div w:id="1309243502">
                      <w:marLeft w:val="0"/>
                      <w:marRight w:val="0"/>
                      <w:marTop w:val="0"/>
                      <w:marBottom w:val="0"/>
                      <w:divBdr>
                        <w:top w:val="none" w:sz="0" w:space="0" w:color="auto"/>
                        <w:left w:val="none" w:sz="0" w:space="0" w:color="auto"/>
                        <w:bottom w:val="none" w:sz="0" w:space="0" w:color="auto"/>
                        <w:right w:val="none" w:sz="0" w:space="0" w:color="auto"/>
                      </w:divBdr>
                    </w:div>
                    <w:div w:id="1148131263">
                      <w:marLeft w:val="0"/>
                      <w:marRight w:val="0"/>
                      <w:marTop w:val="0"/>
                      <w:marBottom w:val="0"/>
                      <w:divBdr>
                        <w:top w:val="none" w:sz="0" w:space="0" w:color="auto"/>
                        <w:left w:val="none" w:sz="0" w:space="0" w:color="auto"/>
                        <w:bottom w:val="none" w:sz="0" w:space="0" w:color="auto"/>
                        <w:right w:val="none" w:sz="0" w:space="0" w:color="auto"/>
                      </w:divBdr>
                    </w:div>
                    <w:div w:id="458644599">
                      <w:marLeft w:val="0"/>
                      <w:marRight w:val="0"/>
                      <w:marTop w:val="0"/>
                      <w:marBottom w:val="0"/>
                      <w:divBdr>
                        <w:top w:val="none" w:sz="0" w:space="0" w:color="auto"/>
                        <w:left w:val="none" w:sz="0" w:space="0" w:color="auto"/>
                        <w:bottom w:val="none" w:sz="0" w:space="0" w:color="auto"/>
                        <w:right w:val="none" w:sz="0" w:space="0" w:color="auto"/>
                      </w:divBdr>
                    </w:div>
                    <w:div w:id="1420952291">
                      <w:marLeft w:val="0"/>
                      <w:marRight w:val="0"/>
                      <w:marTop w:val="0"/>
                      <w:marBottom w:val="0"/>
                      <w:divBdr>
                        <w:top w:val="none" w:sz="0" w:space="0" w:color="auto"/>
                        <w:left w:val="none" w:sz="0" w:space="0" w:color="auto"/>
                        <w:bottom w:val="none" w:sz="0" w:space="0" w:color="auto"/>
                        <w:right w:val="none" w:sz="0" w:space="0" w:color="auto"/>
                      </w:divBdr>
                    </w:div>
                    <w:div w:id="1430077624">
                      <w:marLeft w:val="0"/>
                      <w:marRight w:val="0"/>
                      <w:marTop w:val="0"/>
                      <w:marBottom w:val="0"/>
                      <w:divBdr>
                        <w:top w:val="none" w:sz="0" w:space="0" w:color="auto"/>
                        <w:left w:val="none" w:sz="0" w:space="0" w:color="auto"/>
                        <w:bottom w:val="none" w:sz="0" w:space="0" w:color="auto"/>
                        <w:right w:val="none" w:sz="0" w:space="0" w:color="auto"/>
                      </w:divBdr>
                    </w:div>
                    <w:div w:id="1676493557">
                      <w:marLeft w:val="0"/>
                      <w:marRight w:val="0"/>
                      <w:marTop w:val="0"/>
                      <w:marBottom w:val="0"/>
                      <w:divBdr>
                        <w:top w:val="none" w:sz="0" w:space="0" w:color="auto"/>
                        <w:left w:val="none" w:sz="0" w:space="0" w:color="auto"/>
                        <w:bottom w:val="none" w:sz="0" w:space="0" w:color="auto"/>
                        <w:right w:val="none" w:sz="0" w:space="0" w:color="auto"/>
                      </w:divBdr>
                    </w:div>
                    <w:div w:id="1492789040">
                      <w:marLeft w:val="0"/>
                      <w:marRight w:val="0"/>
                      <w:marTop w:val="0"/>
                      <w:marBottom w:val="0"/>
                      <w:divBdr>
                        <w:top w:val="none" w:sz="0" w:space="0" w:color="auto"/>
                        <w:left w:val="none" w:sz="0" w:space="0" w:color="auto"/>
                        <w:bottom w:val="none" w:sz="0" w:space="0" w:color="auto"/>
                        <w:right w:val="none" w:sz="0" w:space="0" w:color="auto"/>
                      </w:divBdr>
                    </w:div>
                    <w:div w:id="1651595135">
                      <w:marLeft w:val="0"/>
                      <w:marRight w:val="0"/>
                      <w:marTop w:val="0"/>
                      <w:marBottom w:val="0"/>
                      <w:divBdr>
                        <w:top w:val="none" w:sz="0" w:space="0" w:color="auto"/>
                        <w:left w:val="none" w:sz="0" w:space="0" w:color="auto"/>
                        <w:bottom w:val="none" w:sz="0" w:space="0" w:color="auto"/>
                        <w:right w:val="none" w:sz="0" w:space="0" w:color="auto"/>
                      </w:divBdr>
                    </w:div>
                    <w:div w:id="1341467675">
                      <w:marLeft w:val="0"/>
                      <w:marRight w:val="0"/>
                      <w:marTop w:val="0"/>
                      <w:marBottom w:val="0"/>
                      <w:divBdr>
                        <w:top w:val="none" w:sz="0" w:space="0" w:color="auto"/>
                        <w:left w:val="none" w:sz="0" w:space="0" w:color="auto"/>
                        <w:bottom w:val="none" w:sz="0" w:space="0" w:color="auto"/>
                        <w:right w:val="none" w:sz="0" w:space="0" w:color="auto"/>
                      </w:divBdr>
                    </w:div>
                    <w:div w:id="297341904">
                      <w:marLeft w:val="0"/>
                      <w:marRight w:val="0"/>
                      <w:marTop w:val="0"/>
                      <w:marBottom w:val="0"/>
                      <w:divBdr>
                        <w:top w:val="none" w:sz="0" w:space="0" w:color="auto"/>
                        <w:left w:val="none" w:sz="0" w:space="0" w:color="auto"/>
                        <w:bottom w:val="none" w:sz="0" w:space="0" w:color="auto"/>
                        <w:right w:val="none" w:sz="0" w:space="0" w:color="auto"/>
                      </w:divBdr>
                    </w:div>
                    <w:div w:id="584732665">
                      <w:marLeft w:val="0"/>
                      <w:marRight w:val="0"/>
                      <w:marTop w:val="0"/>
                      <w:marBottom w:val="0"/>
                      <w:divBdr>
                        <w:top w:val="none" w:sz="0" w:space="0" w:color="auto"/>
                        <w:left w:val="none" w:sz="0" w:space="0" w:color="auto"/>
                        <w:bottom w:val="none" w:sz="0" w:space="0" w:color="auto"/>
                        <w:right w:val="none" w:sz="0" w:space="0" w:color="auto"/>
                      </w:divBdr>
                    </w:div>
                    <w:div w:id="725883111">
                      <w:marLeft w:val="0"/>
                      <w:marRight w:val="0"/>
                      <w:marTop w:val="0"/>
                      <w:marBottom w:val="0"/>
                      <w:divBdr>
                        <w:top w:val="none" w:sz="0" w:space="0" w:color="auto"/>
                        <w:left w:val="none" w:sz="0" w:space="0" w:color="auto"/>
                        <w:bottom w:val="none" w:sz="0" w:space="0" w:color="auto"/>
                        <w:right w:val="none" w:sz="0" w:space="0" w:color="auto"/>
                      </w:divBdr>
                    </w:div>
                    <w:div w:id="1854025813">
                      <w:marLeft w:val="0"/>
                      <w:marRight w:val="0"/>
                      <w:marTop w:val="0"/>
                      <w:marBottom w:val="0"/>
                      <w:divBdr>
                        <w:top w:val="none" w:sz="0" w:space="0" w:color="auto"/>
                        <w:left w:val="none" w:sz="0" w:space="0" w:color="auto"/>
                        <w:bottom w:val="none" w:sz="0" w:space="0" w:color="auto"/>
                        <w:right w:val="none" w:sz="0" w:space="0" w:color="auto"/>
                      </w:divBdr>
                    </w:div>
                    <w:div w:id="960769843">
                      <w:marLeft w:val="0"/>
                      <w:marRight w:val="0"/>
                      <w:marTop w:val="0"/>
                      <w:marBottom w:val="0"/>
                      <w:divBdr>
                        <w:top w:val="none" w:sz="0" w:space="0" w:color="auto"/>
                        <w:left w:val="none" w:sz="0" w:space="0" w:color="auto"/>
                        <w:bottom w:val="none" w:sz="0" w:space="0" w:color="auto"/>
                        <w:right w:val="none" w:sz="0" w:space="0" w:color="auto"/>
                      </w:divBdr>
                    </w:div>
                    <w:div w:id="1327247989">
                      <w:marLeft w:val="0"/>
                      <w:marRight w:val="0"/>
                      <w:marTop w:val="0"/>
                      <w:marBottom w:val="0"/>
                      <w:divBdr>
                        <w:top w:val="none" w:sz="0" w:space="0" w:color="auto"/>
                        <w:left w:val="none" w:sz="0" w:space="0" w:color="auto"/>
                        <w:bottom w:val="none" w:sz="0" w:space="0" w:color="auto"/>
                        <w:right w:val="none" w:sz="0" w:space="0" w:color="auto"/>
                      </w:divBdr>
                    </w:div>
                    <w:div w:id="1163815609">
                      <w:marLeft w:val="0"/>
                      <w:marRight w:val="0"/>
                      <w:marTop w:val="0"/>
                      <w:marBottom w:val="0"/>
                      <w:divBdr>
                        <w:top w:val="none" w:sz="0" w:space="0" w:color="auto"/>
                        <w:left w:val="none" w:sz="0" w:space="0" w:color="auto"/>
                        <w:bottom w:val="none" w:sz="0" w:space="0" w:color="auto"/>
                        <w:right w:val="none" w:sz="0" w:space="0" w:color="auto"/>
                      </w:divBdr>
                    </w:div>
                    <w:div w:id="1431585944">
                      <w:marLeft w:val="0"/>
                      <w:marRight w:val="0"/>
                      <w:marTop w:val="0"/>
                      <w:marBottom w:val="0"/>
                      <w:divBdr>
                        <w:top w:val="none" w:sz="0" w:space="0" w:color="auto"/>
                        <w:left w:val="none" w:sz="0" w:space="0" w:color="auto"/>
                        <w:bottom w:val="none" w:sz="0" w:space="0" w:color="auto"/>
                        <w:right w:val="none" w:sz="0" w:space="0" w:color="auto"/>
                      </w:divBdr>
                    </w:div>
                    <w:div w:id="630330006">
                      <w:marLeft w:val="0"/>
                      <w:marRight w:val="0"/>
                      <w:marTop w:val="0"/>
                      <w:marBottom w:val="0"/>
                      <w:divBdr>
                        <w:top w:val="none" w:sz="0" w:space="0" w:color="auto"/>
                        <w:left w:val="none" w:sz="0" w:space="0" w:color="auto"/>
                        <w:bottom w:val="none" w:sz="0" w:space="0" w:color="auto"/>
                        <w:right w:val="none" w:sz="0" w:space="0" w:color="auto"/>
                      </w:divBdr>
                    </w:div>
                    <w:div w:id="15816380">
                      <w:marLeft w:val="0"/>
                      <w:marRight w:val="0"/>
                      <w:marTop w:val="0"/>
                      <w:marBottom w:val="0"/>
                      <w:divBdr>
                        <w:top w:val="none" w:sz="0" w:space="0" w:color="auto"/>
                        <w:left w:val="none" w:sz="0" w:space="0" w:color="auto"/>
                        <w:bottom w:val="none" w:sz="0" w:space="0" w:color="auto"/>
                        <w:right w:val="none" w:sz="0" w:space="0" w:color="auto"/>
                      </w:divBdr>
                    </w:div>
                    <w:div w:id="382143729">
                      <w:marLeft w:val="0"/>
                      <w:marRight w:val="0"/>
                      <w:marTop w:val="0"/>
                      <w:marBottom w:val="0"/>
                      <w:divBdr>
                        <w:top w:val="none" w:sz="0" w:space="0" w:color="auto"/>
                        <w:left w:val="none" w:sz="0" w:space="0" w:color="auto"/>
                        <w:bottom w:val="none" w:sz="0" w:space="0" w:color="auto"/>
                        <w:right w:val="none" w:sz="0" w:space="0" w:color="auto"/>
                      </w:divBdr>
                    </w:div>
                    <w:div w:id="2013606078">
                      <w:marLeft w:val="0"/>
                      <w:marRight w:val="0"/>
                      <w:marTop w:val="0"/>
                      <w:marBottom w:val="0"/>
                      <w:divBdr>
                        <w:top w:val="none" w:sz="0" w:space="0" w:color="auto"/>
                        <w:left w:val="none" w:sz="0" w:space="0" w:color="auto"/>
                        <w:bottom w:val="none" w:sz="0" w:space="0" w:color="auto"/>
                        <w:right w:val="none" w:sz="0" w:space="0" w:color="auto"/>
                      </w:divBdr>
                    </w:div>
                    <w:div w:id="1933779025">
                      <w:marLeft w:val="0"/>
                      <w:marRight w:val="0"/>
                      <w:marTop w:val="0"/>
                      <w:marBottom w:val="0"/>
                      <w:divBdr>
                        <w:top w:val="none" w:sz="0" w:space="0" w:color="auto"/>
                        <w:left w:val="none" w:sz="0" w:space="0" w:color="auto"/>
                        <w:bottom w:val="none" w:sz="0" w:space="0" w:color="auto"/>
                        <w:right w:val="none" w:sz="0" w:space="0" w:color="auto"/>
                      </w:divBdr>
                    </w:div>
                    <w:div w:id="1720474690">
                      <w:marLeft w:val="0"/>
                      <w:marRight w:val="0"/>
                      <w:marTop w:val="0"/>
                      <w:marBottom w:val="0"/>
                      <w:divBdr>
                        <w:top w:val="none" w:sz="0" w:space="0" w:color="auto"/>
                        <w:left w:val="none" w:sz="0" w:space="0" w:color="auto"/>
                        <w:bottom w:val="none" w:sz="0" w:space="0" w:color="auto"/>
                        <w:right w:val="none" w:sz="0" w:space="0" w:color="auto"/>
                      </w:divBdr>
                    </w:div>
                    <w:div w:id="1905872289">
                      <w:marLeft w:val="0"/>
                      <w:marRight w:val="0"/>
                      <w:marTop w:val="0"/>
                      <w:marBottom w:val="0"/>
                      <w:divBdr>
                        <w:top w:val="none" w:sz="0" w:space="0" w:color="auto"/>
                        <w:left w:val="none" w:sz="0" w:space="0" w:color="auto"/>
                        <w:bottom w:val="none" w:sz="0" w:space="0" w:color="auto"/>
                        <w:right w:val="none" w:sz="0" w:space="0" w:color="auto"/>
                      </w:divBdr>
                    </w:div>
                    <w:div w:id="700931832">
                      <w:marLeft w:val="0"/>
                      <w:marRight w:val="0"/>
                      <w:marTop w:val="0"/>
                      <w:marBottom w:val="0"/>
                      <w:divBdr>
                        <w:top w:val="none" w:sz="0" w:space="0" w:color="auto"/>
                        <w:left w:val="none" w:sz="0" w:space="0" w:color="auto"/>
                        <w:bottom w:val="none" w:sz="0" w:space="0" w:color="auto"/>
                        <w:right w:val="none" w:sz="0" w:space="0" w:color="auto"/>
                      </w:divBdr>
                    </w:div>
                    <w:div w:id="76094893">
                      <w:marLeft w:val="0"/>
                      <w:marRight w:val="0"/>
                      <w:marTop w:val="0"/>
                      <w:marBottom w:val="0"/>
                      <w:divBdr>
                        <w:top w:val="none" w:sz="0" w:space="0" w:color="auto"/>
                        <w:left w:val="none" w:sz="0" w:space="0" w:color="auto"/>
                        <w:bottom w:val="none" w:sz="0" w:space="0" w:color="auto"/>
                        <w:right w:val="none" w:sz="0" w:space="0" w:color="auto"/>
                      </w:divBdr>
                    </w:div>
                    <w:div w:id="16389385">
                      <w:marLeft w:val="0"/>
                      <w:marRight w:val="0"/>
                      <w:marTop w:val="0"/>
                      <w:marBottom w:val="0"/>
                      <w:divBdr>
                        <w:top w:val="none" w:sz="0" w:space="0" w:color="auto"/>
                        <w:left w:val="none" w:sz="0" w:space="0" w:color="auto"/>
                        <w:bottom w:val="none" w:sz="0" w:space="0" w:color="auto"/>
                        <w:right w:val="none" w:sz="0" w:space="0" w:color="auto"/>
                      </w:divBdr>
                    </w:div>
                    <w:div w:id="117920314">
                      <w:marLeft w:val="0"/>
                      <w:marRight w:val="0"/>
                      <w:marTop w:val="0"/>
                      <w:marBottom w:val="0"/>
                      <w:divBdr>
                        <w:top w:val="none" w:sz="0" w:space="0" w:color="auto"/>
                        <w:left w:val="none" w:sz="0" w:space="0" w:color="auto"/>
                        <w:bottom w:val="none" w:sz="0" w:space="0" w:color="auto"/>
                        <w:right w:val="none" w:sz="0" w:space="0" w:color="auto"/>
                      </w:divBdr>
                    </w:div>
                    <w:div w:id="629476724">
                      <w:marLeft w:val="0"/>
                      <w:marRight w:val="0"/>
                      <w:marTop w:val="0"/>
                      <w:marBottom w:val="0"/>
                      <w:divBdr>
                        <w:top w:val="none" w:sz="0" w:space="0" w:color="auto"/>
                        <w:left w:val="none" w:sz="0" w:space="0" w:color="auto"/>
                        <w:bottom w:val="none" w:sz="0" w:space="0" w:color="auto"/>
                        <w:right w:val="none" w:sz="0" w:space="0" w:color="auto"/>
                      </w:divBdr>
                    </w:div>
                    <w:div w:id="550922498">
                      <w:marLeft w:val="0"/>
                      <w:marRight w:val="0"/>
                      <w:marTop w:val="0"/>
                      <w:marBottom w:val="0"/>
                      <w:divBdr>
                        <w:top w:val="none" w:sz="0" w:space="0" w:color="auto"/>
                        <w:left w:val="none" w:sz="0" w:space="0" w:color="auto"/>
                        <w:bottom w:val="none" w:sz="0" w:space="0" w:color="auto"/>
                        <w:right w:val="none" w:sz="0" w:space="0" w:color="auto"/>
                      </w:divBdr>
                    </w:div>
                    <w:div w:id="124197351">
                      <w:marLeft w:val="0"/>
                      <w:marRight w:val="0"/>
                      <w:marTop w:val="0"/>
                      <w:marBottom w:val="0"/>
                      <w:divBdr>
                        <w:top w:val="none" w:sz="0" w:space="0" w:color="auto"/>
                        <w:left w:val="none" w:sz="0" w:space="0" w:color="auto"/>
                        <w:bottom w:val="none" w:sz="0" w:space="0" w:color="auto"/>
                        <w:right w:val="none" w:sz="0" w:space="0" w:color="auto"/>
                      </w:divBdr>
                    </w:div>
                    <w:div w:id="1071852890">
                      <w:marLeft w:val="0"/>
                      <w:marRight w:val="0"/>
                      <w:marTop w:val="0"/>
                      <w:marBottom w:val="0"/>
                      <w:divBdr>
                        <w:top w:val="none" w:sz="0" w:space="0" w:color="auto"/>
                        <w:left w:val="none" w:sz="0" w:space="0" w:color="auto"/>
                        <w:bottom w:val="none" w:sz="0" w:space="0" w:color="auto"/>
                        <w:right w:val="none" w:sz="0" w:space="0" w:color="auto"/>
                      </w:divBdr>
                    </w:div>
                    <w:div w:id="1826388738">
                      <w:marLeft w:val="0"/>
                      <w:marRight w:val="0"/>
                      <w:marTop w:val="0"/>
                      <w:marBottom w:val="0"/>
                      <w:divBdr>
                        <w:top w:val="none" w:sz="0" w:space="0" w:color="auto"/>
                        <w:left w:val="none" w:sz="0" w:space="0" w:color="auto"/>
                        <w:bottom w:val="none" w:sz="0" w:space="0" w:color="auto"/>
                        <w:right w:val="none" w:sz="0" w:space="0" w:color="auto"/>
                      </w:divBdr>
                    </w:div>
                    <w:div w:id="862860095">
                      <w:marLeft w:val="0"/>
                      <w:marRight w:val="0"/>
                      <w:marTop w:val="0"/>
                      <w:marBottom w:val="0"/>
                      <w:divBdr>
                        <w:top w:val="none" w:sz="0" w:space="0" w:color="auto"/>
                        <w:left w:val="none" w:sz="0" w:space="0" w:color="auto"/>
                        <w:bottom w:val="none" w:sz="0" w:space="0" w:color="auto"/>
                        <w:right w:val="none" w:sz="0" w:space="0" w:color="auto"/>
                      </w:divBdr>
                    </w:div>
                    <w:div w:id="306210757">
                      <w:marLeft w:val="0"/>
                      <w:marRight w:val="0"/>
                      <w:marTop w:val="0"/>
                      <w:marBottom w:val="0"/>
                      <w:divBdr>
                        <w:top w:val="none" w:sz="0" w:space="0" w:color="auto"/>
                        <w:left w:val="none" w:sz="0" w:space="0" w:color="auto"/>
                        <w:bottom w:val="none" w:sz="0" w:space="0" w:color="auto"/>
                        <w:right w:val="none" w:sz="0" w:space="0" w:color="auto"/>
                      </w:divBdr>
                    </w:div>
                    <w:div w:id="231814365">
                      <w:marLeft w:val="0"/>
                      <w:marRight w:val="0"/>
                      <w:marTop w:val="0"/>
                      <w:marBottom w:val="0"/>
                      <w:divBdr>
                        <w:top w:val="none" w:sz="0" w:space="0" w:color="auto"/>
                        <w:left w:val="none" w:sz="0" w:space="0" w:color="auto"/>
                        <w:bottom w:val="none" w:sz="0" w:space="0" w:color="auto"/>
                        <w:right w:val="none" w:sz="0" w:space="0" w:color="auto"/>
                      </w:divBdr>
                    </w:div>
                    <w:div w:id="223613802">
                      <w:marLeft w:val="0"/>
                      <w:marRight w:val="0"/>
                      <w:marTop w:val="0"/>
                      <w:marBottom w:val="0"/>
                      <w:divBdr>
                        <w:top w:val="none" w:sz="0" w:space="0" w:color="auto"/>
                        <w:left w:val="none" w:sz="0" w:space="0" w:color="auto"/>
                        <w:bottom w:val="none" w:sz="0" w:space="0" w:color="auto"/>
                        <w:right w:val="none" w:sz="0" w:space="0" w:color="auto"/>
                      </w:divBdr>
                    </w:div>
                    <w:div w:id="1705668413">
                      <w:marLeft w:val="0"/>
                      <w:marRight w:val="0"/>
                      <w:marTop w:val="0"/>
                      <w:marBottom w:val="0"/>
                      <w:divBdr>
                        <w:top w:val="none" w:sz="0" w:space="0" w:color="auto"/>
                        <w:left w:val="none" w:sz="0" w:space="0" w:color="auto"/>
                        <w:bottom w:val="none" w:sz="0" w:space="0" w:color="auto"/>
                        <w:right w:val="none" w:sz="0" w:space="0" w:color="auto"/>
                      </w:divBdr>
                    </w:div>
                    <w:div w:id="413162805">
                      <w:marLeft w:val="0"/>
                      <w:marRight w:val="0"/>
                      <w:marTop w:val="0"/>
                      <w:marBottom w:val="0"/>
                      <w:divBdr>
                        <w:top w:val="none" w:sz="0" w:space="0" w:color="auto"/>
                        <w:left w:val="none" w:sz="0" w:space="0" w:color="auto"/>
                        <w:bottom w:val="none" w:sz="0" w:space="0" w:color="auto"/>
                        <w:right w:val="none" w:sz="0" w:space="0" w:color="auto"/>
                      </w:divBdr>
                    </w:div>
                    <w:div w:id="1709716002">
                      <w:marLeft w:val="0"/>
                      <w:marRight w:val="0"/>
                      <w:marTop w:val="0"/>
                      <w:marBottom w:val="0"/>
                      <w:divBdr>
                        <w:top w:val="none" w:sz="0" w:space="0" w:color="auto"/>
                        <w:left w:val="none" w:sz="0" w:space="0" w:color="auto"/>
                        <w:bottom w:val="none" w:sz="0" w:space="0" w:color="auto"/>
                        <w:right w:val="none" w:sz="0" w:space="0" w:color="auto"/>
                      </w:divBdr>
                    </w:div>
                    <w:div w:id="1397780527">
                      <w:marLeft w:val="0"/>
                      <w:marRight w:val="0"/>
                      <w:marTop w:val="0"/>
                      <w:marBottom w:val="0"/>
                      <w:divBdr>
                        <w:top w:val="none" w:sz="0" w:space="0" w:color="auto"/>
                        <w:left w:val="none" w:sz="0" w:space="0" w:color="auto"/>
                        <w:bottom w:val="none" w:sz="0" w:space="0" w:color="auto"/>
                        <w:right w:val="none" w:sz="0" w:space="0" w:color="auto"/>
                      </w:divBdr>
                    </w:div>
                    <w:div w:id="1783383006">
                      <w:marLeft w:val="0"/>
                      <w:marRight w:val="0"/>
                      <w:marTop w:val="0"/>
                      <w:marBottom w:val="0"/>
                      <w:divBdr>
                        <w:top w:val="none" w:sz="0" w:space="0" w:color="auto"/>
                        <w:left w:val="none" w:sz="0" w:space="0" w:color="auto"/>
                        <w:bottom w:val="none" w:sz="0" w:space="0" w:color="auto"/>
                        <w:right w:val="none" w:sz="0" w:space="0" w:color="auto"/>
                      </w:divBdr>
                    </w:div>
                    <w:div w:id="1030226575">
                      <w:marLeft w:val="0"/>
                      <w:marRight w:val="0"/>
                      <w:marTop w:val="0"/>
                      <w:marBottom w:val="0"/>
                      <w:divBdr>
                        <w:top w:val="none" w:sz="0" w:space="0" w:color="auto"/>
                        <w:left w:val="none" w:sz="0" w:space="0" w:color="auto"/>
                        <w:bottom w:val="none" w:sz="0" w:space="0" w:color="auto"/>
                        <w:right w:val="none" w:sz="0" w:space="0" w:color="auto"/>
                      </w:divBdr>
                    </w:div>
                    <w:div w:id="719669726">
                      <w:marLeft w:val="0"/>
                      <w:marRight w:val="0"/>
                      <w:marTop w:val="0"/>
                      <w:marBottom w:val="0"/>
                      <w:divBdr>
                        <w:top w:val="none" w:sz="0" w:space="0" w:color="auto"/>
                        <w:left w:val="none" w:sz="0" w:space="0" w:color="auto"/>
                        <w:bottom w:val="none" w:sz="0" w:space="0" w:color="auto"/>
                        <w:right w:val="none" w:sz="0" w:space="0" w:color="auto"/>
                      </w:divBdr>
                    </w:div>
                    <w:div w:id="1922375611">
                      <w:marLeft w:val="0"/>
                      <w:marRight w:val="0"/>
                      <w:marTop w:val="0"/>
                      <w:marBottom w:val="0"/>
                      <w:divBdr>
                        <w:top w:val="none" w:sz="0" w:space="0" w:color="auto"/>
                        <w:left w:val="none" w:sz="0" w:space="0" w:color="auto"/>
                        <w:bottom w:val="none" w:sz="0" w:space="0" w:color="auto"/>
                        <w:right w:val="none" w:sz="0" w:space="0" w:color="auto"/>
                      </w:divBdr>
                    </w:div>
                    <w:div w:id="1356540060">
                      <w:marLeft w:val="0"/>
                      <w:marRight w:val="0"/>
                      <w:marTop w:val="0"/>
                      <w:marBottom w:val="0"/>
                      <w:divBdr>
                        <w:top w:val="none" w:sz="0" w:space="0" w:color="auto"/>
                        <w:left w:val="none" w:sz="0" w:space="0" w:color="auto"/>
                        <w:bottom w:val="none" w:sz="0" w:space="0" w:color="auto"/>
                        <w:right w:val="none" w:sz="0" w:space="0" w:color="auto"/>
                      </w:divBdr>
                    </w:div>
                    <w:div w:id="2101952019">
                      <w:marLeft w:val="0"/>
                      <w:marRight w:val="0"/>
                      <w:marTop w:val="0"/>
                      <w:marBottom w:val="0"/>
                      <w:divBdr>
                        <w:top w:val="none" w:sz="0" w:space="0" w:color="auto"/>
                        <w:left w:val="none" w:sz="0" w:space="0" w:color="auto"/>
                        <w:bottom w:val="none" w:sz="0" w:space="0" w:color="auto"/>
                        <w:right w:val="none" w:sz="0" w:space="0" w:color="auto"/>
                      </w:divBdr>
                    </w:div>
                    <w:div w:id="1721778688">
                      <w:marLeft w:val="0"/>
                      <w:marRight w:val="0"/>
                      <w:marTop w:val="0"/>
                      <w:marBottom w:val="0"/>
                      <w:divBdr>
                        <w:top w:val="none" w:sz="0" w:space="0" w:color="auto"/>
                        <w:left w:val="none" w:sz="0" w:space="0" w:color="auto"/>
                        <w:bottom w:val="none" w:sz="0" w:space="0" w:color="auto"/>
                        <w:right w:val="none" w:sz="0" w:space="0" w:color="auto"/>
                      </w:divBdr>
                    </w:div>
                    <w:div w:id="321549164">
                      <w:marLeft w:val="0"/>
                      <w:marRight w:val="0"/>
                      <w:marTop w:val="0"/>
                      <w:marBottom w:val="0"/>
                      <w:divBdr>
                        <w:top w:val="none" w:sz="0" w:space="0" w:color="auto"/>
                        <w:left w:val="none" w:sz="0" w:space="0" w:color="auto"/>
                        <w:bottom w:val="none" w:sz="0" w:space="0" w:color="auto"/>
                        <w:right w:val="none" w:sz="0" w:space="0" w:color="auto"/>
                      </w:divBdr>
                    </w:div>
                    <w:div w:id="807280538">
                      <w:marLeft w:val="0"/>
                      <w:marRight w:val="0"/>
                      <w:marTop w:val="0"/>
                      <w:marBottom w:val="0"/>
                      <w:divBdr>
                        <w:top w:val="none" w:sz="0" w:space="0" w:color="auto"/>
                        <w:left w:val="none" w:sz="0" w:space="0" w:color="auto"/>
                        <w:bottom w:val="none" w:sz="0" w:space="0" w:color="auto"/>
                        <w:right w:val="none" w:sz="0" w:space="0" w:color="auto"/>
                      </w:divBdr>
                    </w:div>
                    <w:div w:id="1499344299">
                      <w:marLeft w:val="0"/>
                      <w:marRight w:val="0"/>
                      <w:marTop w:val="0"/>
                      <w:marBottom w:val="0"/>
                      <w:divBdr>
                        <w:top w:val="none" w:sz="0" w:space="0" w:color="auto"/>
                        <w:left w:val="none" w:sz="0" w:space="0" w:color="auto"/>
                        <w:bottom w:val="none" w:sz="0" w:space="0" w:color="auto"/>
                        <w:right w:val="none" w:sz="0" w:space="0" w:color="auto"/>
                      </w:divBdr>
                    </w:div>
                    <w:div w:id="2075661997">
                      <w:marLeft w:val="0"/>
                      <w:marRight w:val="0"/>
                      <w:marTop w:val="0"/>
                      <w:marBottom w:val="0"/>
                      <w:divBdr>
                        <w:top w:val="none" w:sz="0" w:space="0" w:color="auto"/>
                        <w:left w:val="none" w:sz="0" w:space="0" w:color="auto"/>
                        <w:bottom w:val="none" w:sz="0" w:space="0" w:color="auto"/>
                        <w:right w:val="none" w:sz="0" w:space="0" w:color="auto"/>
                      </w:divBdr>
                    </w:div>
                    <w:div w:id="2001153423">
                      <w:marLeft w:val="0"/>
                      <w:marRight w:val="0"/>
                      <w:marTop w:val="0"/>
                      <w:marBottom w:val="0"/>
                      <w:divBdr>
                        <w:top w:val="none" w:sz="0" w:space="0" w:color="auto"/>
                        <w:left w:val="none" w:sz="0" w:space="0" w:color="auto"/>
                        <w:bottom w:val="none" w:sz="0" w:space="0" w:color="auto"/>
                        <w:right w:val="none" w:sz="0" w:space="0" w:color="auto"/>
                      </w:divBdr>
                    </w:div>
                    <w:div w:id="1764254612">
                      <w:marLeft w:val="0"/>
                      <w:marRight w:val="0"/>
                      <w:marTop w:val="0"/>
                      <w:marBottom w:val="0"/>
                      <w:divBdr>
                        <w:top w:val="none" w:sz="0" w:space="0" w:color="auto"/>
                        <w:left w:val="none" w:sz="0" w:space="0" w:color="auto"/>
                        <w:bottom w:val="none" w:sz="0" w:space="0" w:color="auto"/>
                        <w:right w:val="none" w:sz="0" w:space="0" w:color="auto"/>
                      </w:divBdr>
                    </w:div>
                    <w:div w:id="1022324762">
                      <w:marLeft w:val="0"/>
                      <w:marRight w:val="0"/>
                      <w:marTop w:val="0"/>
                      <w:marBottom w:val="0"/>
                      <w:divBdr>
                        <w:top w:val="none" w:sz="0" w:space="0" w:color="auto"/>
                        <w:left w:val="none" w:sz="0" w:space="0" w:color="auto"/>
                        <w:bottom w:val="none" w:sz="0" w:space="0" w:color="auto"/>
                        <w:right w:val="none" w:sz="0" w:space="0" w:color="auto"/>
                      </w:divBdr>
                    </w:div>
                    <w:div w:id="1211111617">
                      <w:marLeft w:val="0"/>
                      <w:marRight w:val="0"/>
                      <w:marTop w:val="0"/>
                      <w:marBottom w:val="0"/>
                      <w:divBdr>
                        <w:top w:val="none" w:sz="0" w:space="0" w:color="auto"/>
                        <w:left w:val="none" w:sz="0" w:space="0" w:color="auto"/>
                        <w:bottom w:val="none" w:sz="0" w:space="0" w:color="auto"/>
                        <w:right w:val="none" w:sz="0" w:space="0" w:color="auto"/>
                      </w:divBdr>
                    </w:div>
                    <w:div w:id="622076953">
                      <w:marLeft w:val="0"/>
                      <w:marRight w:val="0"/>
                      <w:marTop w:val="0"/>
                      <w:marBottom w:val="0"/>
                      <w:divBdr>
                        <w:top w:val="none" w:sz="0" w:space="0" w:color="auto"/>
                        <w:left w:val="none" w:sz="0" w:space="0" w:color="auto"/>
                        <w:bottom w:val="none" w:sz="0" w:space="0" w:color="auto"/>
                        <w:right w:val="none" w:sz="0" w:space="0" w:color="auto"/>
                      </w:divBdr>
                    </w:div>
                    <w:div w:id="1409882081">
                      <w:marLeft w:val="0"/>
                      <w:marRight w:val="0"/>
                      <w:marTop w:val="0"/>
                      <w:marBottom w:val="0"/>
                      <w:divBdr>
                        <w:top w:val="none" w:sz="0" w:space="0" w:color="auto"/>
                        <w:left w:val="none" w:sz="0" w:space="0" w:color="auto"/>
                        <w:bottom w:val="none" w:sz="0" w:space="0" w:color="auto"/>
                        <w:right w:val="none" w:sz="0" w:space="0" w:color="auto"/>
                      </w:divBdr>
                    </w:div>
                    <w:div w:id="731348290">
                      <w:marLeft w:val="0"/>
                      <w:marRight w:val="0"/>
                      <w:marTop w:val="0"/>
                      <w:marBottom w:val="0"/>
                      <w:divBdr>
                        <w:top w:val="none" w:sz="0" w:space="0" w:color="auto"/>
                        <w:left w:val="none" w:sz="0" w:space="0" w:color="auto"/>
                        <w:bottom w:val="none" w:sz="0" w:space="0" w:color="auto"/>
                        <w:right w:val="none" w:sz="0" w:space="0" w:color="auto"/>
                      </w:divBdr>
                    </w:div>
                    <w:div w:id="194780078">
                      <w:marLeft w:val="0"/>
                      <w:marRight w:val="0"/>
                      <w:marTop w:val="0"/>
                      <w:marBottom w:val="0"/>
                      <w:divBdr>
                        <w:top w:val="none" w:sz="0" w:space="0" w:color="auto"/>
                        <w:left w:val="none" w:sz="0" w:space="0" w:color="auto"/>
                        <w:bottom w:val="none" w:sz="0" w:space="0" w:color="auto"/>
                        <w:right w:val="none" w:sz="0" w:space="0" w:color="auto"/>
                      </w:divBdr>
                    </w:div>
                    <w:div w:id="2045982048">
                      <w:marLeft w:val="0"/>
                      <w:marRight w:val="0"/>
                      <w:marTop w:val="0"/>
                      <w:marBottom w:val="0"/>
                      <w:divBdr>
                        <w:top w:val="none" w:sz="0" w:space="0" w:color="auto"/>
                        <w:left w:val="none" w:sz="0" w:space="0" w:color="auto"/>
                        <w:bottom w:val="none" w:sz="0" w:space="0" w:color="auto"/>
                        <w:right w:val="none" w:sz="0" w:space="0" w:color="auto"/>
                      </w:divBdr>
                    </w:div>
                    <w:div w:id="1200701577">
                      <w:marLeft w:val="0"/>
                      <w:marRight w:val="0"/>
                      <w:marTop w:val="0"/>
                      <w:marBottom w:val="0"/>
                      <w:divBdr>
                        <w:top w:val="none" w:sz="0" w:space="0" w:color="auto"/>
                        <w:left w:val="none" w:sz="0" w:space="0" w:color="auto"/>
                        <w:bottom w:val="none" w:sz="0" w:space="0" w:color="auto"/>
                        <w:right w:val="none" w:sz="0" w:space="0" w:color="auto"/>
                      </w:divBdr>
                    </w:div>
                    <w:div w:id="1355501840">
                      <w:marLeft w:val="0"/>
                      <w:marRight w:val="0"/>
                      <w:marTop w:val="0"/>
                      <w:marBottom w:val="0"/>
                      <w:divBdr>
                        <w:top w:val="none" w:sz="0" w:space="0" w:color="auto"/>
                        <w:left w:val="none" w:sz="0" w:space="0" w:color="auto"/>
                        <w:bottom w:val="none" w:sz="0" w:space="0" w:color="auto"/>
                        <w:right w:val="none" w:sz="0" w:space="0" w:color="auto"/>
                      </w:divBdr>
                    </w:div>
                    <w:div w:id="2139062185">
                      <w:marLeft w:val="0"/>
                      <w:marRight w:val="0"/>
                      <w:marTop w:val="0"/>
                      <w:marBottom w:val="0"/>
                      <w:divBdr>
                        <w:top w:val="none" w:sz="0" w:space="0" w:color="auto"/>
                        <w:left w:val="none" w:sz="0" w:space="0" w:color="auto"/>
                        <w:bottom w:val="none" w:sz="0" w:space="0" w:color="auto"/>
                        <w:right w:val="none" w:sz="0" w:space="0" w:color="auto"/>
                      </w:divBdr>
                    </w:div>
                    <w:div w:id="700790891">
                      <w:marLeft w:val="0"/>
                      <w:marRight w:val="0"/>
                      <w:marTop w:val="0"/>
                      <w:marBottom w:val="0"/>
                      <w:divBdr>
                        <w:top w:val="none" w:sz="0" w:space="0" w:color="auto"/>
                        <w:left w:val="none" w:sz="0" w:space="0" w:color="auto"/>
                        <w:bottom w:val="none" w:sz="0" w:space="0" w:color="auto"/>
                        <w:right w:val="none" w:sz="0" w:space="0" w:color="auto"/>
                      </w:divBdr>
                    </w:div>
                    <w:div w:id="2114209097">
                      <w:marLeft w:val="0"/>
                      <w:marRight w:val="0"/>
                      <w:marTop w:val="0"/>
                      <w:marBottom w:val="0"/>
                      <w:divBdr>
                        <w:top w:val="none" w:sz="0" w:space="0" w:color="auto"/>
                        <w:left w:val="none" w:sz="0" w:space="0" w:color="auto"/>
                        <w:bottom w:val="none" w:sz="0" w:space="0" w:color="auto"/>
                        <w:right w:val="none" w:sz="0" w:space="0" w:color="auto"/>
                      </w:divBdr>
                    </w:div>
                    <w:div w:id="311982589">
                      <w:marLeft w:val="0"/>
                      <w:marRight w:val="0"/>
                      <w:marTop w:val="0"/>
                      <w:marBottom w:val="0"/>
                      <w:divBdr>
                        <w:top w:val="none" w:sz="0" w:space="0" w:color="auto"/>
                        <w:left w:val="none" w:sz="0" w:space="0" w:color="auto"/>
                        <w:bottom w:val="none" w:sz="0" w:space="0" w:color="auto"/>
                        <w:right w:val="none" w:sz="0" w:space="0" w:color="auto"/>
                      </w:divBdr>
                    </w:div>
                    <w:div w:id="180290617">
                      <w:marLeft w:val="0"/>
                      <w:marRight w:val="0"/>
                      <w:marTop w:val="0"/>
                      <w:marBottom w:val="0"/>
                      <w:divBdr>
                        <w:top w:val="none" w:sz="0" w:space="0" w:color="auto"/>
                        <w:left w:val="none" w:sz="0" w:space="0" w:color="auto"/>
                        <w:bottom w:val="none" w:sz="0" w:space="0" w:color="auto"/>
                        <w:right w:val="none" w:sz="0" w:space="0" w:color="auto"/>
                      </w:divBdr>
                    </w:div>
                    <w:div w:id="2078506069">
                      <w:marLeft w:val="0"/>
                      <w:marRight w:val="0"/>
                      <w:marTop w:val="0"/>
                      <w:marBottom w:val="0"/>
                      <w:divBdr>
                        <w:top w:val="none" w:sz="0" w:space="0" w:color="auto"/>
                        <w:left w:val="none" w:sz="0" w:space="0" w:color="auto"/>
                        <w:bottom w:val="none" w:sz="0" w:space="0" w:color="auto"/>
                        <w:right w:val="none" w:sz="0" w:space="0" w:color="auto"/>
                      </w:divBdr>
                    </w:div>
                    <w:div w:id="1909917692">
                      <w:marLeft w:val="0"/>
                      <w:marRight w:val="0"/>
                      <w:marTop w:val="0"/>
                      <w:marBottom w:val="0"/>
                      <w:divBdr>
                        <w:top w:val="none" w:sz="0" w:space="0" w:color="auto"/>
                        <w:left w:val="none" w:sz="0" w:space="0" w:color="auto"/>
                        <w:bottom w:val="none" w:sz="0" w:space="0" w:color="auto"/>
                        <w:right w:val="none" w:sz="0" w:space="0" w:color="auto"/>
                      </w:divBdr>
                    </w:div>
                    <w:div w:id="1322387656">
                      <w:marLeft w:val="0"/>
                      <w:marRight w:val="0"/>
                      <w:marTop w:val="0"/>
                      <w:marBottom w:val="0"/>
                      <w:divBdr>
                        <w:top w:val="none" w:sz="0" w:space="0" w:color="auto"/>
                        <w:left w:val="none" w:sz="0" w:space="0" w:color="auto"/>
                        <w:bottom w:val="none" w:sz="0" w:space="0" w:color="auto"/>
                        <w:right w:val="none" w:sz="0" w:space="0" w:color="auto"/>
                      </w:divBdr>
                    </w:div>
                    <w:div w:id="1847743014">
                      <w:marLeft w:val="0"/>
                      <w:marRight w:val="0"/>
                      <w:marTop w:val="0"/>
                      <w:marBottom w:val="0"/>
                      <w:divBdr>
                        <w:top w:val="none" w:sz="0" w:space="0" w:color="auto"/>
                        <w:left w:val="none" w:sz="0" w:space="0" w:color="auto"/>
                        <w:bottom w:val="none" w:sz="0" w:space="0" w:color="auto"/>
                        <w:right w:val="none" w:sz="0" w:space="0" w:color="auto"/>
                      </w:divBdr>
                    </w:div>
                    <w:div w:id="456412990">
                      <w:marLeft w:val="0"/>
                      <w:marRight w:val="0"/>
                      <w:marTop w:val="0"/>
                      <w:marBottom w:val="0"/>
                      <w:divBdr>
                        <w:top w:val="none" w:sz="0" w:space="0" w:color="auto"/>
                        <w:left w:val="none" w:sz="0" w:space="0" w:color="auto"/>
                        <w:bottom w:val="none" w:sz="0" w:space="0" w:color="auto"/>
                        <w:right w:val="none" w:sz="0" w:space="0" w:color="auto"/>
                      </w:divBdr>
                    </w:div>
                    <w:div w:id="6676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2555">
          <w:marLeft w:val="0"/>
          <w:marRight w:val="0"/>
          <w:marTop w:val="0"/>
          <w:marBottom w:val="0"/>
          <w:divBdr>
            <w:top w:val="none" w:sz="0" w:space="0" w:color="auto"/>
            <w:left w:val="none" w:sz="0" w:space="0" w:color="auto"/>
            <w:bottom w:val="none" w:sz="0" w:space="0" w:color="auto"/>
            <w:right w:val="none" w:sz="0" w:space="0" w:color="auto"/>
          </w:divBdr>
          <w:divsChild>
            <w:div w:id="247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3818">
      <w:bodyDiv w:val="1"/>
      <w:marLeft w:val="0"/>
      <w:marRight w:val="0"/>
      <w:marTop w:val="0"/>
      <w:marBottom w:val="0"/>
      <w:divBdr>
        <w:top w:val="none" w:sz="0" w:space="0" w:color="auto"/>
        <w:left w:val="none" w:sz="0" w:space="0" w:color="auto"/>
        <w:bottom w:val="none" w:sz="0" w:space="0" w:color="auto"/>
        <w:right w:val="none" w:sz="0" w:space="0" w:color="auto"/>
      </w:divBdr>
    </w:div>
    <w:div w:id="1651057038">
      <w:bodyDiv w:val="1"/>
      <w:marLeft w:val="0"/>
      <w:marRight w:val="0"/>
      <w:marTop w:val="0"/>
      <w:marBottom w:val="0"/>
      <w:divBdr>
        <w:top w:val="none" w:sz="0" w:space="0" w:color="auto"/>
        <w:left w:val="none" w:sz="0" w:space="0" w:color="auto"/>
        <w:bottom w:val="none" w:sz="0" w:space="0" w:color="auto"/>
        <w:right w:val="none" w:sz="0" w:space="0" w:color="auto"/>
      </w:divBdr>
    </w:div>
    <w:div w:id="1707830245">
      <w:bodyDiv w:val="1"/>
      <w:marLeft w:val="0"/>
      <w:marRight w:val="0"/>
      <w:marTop w:val="0"/>
      <w:marBottom w:val="0"/>
      <w:divBdr>
        <w:top w:val="none" w:sz="0" w:space="0" w:color="auto"/>
        <w:left w:val="none" w:sz="0" w:space="0" w:color="auto"/>
        <w:bottom w:val="none" w:sz="0" w:space="0" w:color="auto"/>
        <w:right w:val="none" w:sz="0" w:space="0" w:color="auto"/>
      </w:divBdr>
    </w:div>
    <w:div w:id="1730182311">
      <w:bodyDiv w:val="1"/>
      <w:marLeft w:val="0"/>
      <w:marRight w:val="0"/>
      <w:marTop w:val="0"/>
      <w:marBottom w:val="0"/>
      <w:divBdr>
        <w:top w:val="none" w:sz="0" w:space="0" w:color="auto"/>
        <w:left w:val="none" w:sz="0" w:space="0" w:color="auto"/>
        <w:bottom w:val="none" w:sz="0" w:space="0" w:color="auto"/>
        <w:right w:val="none" w:sz="0" w:space="0" w:color="auto"/>
      </w:divBdr>
    </w:div>
    <w:div w:id="1786465096">
      <w:bodyDiv w:val="1"/>
      <w:marLeft w:val="0"/>
      <w:marRight w:val="0"/>
      <w:marTop w:val="0"/>
      <w:marBottom w:val="0"/>
      <w:divBdr>
        <w:top w:val="none" w:sz="0" w:space="0" w:color="auto"/>
        <w:left w:val="none" w:sz="0" w:space="0" w:color="auto"/>
        <w:bottom w:val="none" w:sz="0" w:space="0" w:color="auto"/>
        <w:right w:val="none" w:sz="0" w:space="0" w:color="auto"/>
      </w:divBdr>
    </w:div>
    <w:div w:id="1807358385">
      <w:bodyDiv w:val="1"/>
      <w:marLeft w:val="0"/>
      <w:marRight w:val="0"/>
      <w:marTop w:val="0"/>
      <w:marBottom w:val="0"/>
      <w:divBdr>
        <w:top w:val="none" w:sz="0" w:space="0" w:color="auto"/>
        <w:left w:val="none" w:sz="0" w:space="0" w:color="auto"/>
        <w:bottom w:val="none" w:sz="0" w:space="0" w:color="auto"/>
        <w:right w:val="none" w:sz="0" w:space="0" w:color="auto"/>
      </w:divBdr>
    </w:div>
    <w:div w:id="1824345583">
      <w:bodyDiv w:val="1"/>
      <w:marLeft w:val="0"/>
      <w:marRight w:val="0"/>
      <w:marTop w:val="0"/>
      <w:marBottom w:val="0"/>
      <w:divBdr>
        <w:top w:val="none" w:sz="0" w:space="0" w:color="auto"/>
        <w:left w:val="none" w:sz="0" w:space="0" w:color="auto"/>
        <w:bottom w:val="none" w:sz="0" w:space="0" w:color="auto"/>
        <w:right w:val="none" w:sz="0" w:space="0" w:color="auto"/>
      </w:divBdr>
    </w:div>
    <w:div w:id="1962345489">
      <w:bodyDiv w:val="1"/>
      <w:marLeft w:val="0"/>
      <w:marRight w:val="0"/>
      <w:marTop w:val="0"/>
      <w:marBottom w:val="0"/>
      <w:divBdr>
        <w:top w:val="none" w:sz="0" w:space="0" w:color="auto"/>
        <w:left w:val="none" w:sz="0" w:space="0" w:color="auto"/>
        <w:bottom w:val="none" w:sz="0" w:space="0" w:color="auto"/>
        <w:right w:val="none" w:sz="0" w:space="0" w:color="auto"/>
      </w:divBdr>
    </w:div>
    <w:div w:id="1962806577">
      <w:bodyDiv w:val="1"/>
      <w:marLeft w:val="0"/>
      <w:marRight w:val="0"/>
      <w:marTop w:val="0"/>
      <w:marBottom w:val="0"/>
      <w:divBdr>
        <w:top w:val="none" w:sz="0" w:space="0" w:color="auto"/>
        <w:left w:val="none" w:sz="0" w:space="0" w:color="auto"/>
        <w:bottom w:val="none" w:sz="0" w:space="0" w:color="auto"/>
        <w:right w:val="none" w:sz="0" w:space="0" w:color="auto"/>
      </w:divBdr>
    </w:div>
    <w:div w:id="1969773538">
      <w:bodyDiv w:val="1"/>
      <w:marLeft w:val="0"/>
      <w:marRight w:val="0"/>
      <w:marTop w:val="0"/>
      <w:marBottom w:val="0"/>
      <w:divBdr>
        <w:top w:val="none" w:sz="0" w:space="0" w:color="auto"/>
        <w:left w:val="none" w:sz="0" w:space="0" w:color="auto"/>
        <w:bottom w:val="none" w:sz="0" w:space="0" w:color="auto"/>
        <w:right w:val="none" w:sz="0" w:space="0" w:color="auto"/>
      </w:divBdr>
    </w:div>
    <w:div w:id="1979989505">
      <w:bodyDiv w:val="1"/>
      <w:marLeft w:val="0"/>
      <w:marRight w:val="0"/>
      <w:marTop w:val="0"/>
      <w:marBottom w:val="0"/>
      <w:divBdr>
        <w:top w:val="none" w:sz="0" w:space="0" w:color="auto"/>
        <w:left w:val="none" w:sz="0" w:space="0" w:color="auto"/>
        <w:bottom w:val="none" w:sz="0" w:space="0" w:color="auto"/>
        <w:right w:val="none" w:sz="0" w:space="0" w:color="auto"/>
      </w:divBdr>
    </w:div>
    <w:div w:id="2011180563">
      <w:bodyDiv w:val="1"/>
      <w:marLeft w:val="0"/>
      <w:marRight w:val="0"/>
      <w:marTop w:val="0"/>
      <w:marBottom w:val="0"/>
      <w:divBdr>
        <w:top w:val="none" w:sz="0" w:space="0" w:color="auto"/>
        <w:left w:val="none" w:sz="0" w:space="0" w:color="auto"/>
        <w:bottom w:val="none" w:sz="0" w:space="0" w:color="auto"/>
        <w:right w:val="none" w:sz="0" w:space="0" w:color="auto"/>
      </w:divBdr>
    </w:div>
    <w:div w:id="2033068045">
      <w:bodyDiv w:val="1"/>
      <w:marLeft w:val="0"/>
      <w:marRight w:val="0"/>
      <w:marTop w:val="0"/>
      <w:marBottom w:val="0"/>
      <w:divBdr>
        <w:top w:val="none" w:sz="0" w:space="0" w:color="auto"/>
        <w:left w:val="none" w:sz="0" w:space="0" w:color="auto"/>
        <w:bottom w:val="none" w:sz="0" w:space="0" w:color="auto"/>
        <w:right w:val="none" w:sz="0" w:space="0" w:color="auto"/>
      </w:divBdr>
    </w:div>
    <w:div w:id="20638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3251</Words>
  <Characters>18533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2021-03-29T06:57:00Z</cp:lastPrinted>
  <dcterms:created xsi:type="dcterms:W3CDTF">2021-03-30T03:34:00Z</dcterms:created>
  <dcterms:modified xsi:type="dcterms:W3CDTF">2021-03-30T03:34:00Z</dcterms:modified>
</cp:coreProperties>
</file>