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A165E7" w:rsidRPr="00A84CC5" w:rsidTr="00E318FB">
        <w:tc>
          <w:tcPr>
            <w:tcW w:w="9356" w:type="dxa"/>
            <w:shd w:val="clear" w:color="auto" w:fill="auto"/>
          </w:tcPr>
          <w:p w:rsidR="00A165E7" w:rsidRPr="007620D6" w:rsidRDefault="00A165E7" w:rsidP="00E318FB">
            <w:pPr>
              <w:ind w:right="424" w:firstLine="743"/>
              <w:jc w:val="center"/>
              <w:outlineLvl w:val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D6">
              <w:rPr>
                <w:rFonts w:ascii="Times New Roman" w:hAnsi="Times New Roman" w:cs="Times New Roman"/>
                <w:b/>
                <w:sz w:val="28"/>
                <w:szCs w:val="28"/>
              </w:rPr>
              <w:t>О передаче к осуществлению части полномочий администрации Петровского сельсовета Саракташского района Оренбургской области по осуществлению внешнего муниципального финансового контроля на 2022 год</w:t>
            </w:r>
          </w:p>
          <w:p w:rsidR="00A165E7" w:rsidRPr="00A84CC5" w:rsidRDefault="00A165E7" w:rsidP="00E318FB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5E7" w:rsidRPr="00A84CC5" w:rsidRDefault="00A165E7" w:rsidP="00E318FB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Руководствуясь </w:t>
            </w:r>
            <w:hyperlink r:id="rId4" w:history="1">
              <w:r w:rsidRPr="00A84C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Федеральным законом  </w:t>
              </w:r>
              <w:r w:rsidRPr="00A84CC5">
                <w:rPr>
                  <w:rFonts w:ascii="Times New Roman" w:hAnsi="Times New Roman" w:cs="Times New Roman"/>
                  <w:sz w:val="28"/>
                  <w:szCs w:val="28"/>
                </w:rPr>
                <w:t xml:space="preserve">от 06.10.2003 № 131-ФЗ </w:t>
              </w:r>
              <w:r w:rsidRPr="00A84C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«Об общих принципах организации местного самоуправления в Российской Федерации»</w:t>
              </w:r>
            </w:hyperlink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, Бюджетным кодексом Российской Федерации, Уставом муниципального образования Петровский сельсовет Саракташского района Оренбургской области, заслушав и обсудив финансово-экономическое обоснование по вопросу передачи части полномочий администрации муниципального образования Петровский сельсовет администрации муниципального образования Саракташский район на 2022 год</w:t>
            </w:r>
            <w:proofErr w:type="gramEnd"/>
          </w:p>
          <w:p w:rsidR="00A165E7" w:rsidRPr="00A84CC5" w:rsidRDefault="00A165E7" w:rsidP="00E318FB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Совет депутатов Петровского сельсовета</w:t>
            </w:r>
          </w:p>
          <w:p w:rsidR="00A165E7" w:rsidRPr="00A84CC5" w:rsidRDefault="00A165E7" w:rsidP="00E318FB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 Е Ш И Л :</w:t>
            </w:r>
          </w:p>
          <w:p w:rsidR="00A165E7" w:rsidRPr="00A84CC5" w:rsidRDefault="00A165E7" w:rsidP="00E318FB">
            <w:pPr>
              <w:pStyle w:val="2"/>
              <w:spacing w:before="0"/>
              <w:ind w:firstLine="743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1. Администрации муниципального образования Петровский сельсовет Саракташского района Оренбургской области передать  контрольно-счетному органу «Счетная палата» Саракташского района Оренбургской области часть полномочий по осуществлению внешнего муниципального финансового контроля на 2022 год.</w:t>
            </w:r>
          </w:p>
          <w:p w:rsidR="00A165E7" w:rsidRPr="00A84CC5" w:rsidRDefault="00A165E7" w:rsidP="00E318FB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2. Администрации муниципального образования Петровский сельсовет Саракташского района Оренбургской области заключить соглашение с контрольно-счетным органом «Счетная палата» Саракташского района Оренбургской области о передаче части своих полномочий на 2022 год в сфере осуществления внешнего муниципального финансового контроля </w:t>
            </w:r>
            <w:proofErr w:type="gramStart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согласно пункта</w:t>
            </w:r>
            <w:proofErr w:type="gramEnd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 1 данного решения.</w:t>
            </w:r>
          </w:p>
          <w:p w:rsidR="00A165E7" w:rsidRPr="00A84CC5" w:rsidRDefault="00A165E7" w:rsidP="00E318FB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3.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области.</w:t>
            </w:r>
          </w:p>
          <w:p w:rsidR="00A165E7" w:rsidRDefault="00A165E7" w:rsidP="00E318FB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                    (Заельская Ж.А.)</w:t>
            </w:r>
          </w:p>
          <w:p w:rsidR="00A165E7" w:rsidRDefault="00A165E7" w:rsidP="00E318FB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5E7" w:rsidRPr="00A84CC5" w:rsidRDefault="00A165E7" w:rsidP="00E318FB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0055" w:type="dxa"/>
              <w:tblLook w:val="04A0"/>
            </w:tblPr>
            <w:tblGrid>
              <w:gridCol w:w="1545"/>
              <w:gridCol w:w="2938"/>
              <w:gridCol w:w="1355"/>
              <w:gridCol w:w="3409"/>
              <w:gridCol w:w="808"/>
            </w:tblGrid>
            <w:tr w:rsidR="00A165E7" w:rsidRPr="00A84CC5" w:rsidTr="00E318FB">
              <w:trPr>
                <w:trHeight w:val="692"/>
              </w:trPr>
              <w:tc>
                <w:tcPr>
                  <w:tcW w:w="4483" w:type="dxa"/>
                  <w:gridSpan w:val="2"/>
                </w:tcPr>
                <w:p w:rsidR="00A165E7" w:rsidRPr="00A84CC5" w:rsidRDefault="00A165E7" w:rsidP="00E318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Совета депутатов сельсовета</w:t>
                  </w:r>
                </w:p>
              </w:tc>
              <w:tc>
                <w:tcPr>
                  <w:tcW w:w="1355" w:type="dxa"/>
                </w:tcPr>
                <w:p w:rsidR="00A165E7" w:rsidRPr="00A84CC5" w:rsidRDefault="00A165E7" w:rsidP="00E318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gridSpan w:val="2"/>
                </w:tcPr>
                <w:p w:rsidR="00A165E7" w:rsidRPr="00A84CC5" w:rsidRDefault="00A165E7" w:rsidP="00E318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сельсовета</w:t>
                  </w:r>
                </w:p>
              </w:tc>
            </w:tr>
            <w:tr w:rsidR="00A165E7" w:rsidRPr="00A84CC5" w:rsidTr="00E318FB">
              <w:trPr>
                <w:trHeight w:val="854"/>
              </w:trPr>
              <w:tc>
                <w:tcPr>
                  <w:tcW w:w="4483" w:type="dxa"/>
                  <w:gridSpan w:val="2"/>
                </w:tcPr>
                <w:p w:rsidR="00A165E7" w:rsidRPr="00A84CC5" w:rsidRDefault="00A165E7" w:rsidP="00E31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          Е.Г.Григорян</w:t>
                  </w:r>
                </w:p>
                <w:p w:rsidR="00A165E7" w:rsidRPr="00A84CC5" w:rsidRDefault="00A165E7" w:rsidP="00E318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55" w:type="dxa"/>
                </w:tcPr>
                <w:p w:rsidR="00A165E7" w:rsidRPr="00A84CC5" w:rsidRDefault="00A165E7" w:rsidP="00E31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17" w:type="dxa"/>
                  <w:gridSpan w:val="2"/>
                </w:tcPr>
                <w:p w:rsidR="00A165E7" w:rsidRPr="00A84CC5" w:rsidRDefault="00A165E7" w:rsidP="00E31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 А.А. Барсуков</w:t>
                  </w:r>
                </w:p>
                <w:p w:rsidR="00A165E7" w:rsidRPr="00A84CC5" w:rsidRDefault="00A165E7" w:rsidP="00E318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165E7" w:rsidRPr="00A84CC5" w:rsidTr="00E318FB">
              <w:tblPrEx>
                <w:tblBorders>
                  <w:insideH w:val="single" w:sz="4" w:space="0" w:color="auto"/>
                </w:tblBorders>
                <w:tblLook w:val="01E0"/>
              </w:tblPrEx>
              <w:trPr>
                <w:gridAfter w:val="1"/>
                <w:wAfter w:w="808" w:type="dxa"/>
              </w:trPr>
              <w:tc>
                <w:tcPr>
                  <w:tcW w:w="1545" w:type="dxa"/>
                </w:tcPr>
                <w:p w:rsidR="00A165E7" w:rsidRPr="00A84CC5" w:rsidRDefault="00A165E7" w:rsidP="00E318FB">
                  <w:pPr>
                    <w:tabs>
                      <w:tab w:val="left" w:pos="136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Разослано:</w:t>
                  </w:r>
                </w:p>
              </w:tc>
              <w:tc>
                <w:tcPr>
                  <w:tcW w:w="7702" w:type="dxa"/>
                  <w:gridSpan w:val="3"/>
                </w:tcPr>
                <w:p w:rsidR="00A165E7" w:rsidRPr="00A84CC5" w:rsidRDefault="00A165E7" w:rsidP="00E318FB">
                  <w:pPr>
                    <w:ind w:right="-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постоянной комиссии, прокуратуре района, финансовому отделу администрации Саракташского района, КУМИ Саракташского района, отделу архитектуры и градостроительства администрации района, отделу культуры, ООО «Водоканал», администрации сельсовета, официальный сайт сельсовета, места для обнародования НПА, в дело</w:t>
                  </w:r>
                </w:p>
                <w:p w:rsidR="00A165E7" w:rsidRPr="00A84CC5" w:rsidRDefault="00A165E7" w:rsidP="00E318FB">
                  <w:pPr>
                    <w:tabs>
                      <w:tab w:val="left" w:pos="136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165E7" w:rsidRPr="00A84CC5" w:rsidRDefault="00A165E7" w:rsidP="00E3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0055" w:type="dxa"/>
              <w:jc w:val="center"/>
              <w:tblBorders>
                <w:insideH w:val="single" w:sz="4" w:space="0" w:color="auto"/>
              </w:tblBorders>
              <w:tblLook w:val="01E0"/>
            </w:tblPr>
            <w:tblGrid>
              <w:gridCol w:w="245"/>
              <w:gridCol w:w="9588"/>
              <w:gridCol w:w="222"/>
            </w:tblGrid>
            <w:tr w:rsidR="00A165E7" w:rsidRPr="00A84CC5" w:rsidTr="00E318FB">
              <w:trPr>
                <w:trHeight w:val="715"/>
                <w:jc w:val="center"/>
              </w:trPr>
              <w:tc>
                <w:tcPr>
                  <w:tcW w:w="245" w:type="dxa"/>
                </w:tcPr>
                <w:p w:rsidR="00A165E7" w:rsidRPr="00A84CC5" w:rsidRDefault="00A165E7" w:rsidP="00E318FB">
                  <w:pPr>
                    <w:ind w:right="-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88" w:type="dxa"/>
                </w:tcPr>
                <w:tbl>
                  <w:tblPr>
                    <w:tblW w:w="4224" w:type="dxa"/>
                    <w:jc w:val="center"/>
                    <w:tblBorders>
                      <w:insideH w:val="single" w:sz="4" w:space="0" w:color="auto"/>
                    </w:tblBorders>
                    <w:tblLook w:val="01E0"/>
                  </w:tblPr>
                  <w:tblGrid>
                    <w:gridCol w:w="4224"/>
                  </w:tblGrid>
                  <w:tr w:rsidR="00A165E7" w:rsidRPr="00A84CC5" w:rsidTr="00E318FB">
                    <w:trPr>
                      <w:trHeight w:val="197"/>
                      <w:jc w:val="center"/>
                    </w:trPr>
                    <w:tc>
                      <w:tcPr>
                        <w:tcW w:w="4224" w:type="dxa"/>
                        <w:hideMark/>
                      </w:tcPr>
                      <w:p w:rsidR="00A165E7" w:rsidRDefault="00A165E7" w:rsidP="00E318FB">
                        <w:pPr>
                          <w:ind w:right="-142"/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  <w:t xml:space="preserve">                      </w:t>
                        </w:r>
                      </w:p>
                      <w:p w:rsidR="00A165E7" w:rsidRDefault="00A165E7" w:rsidP="00E318FB">
                        <w:pPr>
                          <w:ind w:right="-142"/>
                          <w:jc w:val="center"/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</w:t>
                        </w:r>
                      </w:p>
                      <w:p w:rsidR="00A165E7" w:rsidRPr="00A84CC5" w:rsidRDefault="00A165E7" w:rsidP="00E318FB">
                        <w:pPr>
                          <w:ind w:right="-14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7F6B0A"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>
                              <wp:extent cx="578485" cy="786765"/>
                              <wp:effectExtent l="19050" t="0" r="0" b="0"/>
                              <wp:docPr id="13" name="Рисунок 1" descr="petrovsko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petrovsko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 t="20560" r="65265" b="1141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8485" cy="786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165E7" w:rsidRPr="00A84CC5" w:rsidRDefault="00A165E7" w:rsidP="00E318FB">
                  <w:pPr>
                    <w:ind w:right="-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:rsidR="00A165E7" w:rsidRPr="00A84CC5" w:rsidRDefault="00A165E7" w:rsidP="00E318FB">
                  <w:pPr>
                    <w:ind w:right="-142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A165E7" w:rsidRPr="00A84CC5" w:rsidRDefault="00A165E7" w:rsidP="00E318FB">
            <w:pPr>
              <w:ind w:right="-1" w:firstLine="709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СОВЕТ ДЕПУТАТОВ муниципального образования ПЕТРОВский сельсовет Саракташского района оренбургской области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A84CC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ЧЕТВЕРТЫЙ созыв</w:t>
            </w:r>
          </w:p>
          <w:p w:rsidR="00A165E7" w:rsidRPr="00A84CC5" w:rsidRDefault="00A165E7" w:rsidP="00E318FB">
            <w:pPr>
              <w:ind w:right="-1" w:firstLine="709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A165E7" w:rsidRDefault="00A165E7" w:rsidP="00E318F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РЕШЕНИЕ</w:t>
            </w:r>
          </w:p>
          <w:p w:rsidR="00A165E7" w:rsidRPr="006F3CB2" w:rsidRDefault="00A165E7" w:rsidP="00E318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F3CB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внеочередного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тринадца</w:t>
            </w:r>
            <w:r w:rsidRPr="006F3CB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того заседания Совета депутатов</w:t>
            </w:r>
          </w:p>
          <w:p w:rsidR="00A165E7" w:rsidRPr="006F3CB2" w:rsidRDefault="00A165E7" w:rsidP="00E318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F3CB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муниципального образования Петровский сельсовет</w:t>
            </w:r>
          </w:p>
          <w:p w:rsidR="00A165E7" w:rsidRPr="00A84CC5" w:rsidRDefault="00A165E7" w:rsidP="00E31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CB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четвертого созыва</w:t>
            </w:r>
          </w:p>
          <w:p w:rsidR="00A165E7" w:rsidRPr="00A84CC5" w:rsidRDefault="00A165E7" w:rsidP="00E31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23.12.2021                                   с. Петровское                   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</w:t>
            </w:r>
          </w:p>
          <w:p w:rsidR="00A165E7" w:rsidRPr="00A84CC5" w:rsidRDefault="00A165E7" w:rsidP="00E318FB">
            <w:pPr>
              <w:shd w:val="clear" w:color="auto" w:fill="FFFFFF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139"/>
            </w:tblGrid>
            <w:tr w:rsidR="00A165E7" w:rsidRPr="00A84CC5" w:rsidTr="00E318FB">
              <w:tc>
                <w:tcPr>
                  <w:tcW w:w="9356" w:type="dxa"/>
                  <w:shd w:val="clear" w:color="auto" w:fill="auto"/>
                </w:tcPr>
                <w:p w:rsidR="00A165E7" w:rsidRPr="007620D6" w:rsidRDefault="00A165E7" w:rsidP="00E318FB">
                  <w:pPr>
                    <w:ind w:right="424" w:firstLine="567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620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передаче части полномочий администрации Петровского сельсовета Саракташского района Оренбургской области администрации муниципального образования Саракташский </w:t>
                  </w:r>
                  <w:r w:rsidRPr="007620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район на  2022 год</w:t>
                  </w:r>
                </w:p>
              </w:tc>
            </w:tr>
          </w:tbl>
          <w:p w:rsidR="00A165E7" w:rsidRPr="00A84CC5" w:rsidRDefault="00A165E7" w:rsidP="00E318F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5E7" w:rsidRPr="00A84CC5" w:rsidRDefault="00A165E7" w:rsidP="00E318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Руководствуясь Федеральным законом от 06.10.2003 № 131-ФЗ «Об общих принципах организации местного самоуправления в Российской  Федерации»,  Бюджетным  кодексом  Российской  Федерации,  Уставом муниципального образования Петровский сельсовет Саракташского района, заслушав и обсудив финансово-экономическое обоснование по вопросу </w:t>
            </w:r>
            <w:proofErr w:type="gramStart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передачи части полномочий администрации муниципального образования</w:t>
            </w:r>
            <w:proofErr w:type="gramEnd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сельсовета администрации  муниципального образования Саракташский район на 2022 год</w:t>
            </w:r>
          </w:p>
          <w:p w:rsidR="00A165E7" w:rsidRPr="00A84CC5" w:rsidRDefault="00A165E7" w:rsidP="00E318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5E7" w:rsidRPr="00A84CC5" w:rsidRDefault="00A165E7" w:rsidP="00E318FB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Петровского сельсовета </w:t>
            </w:r>
          </w:p>
          <w:p w:rsidR="00A165E7" w:rsidRPr="00A84CC5" w:rsidRDefault="00A165E7" w:rsidP="00E318FB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 Е Ш И Л:</w:t>
            </w:r>
          </w:p>
          <w:p w:rsidR="00A165E7" w:rsidRPr="00A84CC5" w:rsidRDefault="00A165E7" w:rsidP="00E318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1. Администрации муниципального образования Петровский 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 полномочий на 2022 год согласно приложению к настоящему решению.</w:t>
            </w:r>
          </w:p>
          <w:p w:rsidR="00A165E7" w:rsidRPr="00A84CC5" w:rsidRDefault="00A165E7" w:rsidP="00E318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2. Администрации муниципального образования Петровский сельсовет Саракташского района заключить соглашение с администрацией муниципального образования Саракташский район о передаче осуществления части своих полномочий на 2022 год </w:t>
            </w:r>
            <w:proofErr w:type="gramStart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согласно пункта</w:t>
            </w:r>
            <w:proofErr w:type="gramEnd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 1 данного решения.</w:t>
            </w:r>
          </w:p>
          <w:p w:rsidR="00A165E7" w:rsidRPr="00A84CC5" w:rsidRDefault="00A165E7" w:rsidP="00E318FB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3. Настоящее решение вступает в силу после его обнародования и подлежит размещению на официальном сайте муниципального образования Петровский  сельсовет Саракташского района Оренбургской области.</w:t>
            </w:r>
          </w:p>
          <w:p w:rsidR="00A165E7" w:rsidRPr="00A84CC5" w:rsidRDefault="00A165E7" w:rsidP="00E318FB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(Заельская Ж.А.)</w:t>
            </w:r>
          </w:p>
          <w:p w:rsidR="00A165E7" w:rsidRPr="00A84CC5" w:rsidRDefault="00A165E7" w:rsidP="00E3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5E7" w:rsidRPr="00A84CC5" w:rsidRDefault="00A165E7" w:rsidP="00E318F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464" w:type="dxa"/>
              <w:tblLook w:val="04A0"/>
            </w:tblPr>
            <w:tblGrid>
              <w:gridCol w:w="4219"/>
              <w:gridCol w:w="1276"/>
              <w:gridCol w:w="3969"/>
            </w:tblGrid>
            <w:tr w:rsidR="00A165E7" w:rsidRPr="00A84CC5" w:rsidTr="00E318FB">
              <w:tc>
                <w:tcPr>
                  <w:tcW w:w="4219" w:type="dxa"/>
                </w:tcPr>
                <w:p w:rsidR="00A165E7" w:rsidRPr="00A84CC5" w:rsidRDefault="00A165E7" w:rsidP="00E318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CC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Председатель Совета депутатов сельсовета</w:t>
                  </w:r>
                </w:p>
              </w:tc>
              <w:tc>
                <w:tcPr>
                  <w:tcW w:w="1276" w:type="dxa"/>
                </w:tcPr>
                <w:p w:rsidR="00A165E7" w:rsidRPr="00A84CC5" w:rsidRDefault="00A165E7" w:rsidP="00E318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A165E7" w:rsidRPr="00A84CC5" w:rsidRDefault="00A165E7" w:rsidP="00E318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сельсовета</w:t>
                  </w:r>
                </w:p>
              </w:tc>
            </w:tr>
            <w:tr w:rsidR="00A165E7" w:rsidRPr="00A84CC5" w:rsidTr="00E318FB">
              <w:tc>
                <w:tcPr>
                  <w:tcW w:w="4219" w:type="dxa"/>
                </w:tcPr>
                <w:p w:rsidR="00A165E7" w:rsidRPr="00A84CC5" w:rsidRDefault="00A165E7" w:rsidP="00E31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           Е.Г.Григорян </w:t>
                  </w:r>
                </w:p>
                <w:p w:rsidR="00A165E7" w:rsidRPr="00A84CC5" w:rsidRDefault="00A165E7" w:rsidP="00E318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A165E7" w:rsidRPr="00A84CC5" w:rsidRDefault="00A165E7" w:rsidP="00E31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A165E7" w:rsidRPr="00A84CC5" w:rsidRDefault="00A165E7" w:rsidP="00E31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 А.А. Барсуков</w:t>
                  </w:r>
                </w:p>
                <w:p w:rsidR="00A165E7" w:rsidRPr="00A84CC5" w:rsidRDefault="00A165E7" w:rsidP="00E318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165E7" w:rsidRPr="00A84CC5" w:rsidRDefault="00A165E7" w:rsidP="00E3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/>
            </w:tblPr>
            <w:tblGrid>
              <w:gridCol w:w="1545"/>
              <w:gridCol w:w="7702"/>
            </w:tblGrid>
            <w:tr w:rsidR="00A165E7" w:rsidRPr="00A84CC5" w:rsidTr="00E318FB">
              <w:tc>
                <w:tcPr>
                  <w:tcW w:w="1548" w:type="dxa"/>
                </w:tcPr>
                <w:p w:rsidR="00A165E7" w:rsidRPr="00A84CC5" w:rsidRDefault="00A165E7" w:rsidP="00E318FB">
                  <w:pPr>
                    <w:tabs>
                      <w:tab w:val="left" w:pos="136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Разослано:</w:t>
                  </w:r>
                </w:p>
              </w:tc>
              <w:tc>
                <w:tcPr>
                  <w:tcW w:w="8022" w:type="dxa"/>
                </w:tcPr>
                <w:p w:rsidR="00A165E7" w:rsidRPr="00A84CC5" w:rsidRDefault="00A165E7" w:rsidP="00E318FB">
                  <w:pPr>
                    <w:ind w:right="-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постоянной комиссии, прокуратуре района, финансовому отделу администрации Саракташского района, КУМИ Саракташского района, отделу архитектуры и градостроительства администрации района, отделу культуры, ООО «Водоканал», администрации сельсовета, официальный сайт сельсовета, места для обнародования НПА, в дело</w:t>
                  </w:r>
                </w:p>
              </w:tc>
            </w:tr>
          </w:tbl>
          <w:p w:rsidR="00A165E7" w:rsidRDefault="00A165E7" w:rsidP="00E318FB">
            <w:pPr>
              <w:pStyle w:val="a4"/>
              <w:jc w:val="right"/>
            </w:pPr>
          </w:p>
          <w:p w:rsidR="00A165E7" w:rsidRDefault="00A165E7" w:rsidP="00E318FB">
            <w:pPr>
              <w:pStyle w:val="a4"/>
            </w:pPr>
          </w:p>
          <w:p w:rsidR="00A165E7" w:rsidRDefault="00A165E7" w:rsidP="00E318FB">
            <w:pPr>
              <w:pStyle w:val="a4"/>
              <w:jc w:val="right"/>
              <w:rPr>
                <w:rFonts w:ascii="Times New Roman" w:hAnsi="Times New Roman"/>
              </w:rPr>
            </w:pPr>
          </w:p>
          <w:p w:rsidR="00A165E7" w:rsidRDefault="00A165E7" w:rsidP="00E318FB">
            <w:pPr>
              <w:pStyle w:val="a4"/>
              <w:jc w:val="right"/>
              <w:rPr>
                <w:rFonts w:ascii="Times New Roman" w:hAnsi="Times New Roman"/>
              </w:rPr>
            </w:pPr>
          </w:p>
          <w:p w:rsidR="00A165E7" w:rsidRDefault="00A165E7" w:rsidP="00E318FB">
            <w:pPr>
              <w:pStyle w:val="a4"/>
              <w:jc w:val="right"/>
              <w:rPr>
                <w:rFonts w:ascii="Times New Roman" w:hAnsi="Times New Roman"/>
              </w:rPr>
            </w:pPr>
          </w:p>
          <w:p w:rsidR="00A165E7" w:rsidRDefault="00A165E7" w:rsidP="00E318FB">
            <w:pPr>
              <w:pStyle w:val="a4"/>
              <w:rPr>
                <w:rFonts w:ascii="Times New Roman" w:hAnsi="Times New Roman"/>
              </w:rPr>
            </w:pPr>
          </w:p>
          <w:p w:rsidR="00A165E7" w:rsidRPr="00A84CC5" w:rsidRDefault="00A165E7" w:rsidP="00E318FB">
            <w:pPr>
              <w:pStyle w:val="a4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F6B0A">
              <w:rPr>
                <w:rFonts w:ascii="Times New Roman" w:hAnsi="Times New Roman"/>
              </w:rPr>
              <w:t xml:space="preserve">                                            </w:t>
            </w:r>
          </w:p>
        </w:tc>
      </w:tr>
    </w:tbl>
    <w:p w:rsidR="00A165E7" w:rsidRDefault="00A165E7" w:rsidP="00A165E7">
      <w:pPr>
        <w:rPr>
          <w:rFonts w:ascii="Times New Roman" w:hAnsi="Times New Roman" w:cs="Times New Roman"/>
          <w:sz w:val="28"/>
          <w:szCs w:val="28"/>
        </w:rPr>
      </w:pP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</w:p>
    <w:p w:rsidR="00A165E7" w:rsidRPr="00B0466B" w:rsidRDefault="00A165E7" w:rsidP="00A165E7">
      <w:pPr>
        <w:pStyle w:val="a4"/>
        <w:jc w:val="right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 xml:space="preserve">Приложение </w:t>
      </w:r>
    </w:p>
    <w:p w:rsidR="00A165E7" w:rsidRPr="00B0466B" w:rsidRDefault="00A165E7" w:rsidP="00A165E7">
      <w:pPr>
        <w:pStyle w:val="a4"/>
        <w:jc w:val="right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 xml:space="preserve">к решению Совета </w:t>
      </w:r>
    </w:p>
    <w:p w:rsidR="00A165E7" w:rsidRPr="00B0466B" w:rsidRDefault="00A165E7" w:rsidP="00A165E7">
      <w:pPr>
        <w:pStyle w:val="a4"/>
        <w:jc w:val="right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депутатов сельсовета</w:t>
      </w:r>
    </w:p>
    <w:p w:rsidR="00A165E7" w:rsidRPr="00B0466B" w:rsidRDefault="00A165E7" w:rsidP="00A165E7">
      <w:pPr>
        <w:pStyle w:val="a4"/>
        <w:jc w:val="right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Петровского сельсовета</w:t>
      </w:r>
    </w:p>
    <w:p w:rsidR="00A165E7" w:rsidRPr="00B0466B" w:rsidRDefault="00A165E7" w:rsidP="00A165E7">
      <w:pPr>
        <w:pStyle w:val="a4"/>
        <w:jc w:val="right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Саракташского района Оренбургской области</w:t>
      </w:r>
    </w:p>
    <w:p w:rsidR="00A165E7" w:rsidRPr="00B0466B" w:rsidRDefault="00A165E7" w:rsidP="00A165E7">
      <w:pPr>
        <w:pStyle w:val="a4"/>
        <w:jc w:val="right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 xml:space="preserve">от 23.12.2021 № </w:t>
      </w:r>
      <w:r>
        <w:rPr>
          <w:rFonts w:ascii="Times New Roman" w:hAnsi="Times New Roman"/>
          <w:sz w:val="28"/>
        </w:rPr>
        <w:t>78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ПЕРЕЧЕНЬ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 xml:space="preserve">части полномочий администрации муниципального образования Петровский сельсовет Саракташского района Оренбургской области, передаваемых администрации муниципального образования Саракташский район  2022 год 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1. По обеспечению услугами организаций культуры и библиотечного обслуживания жителей муниципального образования Петровский сельсовет за счет межбюджетных трансфертов.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Статьи расходов: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статья 211 – заработная плата;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статья 212 – прочие  несоциальные выплаты персоналу в денежной форме;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lastRenderedPageBreak/>
        <w:t>статья 213 – начисления на выплаты по оплате труда;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 xml:space="preserve">статья 226 – прочие работы, услуги (в части подписки на периодические и справочные издания, периодические медицинские осмотры, специальная оценка условий труда, </w:t>
      </w:r>
      <w:proofErr w:type="gramStart"/>
      <w:r w:rsidRPr="00B0466B">
        <w:rPr>
          <w:rFonts w:ascii="Times New Roman" w:hAnsi="Times New Roman"/>
          <w:sz w:val="28"/>
        </w:rPr>
        <w:t>обучение по охране</w:t>
      </w:r>
      <w:proofErr w:type="gramEnd"/>
      <w:r w:rsidRPr="00B0466B">
        <w:rPr>
          <w:rFonts w:ascii="Times New Roman" w:hAnsi="Times New Roman"/>
          <w:sz w:val="28"/>
        </w:rPr>
        <w:t xml:space="preserve"> труда и противопожарной безопасности);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статья 266 – социальные пособия и компенсация персоналу в денежной форме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статья 310 – увеличение стоимости основных средств (укрепление материально-технической базы)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статья 345 – увеличение стоимости мягкого инвентаря (приобретение спецодежды)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статья 346 – увеличение стоимости материальных запасов (за счет поступлений доходов от платных услуг)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статья 349–увеличение стоимости прочих материальных запасов.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2. По градостроительной деятельности муниципального образования Петровский сельсовет: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2.1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поселений.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2.2.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proofErr w:type="gramStart"/>
      <w:r w:rsidRPr="00B0466B">
        <w:rPr>
          <w:rFonts w:ascii="Times New Roman" w:hAnsi="Times New Roman"/>
          <w:sz w:val="28"/>
        </w:rPr>
        <w:t>2.3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</w:t>
      </w:r>
      <w:proofErr w:type="gramEnd"/>
      <w:r w:rsidRPr="00B0466B">
        <w:rPr>
          <w:rFonts w:ascii="Times New Roman" w:hAnsi="Times New Roman"/>
          <w:sz w:val="28"/>
        </w:rPr>
        <w:t xml:space="preserve">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2.4 Подготовка, регистрация градостроительного плана земельного участка.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3. Определение поставщиков (подрядчиков, исполнителей) для муниципальных заказчиков администрации  муниципального образования Петровского сельсовет.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4. Организация водоснабжения населения на территории муниципального образования Петровского сельсовет.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lastRenderedPageBreak/>
        <w:t>5. Организация теплоснабжения населения на территории муниципального образования Петровского сельсовет.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6. Организация водоотведения на территории муниципального образования Петровского сельсовет.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7. Осуществление муниципального земельного  контроля.</w:t>
      </w:r>
    </w:p>
    <w:p w:rsidR="00A165E7" w:rsidRPr="00B0466B" w:rsidRDefault="00A165E7" w:rsidP="00A165E7">
      <w:pPr>
        <w:pStyle w:val="a4"/>
        <w:rPr>
          <w:rFonts w:ascii="Times New Roman" w:hAnsi="Times New Roman"/>
          <w:sz w:val="28"/>
        </w:rPr>
      </w:pPr>
      <w:r w:rsidRPr="00B0466B">
        <w:rPr>
          <w:rFonts w:ascii="Times New Roman" w:hAnsi="Times New Roman"/>
          <w:sz w:val="28"/>
        </w:rPr>
        <w:t>8. Осуществление внутреннего муниципального финансового контроля.</w:t>
      </w:r>
    </w:p>
    <w:p w:rsidR="00A165E7" w:rsidRDefault="00A165E7" w:rsidP="00A165E7">
      <w:pPr>
        <w:ind w:firstLine="709"/>
        <w:jc w:val="both"/>
        <w:rPr>
          <w:sz w:val="28"/>
          <w:szCs w:val="28"/>
        </w:rPr>
      </w:pPr>
    </w:p>
    <w:p w:rsidR="00A165E7" w:rsidRDefault="00A165E7" w:rsidP="00A165E7"/>
    <w:p w:rsidR="00A165E7" w:rsidRDefault="00A165E7" w:rsidP="00A16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65E7" w:rsidRDefault="00A165E7" w:rsidP="00A16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65E7" w:rsidRDefault="00A165E7" w:rsidP="00A16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65E7" w:rsidRDefault="00A165E7" w:rsidP="00A16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65E7" w:rsidRDefault="00A165E7" w:rsidP="00A16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77E" w:rsidRDefault="0026777E"/>
    <w:sectPr w:rsidR="0026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165E7"/>
    <w:rsid w:val="0026777E"/>
    <w:rsid w:val="00A1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165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165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165E7"/>
    <w:rPr>
      <w:color w:val="0000FF"/>
      <w:u w:val="single"/>
    </w:rPr>
  </w:style>
  <w:style w:type="paragraph" w:styleId="a4">
    <w:name w:val="No Spacing"/>
    <w:uiPriority w:val="1"/>
    <w:qFormat/>
    <w:rsid w:val="00A165E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1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base.garant.ru/1863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2022-05-20T06:03:00Z</dcterms:created>
  <dcterms:modified xsi:type="dcterms:W3CDTF">2022-05-20T06:03:00Z</dcterms:modified>
</cp:coreProperties>
</file>