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CC" w:rsidRDefault="00C929CC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929CC">
        <w:rPr>
          <w:rFonts w:ascii="Times New Roman" w:hAnsi="Times New Roman" w:cs="Times New Roman"/>
          <w:b/>
          <w:caps/>
          <w:sz w:val="28"/>
          <w:szCs w:val="28"/>
        </w:rPr>
        <w:drawing>
          <wp:inline distT="0" distB="0" distL="0" distR="0">
            <wp:extent cx="392430" cy="527515"/>
            <wp:effectExtent l="19050" t="0" r="762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7" cy="52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муниципального образования</w:t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сельское поселение</w:t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петровский сельсовет </w:t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2C1834" w:rsidRDefault="002C1834" w:rsidP="002C1834">
      <w:pPr>
        <w:pStyle w:val="a3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2C1834" w:rsidRDefault="002C1834" w:rsidP="002C1834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2C1834" w:rsidRDefault="002C1834" w:rsidP="002C1834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2C1834" w:rsidRDefault="002C1834" w:rsidP="002C1834">
      <w:pPr>
        <w:ind w:left="-567" w:right="-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</w:p>
    <w:p w:rsidR="002C1834" w:rsidRDefault="002C1834" w:rsidP="002C1834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1834" w:rsidRDefault="002C1834" w:rsidP="002C1834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2C1834" w:rsidRDefault="002C1834" w:rsidP="002C1834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2C1834" w:rsidRDefault="002C1834" w:rsidP="002C18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«12» декабря  2022года</w:t>
      </w:r>
    </w:p>
    <w:p w:rsidR="002C1834" w:rsidRDefault="002C1834" w:rsidP="002C18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ab/>
        <w:t>Оренбургская область, Саракташский район, село Петровское,  здание  администрации Петровского сельсовета по адресу: с. Петровское,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Школьная, д. 1. 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регистрации: 18 ч. 00 мин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18-45 ч.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присутствующих: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 человек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Барсуков Александр Александрович – глава муниципального образования Петровский сельсовет </w:t>
      </w:r>
    </w:p>
    <w:p w:rsidR="002C1834" w:rsidRPr="00D53670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Митюшникова О.А., зам. главы администрации сельсовета</w:t>
      </w:r>
    </w:p>
    <w:p w:rsidR="002C1834" w:rsidRPr="00D53670" w:rsidRDefault="002C1834" w:rsidP="00D53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C1834" w:rsidRDefault="002C1834" w:rsidP="002C18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проекте решения Совета депутатов Петровского сельсовета «О  бюджете муниципального образования Петровский сельсовет Саракташского района Оренбургской области на 2023  и плановый период 2024-2025 г.г.».</w:t>
      </w:r>
    </w:p>
    <w:p w:rsidR="002C1834" w:rsidRDefault="002C1834" w:rsidP="00D53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Докладчик – Шипилова О.А.., бухгалтер администрации сельсовета</w:t>
      </w:r>
    </w:p>
    <w:p w:rsidR="002C1834" w:rsidRPr="00D53670" w:rsidRDefault="00D53670" w:rsidP="00D536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2C183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1834" w:rsidRPr="00D53670">
        <w:rPr>
          <w:rFonts w:ascii="Times New Roman" w:hAnsi="Times New Roman" w:cs="Times New Roman"/>
          <w:sz w:val="28"/>
          <w:szCs w:val="28"/>
        </w:rPr>
        <w:t>Вступительное слово председательствующего</w:t>
      </w:r>
      <w:r>
        <w:rPr>
          <w:rFonts w:ascii="Times New Roman" w:hAnsi="Times New Roman" w:cs="Times New Roman"/>
          <w:sz w:val="28"/>
          <w:szCs w:val="28"/>
        </w:rPr>
        <w:t>, Главы</w:t>
      </w:r>
      <w:r w:rsidR="002C1834" w:rsidRPr="00D5367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Барсуков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1834" w:rsidRPr="00D53670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C1834" w:rsidRPr="00D53670">
        <w:rPr>
          <w:rFonts w:ascii="Times New Roman" w:hAnsi="Times New Roman" w:cs="Times New Roman"/>
          <w:sz w:val="28"/>
          <w:szCs w:val="28"/>
        </w:rPr>
        <w:t xml:space="preserve"> </w:t>
      </w:r>
      <w:r w:rsidR="002C1834" w:rsidRPr="00D53670">
        <w:rPr>
          <w:rFonts w:ascii="Times New Roman" w:hAnsi="Times New Roman" w:cs="Times New Roman"/>
          <w:sz w:val="28"/>
          <w:szCs w:val="28"/>
        </w:rPr>
        <w:lastRenderedPageBreak/>
        <w:t>проинформировал  о существе обсуждаемого вопроса, его значимости, порядке проведения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1834" w:rsidRDefault="002C1834" w:rsidP="00D536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Уважаемые участники Публичных слушаний!</w:t>
      </w:r>
    </w:p>
    <w:p w:rsidR="002C1834" w:rsidRPr="00D971E8" w:rsidRDefault="002C1834" w:rsidP="002C18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Сегодня на основании постановления администрации сельсов</w:t>
      </w:r>
      <w:r w:rsidR="00D971E8">
        <w:rPr>
          <w:rFonts w:ascii="Times New Roman" w:hAnsi="Times New Roman" w:cs="Times New Roman"/>
          <w:sz w:val="28"/>
          <w:szCs w:val="28"/>
        </w:rPr>
        <w:t>ета № 100 от 29.12.2022 года</w:t>
      </w:r>
      <w:r w:rsidRPr="00D971E8">
        <w:rPr>
          <w:rFonts w:ascii="Times New Roman" w:hAnsi="Times New Roman" w:cs="Times New Roman"/>
          <w:sz w:val="28"/>
          <w:szCs w:val="28"/>
        </w:rPr>
        <w:t xml:space="preserve"> </w:t>
      </w:r>
      <w:r w:rsidR="00D971E8">
        <w:rPr>
          <w:rFonts w:ascii="Times New Roman" w:hAnsi="Times New Roman" w:cs="Times New Roman"/>
          <w:sz w:val="28"/>
          <w:szCs w:val="28"/>
        </w:rPr>
        <w:t>«О проведении публичных слушаний по обсуждению проекта бюджета муниципального образования Петровский сельсовет на 2023 год и плановый период 2024 и 2025 годов»</w:t>
      </w:r>
      <w:r w:rsidR="00D971E8" w:rsidRPr="00D971E8">
        <w:rPr>
          <w:rFonts w:ascii="Times New Roman" w:hAnsi="Times New Roman" w:cs="Times New Roman"/>
          <w:sz w:val="28"/>
          <w:szCs w:val="28"/>
        </w:rPr>
        <w:t xml:space="preserve"> </w:t>
      </w:r>
      <w:r w:rsidRPr="00D971E8">
        <w:rPr>
          <w:rFonts w:ascii="Times New Roman" w:hAnsi="Times New Roman" w:cs="Times New Roman"/>
          <w:sz w:val="28"/>
          <w:szCs w:val="28"/>
        </w:rPr>
        <w:t xml:space="preserve">проводятся Публичные слушания. Они посвящены рассмотрению </w:t>
      </w:r>
      <w:r w:rsidR="00D971E8">
        <w:rPr>
          <w:rFonts w:ascii="Times New Roman" w:hAnsi="Times New Roman" w:cs="Times New Roman"/>
          <w:sz w:val="28"/>
          <w:szCs w:val="28"/>
        </w:rPr>
        <w:t xml:space="preserve">и обсуждению </w:t>
      </w:r>
      <w:r w:rsidRPr="00D971E8">
        <w:rPr>
          <w:rFonts w:ascii="Times New Roman" w:hAnsi="Times New Roman" w:cs="Times New Roman"/>
          <w:sz w:val="28"/>
          <w:szCs w:val="28"/>
        </w:rPr>
        <w:t>проекта бюджета муниципального образования Петровский сельсовет на 2023 и плановый период 2024-2025 г.г.</w:t>
      </w:r>
    </w:p>
    <w:p w:rsidR="002C1834" w:rsidRPr="00D971E8" w:rsidRDefault="002C1834" w:rsidP="002C183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Работа по подготовке данного вопроса велась рабочей группой администрации сельсовета в плановом порядке. Проект бюджета размещен на официальном сайте администрации сельсовета, а также представлен через систему ПОС ЕПГУ, </w:t>
      </w:r>
      <w:r w:rsidR="00D971E8" w:rsidRPr="00D971E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971E8">
        <w:rPr>
          <w:rFonts w:ascii="Times New Roman" w:hAnsi="Times New Roman" w:cs="Times New Roman"/>
          <w:sz w:val="28"/>
          <w:szCs w:val="28"/>
        </w:rPr>
        <w:t>с проектом можно было ознакомиться в здании администрации сельсовета.</w:t>
      </w:r>
    </w:p>
    <w:p w:rsidR="002C1834" w:rsidRPr="00D971E8" w:rsidRDefault="002C1834" w:rsidP="002C1834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Предложений и замечаний от жителей по проекту бюджета на 2023 год и плановый период 2024-2025 г.г. не поступало.</w:t>
      </w:r>
    </w:p>
    <w:p w:rsidR="002C1834" w:rsidRPr="00D971E8" w:rsidRDefault="002C1834" w:rsidP="002C1834">
      <w:pPr>
        <w:shd w:val="clear" w:color="auto" w:fill="FCFCFD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Слово для доклада предоставляется специалисту администрации сельсовета,  бухгалтеру администрации сельсовета Шипиловой Ольге Александровне</w:t>
      </w:r>
    </w:p>
    <w:p w:rsidR="002C1834" w:rsidRPr="00D53670" w:rsidRDefault="002C1834" w:rsidP="00D53670">
      <w:pPr>
        <w:pStyle w:val="a5"/>
        <w:numPr>
          <w:ilvl w:val="0"/>
          <w:numId w:val="1"/>
        </w:numPr>
        <w:shd w:val="clear" w:color="auto" w:fill="FCFCFD"/>
        <w:textAlignment w:val="top"/>
        <w:rPr>
          <w:rFonts w:ascii="Times New Roman" w:hAnsi="Times New Roman"/>
          <w:sz w:val="28"/>
          <w:szCs w:val="28"/>
        </w:rPr>
      </w:pPr>
      <w:r w:rsidRPr="00D53670">
        <w:rPr>
          <w:rFonts w:ascii="Times New Roman" w:hAnsi="Times New Roman"/>
          <w:b/>
          <w:bCs/>
          <w:sz w:val="28"/>
        </w:rPr>
        <w:t>СЛУШАЛИ:</w:t>
      </w:r>
      <w:r w:rsidR="00D53670">
        <w:rPr>
          <w:rFonts w:ascii="Times New Roman" w:hAnsi="Times New Roman"/>
          <w:b/>
          <w:bCs/>
          <w:sz w:val="28"/>
        </w:rPr>
        <w:t xml:space="preserve"> </w:t>
      </w:r>
      <w:r w:rsidRPr="00D53670">
        <w:rPr>
          <w:rFonts w:ascii="Times New Roman" w:hAnsi="Times New Roman"/>
          <w:sz w:val="28"/>
          <w:szCs w:val="28"/>
        </w:rPr>
        <w:t>Шипилову О.А.</w:t>
      </w:r>
      <w:r w:rsidR="00D53670">
        <w:rPr>
          <w:rFonts w:ascii="Times New Roman" w:hAnsi="Times New Roman"/>
          <w:sz w:val="28"/>
          <w:szCs w:val="28"/>
        </w:rPr>
        <w:t>, главного бухгалтера,</w:t>
      </w:r>
      <w:r w:rsidRPr="00D53670">
        <w:rPr>
          <w:rFonts w:ascii="Times New Roman" w:hAnsi="Times New Roman"/>
          <w:sz w:val="28"/>
          <w:szCs w:val="28"/>
        </w:rPr>
        <w:t xml:space="preserve"> специалиста администрации МО Петровский сельсовет</w:t>
      </w:r>
      <w:r w:rsidR="00D53670" w:rsidRPr="00D53670">
        <w:rPr>
          <w:rFonts w:ascii="Times New Roman" w:hAnsi="Times New Roman"/>
          <w:sz w:val="28"/>
          <w:szCs w:val="28"/>
        </w:rPr>
        <w:t>:</w:t>
      </w:r>
    </w:p>
    <w:p w:rsidR="002C1834" w:rsidRDefault="002C1834" w:rsidP="00D53670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2C1834" w:rsidRDefault="002C1834" w:rsidP="002C1834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 мы предлагаем вам к рассмотрению  проект  бюджета 2023 и плановый период 2024-2025 г.г.   </w:t>
      </w:r>
    </w:p>
    <w:p w:rsidR="00D971E8" w:rsidRDefault="002C1834" w:rsidP="002C18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МО Петровский с</w:t>
      </w:r>
      <w:r>
        <w:rPr>
          <w:rFonts w:ascii="Times New Roman" w:hAnsi="Times New Roman" w:cs="Times New Roman"/>
          <w:sz w:val="28"/>
          <w:szCs w:val="28"/>
        </w:rPr>
        <w:t>ельсовет</w:t>
      </w:r>
    </w:p>
    <w:p w:rsidR="00D971E8" w:rsidRDefault="00D971E8" w:rsidP="00D53670">
      <w:pPr>
        <w:pStyle w:val="4"/>
        <w:numPr>
          <w:ilvl w:val="0"/>
          <w:numId w:val="3"/>
        </w:numPr>
        <w:rPr>
          <w:u w:val="single"/>
        </w:rPr>
      </w:pPr>
      <w:r w:rsidRPr="00D971E8">
        <w:rPr>
          <w:u w:val="single"/>
        </w:rPr>
        <w:t>Основные характеристики местного бюджета на 2023 год в размерах:</w:t>
      </w:r>
    </w:p>
    <w:p w:rsidR="00D53670" w:rsidRPr="00D53670" w:rsidRDefault="00D53670" w:rsidP="00D53670">
      <w:pPr>
        <w:pStyle w:val="a5"/>
        <w:ind w:left="927"/>
      </w:pPr>
    </w:p>
    <w:p w:rsidR="00D971E8" w:rsidRPr="00D971E8" w:rsidRDefault="00D971E8" w:rsidP="00D971E8">
      <w:pPr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1) прогнозируемый общий объем доходов – 7 352 200,00  рублей;</w:t>
      </w:r>
    </w:p>
    <w:p w:rsidR="00D971E8" w:rsidRPr="00D971E8" w:rsidRDefault="00D971E8" w:rsidP="00D971E8">
      <w:pPr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2) общий объем расходов  -  7 352 200,00  рублей;</w:t>
      </w:r>
    </w:p>
    <w:p w:rsidR="00D971E8" w:rsidRPr="00D971E8" w:rsidRDefault="00D971E8" w:rsidP="00D971E8">
      <w:pPr>
        <w:tabs>
          <w:tab w:val="left" w:pos="851"/>
          <w:tab w:val="left" w:pos="993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3) прогнозируемый дефицит местного бюджета – 0,00 рублей;</w:t>
      </w:r>
    </w:p>
    <w:p w:rsidR="00D971E8" w:rsidRPr="00D971E8" w:rsidRDefault="00D971E8" w:rsidP="00D971E8">
      <w:pPr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lastRenderedPageBreak/>
        <w:t xml:space="preserve">4) верхний предел муниципального долга МО Петровский сельсовет  на 1 января 2023 года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971E8">
        <w:rPr>
          <w:rFonts w:ascii="Times New Roman" w:hAnsi="Times New Roman" w:cs="Times New Roman"/>
          <w:sz w:val="28"/>
          <w:szCs w:val="28"/>
        </w:rPr>
        <w:t xml:space="preserve">0 рублей, в том числе верхний предел долга по муниципальным гарантиям – 0 рублей. </w:t>
      </w:r>
    </w:p>
    <w:p w:rsidR="00D971E8" w:rsidRPr="00D971E8" w:rsidRDefault="00D971E8" w:rsidP="00D536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2. </w:t>
      </w:r>
      <w:r w:rsidRPr="00D971E8">
        <w:rPr>
          <w:rFonts w:ascii="Times New Roman" w:hAnsi="Times New Roman" w:cs="Times New Roman"/>
          <w:sz w:val="28"/>
          <w:szCs w:val="28"/>
          <w:u w:val="single"/>
        </w:rPr>
        <w:t>Основные характеристики бюджета МО Петровский сельсовет  на 2024 и 2025 годы в размерах:</w:t>
      </w:r>
    </w:p>
    <w:p w:rsidR="00D971E8" w:rsidRPr="00D971E8" w:rsidRDefault="00D971E8" w:rsidP="00D971E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1) прогнозируемый общий объем доходов на 2024 год –7 025 500,00                                                                        руб., на 2025 год – 7 180 400,00 руб.;</w:t>
      </w:r>
    </w:p>
    <w:p w:rsidR="00D971E8" w:rsidRPr="00D971E8" w:rsidRDefault="00D971E8" w:rsidP="00D971E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2) общий объем расходов на 2024 год –7 025 500,00                                                                         руб., на 2025 год – 7 180 400,00 рублей;</w:t>
      </w:r>
    </w:p>
    <w:p w:rsidR="00D971E8" w:rsidRPr="00D971E8" w:rsidRDefault="00D971E8" w:rsidP="00D971E8">
      <w:pPr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3) прогнозируемый дефицит на 2024 год – 0,00 рублей, на 2025 год – 0,00 рублей;</w:t>
      </w:r>
    </w:p>
    <w:p w:rsidR="00D971E8" w:rsidRPr="00D971E8" w:rsidRDefault="00D971E8" w:rsidP="00D971E8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4) верхний предел муниципального долга бюджета поселения на 1 января 2024 года –0,00 рублей, на 1 января 2025 года – 0,00 рублей, в том числе верхний предел долга по муниципальным гарантиям МО Петровский сельсовет на 1 января 2024 года – 0,00</w:t>
      </w:r>
      <w:r w:rsidRPr="00D971E8">
        <w:rPr>
          <w:rFonts w:ascii="Times New Roman" w:hAnsi="Times New Roman" w:cs="Times New Roman"/>
          <w:spacing w:val="-4"/>
          <w:sz w:val="28"/>
          <w:szCs w:val="28"/>
        </w:rPr>
        <w:t xml:space="preserve"> рублей, на 1 января 2025 года – 0,00 рублей.</w:t>
      </w:r>
    </w:p>
    <w:p w:rsidR="00D971E8" w:rsidRPr="00D971E8" w:rsidRDefault="00D971E8" w:rsidP="00D53670">
      <w:pPr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E8">
        <w:rPr>
          <w:rFonts w:ascii="Times New Roman" w:hAnsi="Times New Roman" w:cs="Times New Roman"/>
          <w:sz w:val="28"/>
          <w:szCs w:val="28"/>
          <w:u w:val="single"/>
        </w:rPr>
        <w:t>3. Источники финансирования дефицита бюджета МО Петровский сельсовет  на 2023 год и на плановый период 2024 и 2025 годов согласно приложению № 1.</w:t>
      </w:r>
    </w:p>
    <w:p w:rsidR="00D971E8" w:rsidRPr="00D53670" w:rsidRDefault="00D971E8" w:rsidP="00D53670">
      <w:pPr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4. Утвердить: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-  перечень главных распорядителей средств местного бюджета на 2023 год и на плановый период 2024 и 2025 годов согласно приложению № 2;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-  перечень главных администраторов доходов местного бюджета на 2023 год и на плановый период 2024 и 2025 годов согласно приложению № 3;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-  перечень главных администраторов источников финансирования дефицита местного бюджета на 2023 год и на плановый период 2024 и 2025 годов согласно приложению № 4.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5. Учесть поступление доходов</w:t>
      </w:r>
      <w:r w:rsidRPr="00D971E8">
        <w:rPr>
          <w:rFonts w:ascii="Times New Roman" w:hAnsi="Times New Roman" w:cs="Times New Roman"/>
          <w:sz w:val="28"/>
          <w:szCs w:val="28"/>
        </w:rPr>
        <w:t xml:space="preserve"> в бюджет поселения по кодам видов доходов, подвидов доходов на 2023 год на плановый период 2024 и 2025 годов согласно приложению № 5.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53670" w:rsidRPr="00D5367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53670">
        <w:rPr>
          <w:rFonts w:ascii="Times New Roman" w:hAnsi="Times New Roman" w:cs="Times New Roman"/>
          <w:sz w:val="28"/>
          <w:szCs w:val="28"/>
          <w:u w:val="single"/>
        </w:rPr>
        <w:t>Утвердить распределение бюджетных ассигнований</w:t>
      </w:r>
      <w:r w:rsidRPr="00D971E8">
        <w:rPr>
          <w:rFonts w:ascii="Times New Roman" w:hAnsi="Times New Roman" w:cs="Times New Roman"/>
          <w:sz w:val="28"/>
          <w:szCs w:val="28"/>
        </w:rPr>
        <w:t xml:space="preserve"> бюджета поселения по разделам и подразделам классификации расходов бюджета </w:t>
      </w:r>
      <w:r w:rsidRPr="00D971E8">
        <w:rPr>
          <w:rFonts w:ascii="Times New Roman" w:hAnsi="Times New Roman" w:cs="Times New Roman"/>
          <w:sz w:val="28"/>
          <w:szCs w:val="28"/>
        </w:rPr>
        <w:lastRenderedPageBreak/>
        <w:t>поселения на 2023 год на плановый период 2024 и 2025 годов согласно приложению № 6.</w:t>
      </w:r>
    </w:p>
    <w:p w:rsidR="00D971E8" w:rsidRPr="00D971E8" w:rsidRDefault="00D971E8" w:rsidP="00D97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7.Утвердить распределение бюджетных ассигнований</w:t>
      </w:r>
      <w:r w:rsidRPr="00D971E8">
        <w:rPr>
          <w:rFonts w:ascii="Times New Roman" w:hAnsi="Times New Roman" w:cs="Times New Roman"/>
          <w:sz w:val="28"/>
          <w:szCs w:val="28"/>
        </w:rPr>
        <w:t xml:space="preserve"> бюджета поселения, целевым статьям (муниципальной программе и непрограммным направлениям деятельности), по разделам и подразделам группам и подгруппам видов расходов классификации расходов на 2023 год и на плановый период 2024 и 2025 годов согласно приложению № 7.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8. Утвердить ведомственную структуру расходов бюджета</w:t>
      </w:r>
      <w:r w:rsidRPr="00D971E8">
        <w:rPr>
          <w:rFonts w:ascii="Times New Roman" w:hAnsi="Times New Roman" w:cs="Times New Roman"/>
          <w:sz w:val="28"/>
          <w:szCs w:val="28"/>
        </w:rPr>
        <w:t xml:space="preserve"> поселения на 2023 год и на плановый период 2024 и 2025 годов согласно приложению № 8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9. Утвердить объем и распределение бюджетных ассигнований</w:t>
      </w:r>
      <w:r w:rsidRPr="00D971E8">
        <w:rPr>
          <w:rFonts w:ascii="Times New Roman" w:hAnsi="Times New Roman" w:cs="Times New Roman"/>
          <w:sz w:val="28"/>
          <w:szCs w:val="28"/>
        </w:rPr>
        <w:t xml:space="preserve"> бюджета поселения по целевым статьям (муниципальной программе и непрограммным направлениям деятельности), разделам, подразделам, группам и подгруппам видов расходов классификации расходов на 2023 год и на плановый период 2024 и 2025 годов согласно приложению № 9.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10. Установить следующие дополнительные основания для внесения изменений в бюджетную роспись</w:t>
      </w:r>
      <w:r w:rsidRPr="00D971E8">
        <w:rPr>
          <w:rFonts w:ascii="Times New Roman" w:hAnsi="Times New Roman" w:cs="Times New Roman"/>
          <w:sz w:val="28"/>
          <w:szCs w:val="28"/>
        </w:rPr>
        <w:t xml:space="preserve"> бюджета поселения без внесения изменений в настоящее решение:</w:t>
      </w:r>
    </w:p>
    <w:p w:rsidR="00D971E8" w:rsidRPr="00D971E8" w:rsidRDefault="00D971E8" w:rsidP="00D971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D971E8" w:rsidRPr="00D971E8" w:rsidRDefault="00D971E8" w:rsidP="00D97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D971E8" w:rsidRPr="00D971E8" w:rsidRDefault="00D971E8" w:rsidP="00D971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D971E8" w:rsidRPr="00D971E8" w:rsidRDefault="00D971E8" w:rsidP="00D971E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МО Петровский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D971E8" w:rsidRPr="00D971E8" w:rsidRDefault="00D971E8" w:rsidP="00D97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lastRenderedPageBreak/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D971E8" w:rsidRPr="00D971E8" w:rsidRDefault="00D971E8" w:rsidP="00D97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МО Петровский сельсовет бюджетных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1E8">
        <w:rPr>
          <w:rFonts w:ascii="Times New Roman" w:hAnsi="Times New Roman" w:cs="Times New Roman"/>
          <w:sz w:val="28"/>
          <w:szCs w:val="28"/>
        </w:rPr>
        <w:t xml:space="preserve">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D971E8" w:rsidRPr="00D971E8" w:rsidRDefault="00D971E8" w:rsidP="00D971E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1E8">
        <w:rPr>
          <w:rFonts w:ascii="Times New Roman" w:hAnsi="Times New Roman" w:cs="Times New Roman"/>
          <w:color w:val="000000"/>
          <w:sz w:val="28"/>
          <w:szCs w:val="28"/>
        </w:rPr>
        <w:t>увеличение бюджетных ассигнований МО Петровский сельсовет 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Петровского сельсовета направленных на достижение целей и решение задач национальных и федеральных проектов, приоритетных проектов и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пальных программ МО </w:t>
      </w:r>
      <w:r w:rsidRPr="00D971E8">
        <w:rPr>
          <w:rFonts w:ascii="Times New Roman" w:hAnsi="Times New Roman" w:cs="Times New Roman"/>
          <w:color w:val="000000"/>
          <w:sz w:val="28"/>
          <w:szCs w:val="28"/>
        </w:rPr>
        <w:t>Петровский сельсовет;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муниципальной программы МО Петровский сельсовет между мероприятиями муниципальной  программы  сельского поселения, а также разделами (подразделами), видами расходов в целях исполнения обязательств бюджета поселения;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ассигнований, предусмотренных МО Петровский сельсовет 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lastRenderedPageBreak/>
        <w:t>коронавирусной инфекции, а также на иные цели, определенные местной администрацией;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D971E8" w:rsidRPr="00D971E8" w:rsidRDefault="00D971E8" w:rsidP="00D971E8">
      <w:pPr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11. Утвердить объем бюджетных ассигнований</w:t>
      </w:r>
      <w:r w:rsidRPr="00D971E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муниципального дорожного фонда МО Петровский сельсовет  на 2023 год в сумме – 857700,00 руб, </w:t>
      </w:r>
      <w:r w:rsidRPr="00D971E8">
        <w:rPr>
          <w:rFonts w:ascii="Times New Roman" w:hAnsi="Times New Roman" w:cs="Times New Roman"/>
          <w:sz w:val="28"/>
          <w:szCs w:val="28"/>
        </w:rPr>
        <w:t xml:space="preserve">на 2024 год 814 000,00 руб., на 2025 год 852 000,00 руб. 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12. Утвердить объем бюджетных ассигнований</w:t>
      </w:r>
      <w:r w:rsidRPr="00D971E8">
        <w:rPr>
          <w:rFonts w:ascii="Times New Roman" w:hAnsi="Times New Roman" w:cs="Times New Roman"/>
          <w:sz w:val="28"/>
          <w:szCs w:val="28"/>
        </w:rPr>
        <w:t xml:space="preserve">  на исполнение публичных нормативных обязательств на 2023 год в сумме 40 000,00 руб , на 2024 год в сумме 40 000,00 рублей и на 2025 год  0,00 рублей  . 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13. Утвердить распределение иных межбюджетных трансфертов</w:t>
      </w:r>
      <w:r w:rsidRPr="00D971E8">
        <w:rPr>
          <w:rFonts w:ascii="Times New Roman" w:hAnsi="Times New Roman" w:cs="Times New Roman"/>
          <w:sz w:val="28"/>
          <w:szCs w:val="28"/>
        </w:rPr>
        <w:t>, на осуществление переданных поселением в район полномочий, предоставляемых из бюджета сельского поселения в районный бюджет на 2023 год и на плановый период 2024 и 2025 годов согласно приложению № 10.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14. Утвердить распределение межбюджетных трансфертов</w:t>
      </w:r>
      <w:r w:rsidRPr="00D971E8">
        <w:rPr>
          <w:rFonts w:ascii="Times New Roman" w:hAnsi="Times New Roman" w:cs="Times New Roman"/>
          <w:sz w:val="28"/>
          <w:szCs w:val="28"/>
        </w:rPr>
        <w:t xml:space="preserve">, получаемых из районного бюджета на осуществление части полномочий по решению вопросов местного значения в соответствии с заключенными соглашениями согласно приложению № 12. 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15. Утвердить основные параметры первоочередных</w:t>
      </w:r>
      <w:r w:rsidRPr="00D971E8">
        <w:rPr>
          <w:rFonts w:ascii="Times New Roman" w:hAnsi="Times New Roman" w:cs="Times New Roman"/>
          <w:sz w:val="28"/>
          <w:szCs w:val="28"/>
        </w:rPr>
        <w:t xml:space="preserve"> расходов местного бюджета на 2023 год согласно приложению №13.</w:t>
      </w:r>
    </w:p>
    <w:p w:rsidR="00D971E8" w:rsidRPr="00D971E8" w:rsidRDefault="00D971E8" w:rsidP="00D971E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16. Установить предельный объем муниципального долга</w:t>
      </w:r>
      <w:r w:rsidRPr="00D971E8">
        <w:rPr>
          <w:rFonts w:ascii="Times New Roman" w:hAnsi="Times New Roman" w:cs="Times New Roman"/>
          <w:sz w:val="28"/>
          <w:szCs w:val="28"/>
        </w:rPr>
        <w:t xml:space="preserve"> местного бюджета на 2023 год – 0,00 рублей, на 2024 год- 0,00 рублей, на 2025 год – 0,0 рублей.</w:t>
      </w:r>
    </w:p>
    <w:p w:rsidR="002C1834" w:rsidRDefault="00D971E8" w:rsidP="00D5367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670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D53670" w:rsidRPr="00D5367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53670">
        <w:rPr>
          <w:rFonts w:ascii="Times New Roman" w:hAnsi="Times New Roman" w:cs="Times New Roman"/>
          <w:sz w:val="28"/>
          <w:szCs w:val="28"/>
          <w:u w:val="single"/>
        </w:rPr>
        <w:t>Бюджетные ассигнования местного бюджета</w:t>
      </w:r>
      <w:r w:rsidRPr="00D971E8">
        <w:rPr>
          <w:rFonts w:ascii="Times New Roman" w:hAnsi="Times New Roman" w:cs="Times New Roman"/>
          <w:sz w:val="28"/>
          <w:szCs w:val="28"/>
        </w:rPr>
        <w:t xml:space="preserve"> на реализацию приоритетных проектов в сельском поселении и региональных проектов, направленных на реализацию национальных и федеральных проектов, на 2023 год  не планируются.</w:t>
      </w:r>
    </w:p>
    <w:tbl>
      <w:tblPr>
        <w:tblW w:w="9570" w:type="dxa"/>
        <w:tblBorders>
          <w:insideH w:val="single" w:sz="4" w:space="0" w:color="auto"/>
        </w:tblBorders>
        <w:tblLayout w:type="fixed"/>
        <w:tblLook w:val="04A0"/>
      </w:tblPr>
      <w:tblGrid>
        <w:gridCol w:w="9570"/>
      </w:tblGrid>
      <w:tr w:rsidR="002C1834" w:rsidTr="002C1834">
        <w:tc>
          <w:tcPr>
            <w:tcW w:w="9570" w:type="dxa"/>
          </w:tcPr>
          <w:p w:rsidR="002C1834" w:rsidRDefault="002C18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РЕШИЛИ:</w:t>
            </w:r>
          </w:p>
          <w:p w:rsidR="002C1834" w:rsidRDefault="002C1834">
            <w:pPr>
              <w:pStyle w:val="a3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Одобрить проект решения Совета депутатов Петровского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 бюджете муниципального образования Петровский сельсовет Саракташского района Оренбургской области на 2023 и плановый период 2024-2025 г. г.».</w:t>
            </w:r>
          </w:p>
          <w:p w:rsidR="002C1834" w:rsidRDefault="002C1834">
            <w:pPr>
              <w:pStyle w:val="a3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Рекомендовать администрации Петровского сельсовета внести проект решения Совета депутатов района «О бюджете муниципального образования Петровский сельсовет Саракташского района Оренбургской области на 2023 и плановый период 2024-2025 г. г.». на рассмотрение очередного заседания Совета депутатов сельсовета.</w:t>
            </w:r>
          </w:p>
          <w:p w:rsidR="002C1834" w:rsidRDefault="002C1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71E8" w:rsidRPr="00D971E8" w:rsidRDefault="00D971E8" w:rsidP="00D971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lastRenderedPageBreak/>
        <w:t>Председательствующий Барсуков А.А.</w:t>
      </w:r>
      <w:r w:rsidR="00D53670">
        <w:rPr>
          <w:rFonts w:ascii="Times New Roman" w:hAnsi="Times New Roman" w:cs="Times New Roman"/>
          <w:sz w:val="28"/>
          <w:szCs w:val="28"/>
        </w:rPr>
        <w:t>,</w:t>
      </w:r>
      <w:r w:rsidRPr="00D971E8">
        <w:rPr>
          <w:rFonts w:ascii="Times New Roman" w:hAnsi="Times New Roman" w:cs="Times New Roman"/>
          <w:sz w:val="28"/>
          <w:szCs w:val="28"/>
        </w:rPr>
        <w:t xml:space="preserve"> глава администрации Петровского сельсовета обратился к залу, есть ли  желающие выступить по данному вопросу.</w:t>
      </w:r>
    </w:p>
    <w:tbl>
      <w:tblPr>
        <w:tblpPr w:leftFromText="180" w:rightFromText="180" w:vertAnchor="text" w:horzAnchor="margin" w:tblpY="171"/>
        <w:tblW w:w="0" w:type="auto"/>
        <w:tblLayout w:type="fixed"/>
        <w:tblLook w:val="0000"/>
      </w:tblPr>
      <w:tblGrid>
        <w:gridCol w:w="2268"/>
        <w:gridCol w:w="7302"/>
      </w:tblGrid>
      <w:tr w:rsidR="00D971E8" w:rsidRPr="00D971E8" w:rsidTr="006302E8">
        <w:tc>
          <w:tcPr>
            <w:tcW w:w="2268" w:type="dxa"/>
          </w:tcPr>
          <w:p w:rsidR="00D971E8" w:rsidRPr="00D53670" w:rsidRDefault="00D971E8" w:rsidP="00630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670">
              <w:rPr>
                <w:rFonts w:ascii="Times New Roman" w:hAnsi="Times New Roman" w:cs="Times New Roman"/>
                <w:b/>
                <w:sz w:val="28"/>
                <w:szCs w:val="28"/>
              </w:rPr>
              <w:t>ВЫСТУПИЛИ:</w:t>
            </w:r>
          </w:p>
        </w:tc>
        <w:tc>
          <w:tcPr>
            <w:tcW w:w="7302" w:type="dxa"/>
          </w:tcPr>
          <w:p w:rsidR="00D971E8" w:rsidRPr="00D971E8" w:rsidRDefault="00D971E8" w:rsidP="00D536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71E8">
              <w:rPr>
                <w:rFonts w:ascii="Times New Roman" w:hAnsi="Times New Roman" w:cs="Times New Roman"/>
                <w:sz w:val="28"/>
                <w:szCs w:val="28"/>
              </w:rPr>
              <w:t>Григорян Е.Г. председатель Совета депутатов муниципального   образования Петровский сельсовет</w:t>
            </w:r>
          </w:p>
        </w:tc>
      </w:tr>
    </w:tbl>
    <w:p w:rsidR="00D971E8" w:rsidRPr="00D971E8" w:rsidRDefault="00D971E8" w:rsidP="00D971E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В своем выступлении предложила одобрить проект бюджета муниципального образования   Петровский сельсовет   на 202</w:t>
      </w:r>
      <w:r w:rsidR="00D53670">
        <w:rPr>
          <w:rFonts w:ascii="Times New Roman" w:hAnsi="Times New Roman" w:cs="Times New Roman"/>
          <w:sz w:val="28"/>
          <w:szCs w:val="28"/>
        </w:rPr>
        <w:t>3</w:t>
      </w:r>
      <w:r w:rsidRPr="00D971E8">
        <w:rPr>
          <w:rFonts w:ascii="Times New Roman" w:hAnsi="Times New Roman" w:cs="Times New Roman"/>
          <w:sz w:val="28"/>
          <w:szCs w:val="28"/>
        </w:rPr>
        <w:t xml:space="preserve"> год и на плановый  период 202</w:t>
      </w:r>
      <w:r w:rsidR="00D53670">
        <w:rPr>
          <w:rFonts w:ascii="Times New Roman" w:hAnsi="Times New Roman" w:cs="Times New Roman"/>
          <w:sz w:val="28"/>
          <w:szCs w:val="28"/>
        </w:rPr>
        <w:t>4</w:t>
      </w:r>
      <w:r w:rsidRPr="00D971E8">
        <w:rPr>
          <w:rFonts w:ascii="Times New Roman" w:hAnsi="Times New Roman" w:cs="Times New Roman"/>
          <w:sz w:val="28"/>
          <w:szCs w:val="28"/>
        </w:rPr>
        <w:t xml:space="preserve"> и 202</w:t>
      </w:r>
      <w:r w:rsidR="00D53670">
        <w:rPr>
          <w:rFonts w:ascii="Times New Roman" w:hAnsi="Times New Roman" w:cs="Times New Roman"/>
          <w:sz w:val="28"/>
          <w:szCs w:val="28"/>
        </w:rPr>
        <w:t>5</w:t>
      </w:r>
      <w:r w:rsidRPr="00D971E8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53670" w:rsidRDefault="00D53670" w:rsidP="00D53670">
      <w:pPr>
        <w:ind w:left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670" w:rsidRDefault="00D53670" w:rsidP="00D53670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- 15</w:t>
      </w:r>
    </w:p>
    <w:p w:rsidR="00D53670" w:rsidRDefault="00D53670" w:rsidP="00D53670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2C1834" w:rsidRPr="00D971E8" w:rsidRDefault="00D53670" w:rsidP="00D53670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воздержались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- нет</w:t>
      </w:r>
    </w:p>
    <w:p w:rsidR="002C1834" w:rsidRDefault="002C1834" w:rsidP="002C1834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D68CB" w:rsidRPr="008D68CB" w:rsidRDefault="008D68CB" w:rsidP="008D68CB">
      <w:pPr>
        <w:pStyle w:val="a3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D68CB">
        <w:rPr>
          <w:rFonts w:ascii="Times New Roman" w:hAnsi="Times New Roman" w:cs="Times New Roman"/>
          <w:sz w:val="28"/>
          <w:szCs w:val="28"/>
        </w:rPr>
        <w:t>Вопрос повестки публичных слушаний рассмотрен.</w:t>
      </w:r>
    </w:p>
    <w:p w:rsidR="00D53670" w:rsidRPr="008D68CB" w:rsidRDefault="008D68CB" w:rsidP="008D68CB">
      <w:pPr>
        <w:pStyle w:val="a6"/>
        <w:jc w:val="center"/>
        <w:rPr>
          <w:rFonts w:ascii="Times New Roman" w:hAnsi="Times New Roman" w:cs="Times New Roman"/>
          <w:sz w:val="28"/>
        </w:rPr>
      </w:pPr>
      <w:r w:rsidRPr="008D68CB">
        <w:rPr>
          <w:rFonts w:ascii="Times New Roman" w:hAnsi="Times New Roman" w:cs="Times New Roman"/>
          <w:sz w:val="28"/>
        </w:rPr>
        <w:t>Всем спасибо за работу!</w:t>
      </w:r>
    </w:p>
    <w:p w:rsidR="00D53670" w:rsidRPr="008D68CB" w:rsidRDefault="00D53670" w:rsidP="002C1834">
      <w:pPr>
        <w:pStyle w:val="a6"/>
        <w:rPr>
          <w:rFonts w:ascii="Times New Roman" w:hAnsi="Times New Roman" w:cs="Times New Roman"/>
          <w:sz w:val="20"/>
        </w:rPr>
      </w:pPr>
    </w:p>
    <w:p w:rsidR="008D68CB" w:rsidRDefault="008D68CB" w:rsidP="002C1834">
      <w:pPr>
        <w:pStyle w:val="a6"/>
        <w:rPr>
          <w:rFonts w:ascii="Times New Roman" w:hAnsi="Times New Roman" w:cs="Times New Roman"/>
          <w:sz w:val="28"/>
        </w:rPr>
      </w:pPr>
    </w:p>
    <w:p w:rsidR="008D68CB" w:rsidRDefault="008D68CB" w:rsidP="002C1834">
      <w:pPr>
        <w:pStyle w:val="a6"/>
        <w:rPr>
          <w:rFonts w:ascii="Times New Roman" w:hAnsi="Times New Roman" w:cs="Times New Roman"/>
          <w:sz w:val="28"/>
        </w:rPr>
      </w:pPr>
    </w:p>
    <w:p w:rsidR="008D68CB" w:rsidRDefault="008D68CB" w:rsidP="002C1834">
      <w:pPr>
        <w:pStyle w:val="a6"/>
        <w:rPr>
          <w:rFonts w:ascii="Times New Roman" w:hAnsi="Times New Roman" w:cs="Times New Roman"/>
          <w:sz w:val="28"/>
        </w:rPr>
      </w:pPr>
    </w:p>
    <w:p w:rsidR="002C1834" w:rsidRPr="002C1834" w:rsidRDefault="002C1834" w:rsidP="002C1834">
      <w:pPr>
        <w:pStyle w:val="a6"/>
        <w:rPr>
          <w:rFonts w:ascii="Times New Roman" w:hAnsi="Times New Roman" w:cs="Times New Roman"/>
          <w:sz w:val="28"/>
        </w:rPr>
      </w:pPr>
      <w:r w:rsidRPr="002C1834">
        <w:rPr>
          <w:rFonts w:ascii="Times New Roman" w:hAnsi="Times New Roman" w:cs="Times New Roman"/>
          <w:sz w:val="28"/>
        </w:rPr>
        <w:t>Председательствующий,</w:t>
      </w:r>
    </w:p>
    <w:p w:rsidR="002C1834" w:rsidRPr="002C1834" w:rsidRDefault="002C1834" w:rsidP="002C1834">
      <w:pPr>
        <w:pStyle w:val="a6"/>
        <w:rPr>
          <w:rFonts w:ascii="Times New Roman" w:hAnsi="Times New Roman" w:cs="Times New Roman"/>
          <w:sz w:val="28"/>
        </w:rPr>
      </w:pPr>
      <w:r w:rsidRPr="002C1834">
        <w:rPr>
          <w:rFonts w:ascii="Times New Roman" w:hAnsi="Times New Roman" w:cs="Times New Roman"/>
          <w:sz w:val="28"/>
        </w:rPr>
        <w:t>глава Петровского сельсовета</w:t>
      </w:r>
      <w:r w:rsidRPr="002C1834">
        <w:rPr>
          <w:rFonts w:ascii="Times New Roman" w:hAnsi="Times New Roman" w:cs="Times New Roman"/>
          <w:sz w:val="28"/>
        </w:rPr>
        <w:tab/>
        <w:t xml:space="preserve">         </w:t>
      </w:r>
      <w:r w:rsidRPr="002C1834">
        <w:rPr>
          <w:rFonts w:ascii="Times New Roman" w:hAnsi="Times New Roman" w:cs="Times New Roman"/>
          <w:sz w:val="28"/>
        </w:rPr>
        <w:tab/>
      </w:r>
      <w:r w:rsidRPr="002C1834">
        <w:rPr>
          <w:rFonts w:ascii="Times New Roman" w:hAnsi="Times New Roman" w:cs="Times New Roman"/>
          <w:sz w:val="28"/>
        </w:rPr>
        <w:tab/>
      </w:r>
      <w:r w:rsidRPr="002C1834">
        <w:rPr>
          <w:rFonts w:ascii="Times New Roman" w:hAnsi="Times New Roman" w:cs="Times New Roman"/>
          <w:sz w:val="28"/>
        </w:rPr>
        <w:tab/>
        <w:t xml:space="preserve">                  А.А. Барсуков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3670" w:rsidRDefault="002C1834" w:rsidP="00D53670">
      <w:pPr>
        <w:pStyle w:val="a6"/>
        <w:rPr>
          <w:rFonts w:ascii="Times New Roman" w:hAnsi="Times New Roman" w:cs="Times New Roman"/>
          <w:sz w:val="28"/>
        </w:rPr>
      </w:pPr>
      <w:r w:rsidRPr="002C1834">
        <w:rPr>
          <w:rFonts w:ascii="Times New Roman" w:hAnsi="Times New Roman" w:cs="Times New Roman"/>
          <w:sz w:val="28"/>
        </w:rPr>
        <w:t xml:space="preserve">Секретарь, </w:t>
      </w:r>
      <w:r w:rsidR="00D53670">
        <w:rPr>
          <w:rFonts w:ascii="Times New Roman" w:hAnsi="Times New Roman" w:cs="Times New Roman"/>
          <w:sz w:val="28"/>
        </w:rPr>
        <w:t>заместитель</w:t>
      </w:r>
      <w:r w:rsidRPr="002C1834">
        <w:rPr>
          <w:rFonts w:ascii="Times New Roman" w:hAnsi="Times New Roman" w:cs="Times New Roman"/>
          <w:sz w:val="28"/>
        </w:rPr>
        <w:t xml:space="preserve"> </w:t>
      </w:r>
    </w:p>
    <w:p w:rsidR="002C1834" w:rsidRPr="00D53670" w:rsidRDefault="002C1834" w:rsidP="00D53670">
      <w:pPr>
        <w:pStyle w:val="a6"/>
        <w:rPr>
          <w:rFonts w:ascii="Times New Roman" w:hAnsi="Times New Roman" w:cs="Times New Roman"/>
          <w:sz w:val="28"/>
        </w:rPr>
      </w:pPr>
      <w:r w:rsidRPr="002C1834">
        <w:rPr>
          <w:rFonts w:ascii="Times New Roman" w:hAnsi="Times New Roman" w:cs="Times New Roman"/>
          <w:sz w:val="28"/>
        </w:rPr>
        <w:t xml:space="preserve">главы администрации сельсовета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D53670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Pr="002C1834">
        <w:rPr>
          <w:rFonts w:ascii="Times New Roman" w:hAnsi="Times New Roman" w:cs="Times New Roman"/>
          <w:sz w:val="28"/>
        </w:rPr>
        <w:t xml:space="preserve"> О.А. Митюшников</w:t>
      </w:r>
      <w:r w:rsidR="00D53670">
        <w:rPr>
          <w:rFonts w:ascii="Times New Roman" w:hAnsi="Times New Roman" w:cs="Times New Roman"/>
          <w:sz w:val="28"/>
        </w:rPr>
        <w:t>а</w:t>
      </w:r>
    </w:p>
    <w:p w:rsidR="002C1834" w:rsidRDefault="002C1834" w:rsidP="002C1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9C2" w:rsidRDefault="00FF09C2"/>
    <w:sectPr w:rsidR="00FF09C2" w:rsidSect="006808E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59" w:rsidRDefault="00845959" w:rsidP="0042070F">
      <w:pPr>
        <w:spacing w:after="0" w:line="240" w:lineRule="auto"/>
      </w:pPr>
      <w:r>
        <w:separator/>
      </w:r>
    </w:p>
  </w:endnote>
  <w:endnote w:type="continuationSeparator" w:id="1">
    <w:p w:rsidR="00845959" w:rsidRDefault="00845959" w:rsidP="00420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59" w:rsidRDefault="00845959" w:rsidP="0042070F">
      <w:pPr>
        <w:spacing w:after="0" w:line="240" w:lineRule="auto"/>
      </w:pPr>
      <w:r>
        <w:separator/>
      </w:r>
    </w:p>
  </w:footnote>
  <w:footnote w:type="continuationSeparator" w:id="1">
    <w:p w:rsidR="00845959" w:rsidRDefault="00845959" w:rsidP="00420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986376"/>
      <w:docPartObj>
        <w:docPartGallery w:val="Page Numbers (Top of Page)"/>
        <w:docPartUnique/>
      </w:docPartObj>
    </w:sdtPr>
    <w:sdtContent>
      <w:p w:rsidR="0042070F" w:rsidRDefault="00B3779A">
        <w:pPr>
          <w:pStyle w:val="a7"/>
          <w:jc w:val="right"/>
        </w:pPr>
        <w:fldSimple w:instr=" PAGE   \* MERGEFORMAT ">
          <w:r w:rsidR="00C929CC">
            <w:rPr>
              <w:noProof/>
            </w:rPr>
            <w:t>7</w:t>
          </w:r>
        </w:fldSimple>
      </w:p>
    </w:sdtContent>
  </w:sdt>
  <w:p w:rsidR="0042070F" w:rsidRDefault="0042070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1D88"/>
    <w:multiLevelType w:val="hybridMultilevel"/>
    <w:tmpl w:val="6F48B0F2"/>
    <w:lvl w:ilvl="0" w:tplc="AA24D70C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394B60"/>
    <w:multiLevelType w:val="hybridMultilevel"/>
    <w:tmpl w:val="20F47A42"/>
    <w:lvl w:ilvl="0" w:tplc="79564FC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530C3"/>
    <w:multiLevelType w:val="hybridMultilevel"/>
    <w:tmpl w:val="32B81302"/>
    <w:lvl w:ilvl="0" w:tplc="C7BAE2AA">
      <w:start w:val="1"/>
      <w:numFmt w:val="decimal"/>
      <w:lvlText w:val="%1."/>
      <w:lvlJc w:val="left"/>
      <w:pPr>
        <w:ind w:left="3337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1834"/>
    <w:rsid w:val="002C1834"/>
    <w:rsid w:val="0042070F"/>
    <w:rsid w:val="0067388E"/>
    <w:rsid w:val="006808E4"/>
    <w:rsid w:val="00845959"/>
    <w:rsid w:val="008D68CB"/>
    <w:rsid w:val="00983D3F"/>
    <w:rsid w:val="009F0205"/>
    <w:rsid w:val="00AC79B4"/>
    <w:rsid w:val="00B3779A"/>
    <w:rsid w:val="00C929CC"/>
    <w:rsid w:val="00D53670"/>
    <w:rsid w:val="00D971E8"/>
    <w:rsid w:val="00F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E4"/>
  </w:style>
  <w:style w:type="paragraph" w:styleId="4">
    <w:name w:val="heading 4"/>
    <w:basedOn w:val="a"/>
    <w:next w:val="a"/>
    <w:link w:val="40"/>
    <w:qFormat/>
    <w:rsid w:val="00D971E8"/>
    <w:pPr>
      <w:keepNext/>
      <w:spacing w:after="0" w:line="240" w:lineRule="auto"/>
      <w:ind w:left="705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1834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2C1834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2C18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2C183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2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070F"/>
  </w:style>
  <w:style w:type="paragraph" w:styleId="a9">
    <w:name w:val="footer"/>
    <w:basedOn w:val="a"/>
    <w:link w:val="aa"/>
    <w:uiPriority w:val="99"/>
    <w:semiHidden/>
    <w:unhideWhenUsed/>
    <w:rsid w:val="00420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070F"/>
  </w:style>
  <w:style w:type="character" w:customStyle="1" w:styleId="40">
    <w:name w:val="Заголовок 4 Знак"/>
    <w:basedOn w:val="a0"/>
    <w:link w:val="4"/>
    <w:rsid w:val="00D971E8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D97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9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2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C6A-5446-4280-B74B-F75F85D0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2022-12-15T02:43:00Z</cp:lastPrinted>
  <dcterms:created xsi:type="dcterms:W3CDTF">2022-12-12T05:22:00Z</dcterms:created>
  <dcterms:modified xsi:type="dcterms:W3CDTF">2022-12-15T02:43:00Z</dcterms:modified>
</cp:coreProperties>
</file>