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DA" w:rsidRDefault="004504DA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C32CC" w:rsidRDefault="001C32CC" w:rsidP="001C32CC">
      <w:pPr>
        <w:jc w:val="center"/>
        <w:rPr>
          <w:b/>
          <w:caps/>
          <w:sz w:val="28"/>
          <w:szCs w:val="28"/>
        </w:rPr>
      </w:pPr>
      <w:r w:rsidRPr="002868BD">
        <w:rPr>
          <w:b/>
          <w:caps/>
          <w:noProof/>
          <w:sz w:val="28"/>
          <w:szCs w:val="28"/>
        </w:rPr>
        <w:drawing>
          <wp:inline distT="0" distB="0" distL="0" distR="0">
            <wp:extent cx="438501" cy="59040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0" cy="5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1C32CC" w:rsidRDefault="001C32CC" w:rsidP="001C32CC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ЧЕТВЕРТЫЙ СОЗЫВ</w:t>
      </w:r>
    </w:p>
    <w:p w:rsidR="001C32CC" w:rsidRDefault="001C32CC" w:rsidP="001C32CC">
      <w:pPr>
        <w:ind w:right="-1" w:firstLine="709"/>
        <w:jc w:val="center"/>
        <w:rPr>
          <w:b/>
          <w:caps/>
          <w:sz w:val="28"/>
          <w:szCs w:val="28"/>
        </w:rPr>
      </w:pPr>
    </w:p>
    <w:p w:rsidR="001C32CC" w:rsidRDefault="001C32CC" w:rsidP="001C32CC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1C32CC" w:rsidRDefault="001C32CC" w:rsidP="001C32CC">
      <w:pPr>
        <w:ind w:right="-1"/>
        <w:jc w:val="center"/>
        <w:rPr>
          <w:b/>
          <w:caps/>
          <w:sz w:val="28"/>
          <w:szCs w:val="28"/>
        </w:rPr>
      </w:pPr>
    </w:p>
    <w:p w:rsidR="001C32CC" w:rsidRDefault="001C32CC" w:rsidP="001C32CC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внеочередного тридцать третьего заседания Совета депутатов</w:t>
      </w:r>
    </w:p>
    <w:p w:rsidR="001C32CC" w:rsidRDefault="001C32CC" w:rsidP="001C32CC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1C32CC" w:rsidRDefault="001C32CC" w:rsidP="001C32C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четвертого созыва</w:t>
      </w:r>
    </w:p>
    <w:p w:rsidR="001C32CC" w:rsidRDefault="001C32CC" w:rsidP="001C32CC">
      <w:pPr>
        <w:jc w:val="center"/>
        <w:rPr>
          <w:sz w:val="28"/>
          <w:szCs w:val="28"/>
        </w:rPr>
      </w:pPr>
    </w:p>
    <w:p w:rsidR="001C32CC" w:rsidRDefault="001C32CC" w:rsidP="001C32CC">
      <w:pPr>
        <w:jc w:val="both"/>
        <w:rPr>
          <w:sz w:val="28"/>
          <w:szCs w:val="28"/>
        </w:rPr>
      </w:pPr>
      <w:r>
        <w:rPr>
          <w:sz w:val="28"/>
          <w:szCs w:val="28"/>
        </w:rPr>
        <w:t>27 ноября 2023 года                          с. Петровское                                    № 167</w:t>
      </w:r>
    </w:p>
    <w:p w:rsidR="002F772B" w:rsidRDefault="002F772B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Fonts w:ascii="Times New Roman" w:hAnsi="Times New Roman"/>
          <w:sz w:val="28"/>
          <w:szCs w:val="28"/>
        </w:rPr>
      </w:pPr>
    </w:p>
    <w:p w:rsidR="001C32CC" w:rsidRDefault="001C32CC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Fonts w:ascii="Times New Roman" w:hAnsi="Times New Roman"/>
          <w:sz w:val="28"/>
          <w:szCs w:val="28"/>
        </w:rPr>
      </w:pPr>
    </w:p>
    <w:p w:rsidR="008655BF" w:rsidRPr="001C32CC" w:rsidRDefault="008655BF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/>
          <w:i/>
          <w:color w:val="000000"/>
          <w:sz w:val="28"/>
          <w:szCs w:val="28"/>
        </w:rPr>
      </w:pPr>
      <w:r w:rsidRPr="001C32CC">
        <w:rPr>
          <w:rFonts w:ascii="Times New Roman" w:hAnsi="Times New Roman"/>
          <w:sz w:val="28"/>
          <w:szCs w:val="28"/>
        </w:rPr>
        <w:t xml:space="preserve">Об </w:t>
      </w:r>
      <w:r w:rsidRPr="001C32CC">
        <w:rPr>
          <w:rStyle w:val="21"/>
          <w:rFonts w:ascii="Times New Roman" w:hAnsi="Times New Roman"/>
          <w:b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1C32CC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A75641" w:rsidRPr="001C32CC">
        <w:rPr>
          <w:rStyle w:val="4"/>
          <w:rFonts w:ascii="Times New Roman" w:hAnsi="Times New Roman"/>
          <w:b/>
          <w:color w:val="000000"/>
          <w:sz w:val="28"/>
          <w:szCs w:val="28"/>
        </w:rPr>
        <w:t>Петровского</w:t>
      </w:r>
      <w:r w:rsidRPr="001C32CC">
        <w:rPr>
          <w:rStyle w:val="4"/>
          <w:rFonts w:ascii="Times New Roman" w:hAnsi="Times New Roman"/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 w:rsidR="002010EC" w:rsidRPr="001C32CC">
        <w:rPr>
          <w:rFonts w:ascii="Times New Roman" w:hAnsi="Times New Roman"/>
          <w:sz w:val="28"/>
          <w:szCs w:val="28"/>
        </w:rPr>
        <w:t>на 2024</w:t>
      </w:r>
      <w:r w:rsidRPr="001C32C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010EC" w:rsidRPr="001C32CC">
        <w:rPr>
          <w:rFonts w:ascii="Times New Roman" w:hAnsi="Times New Roman"/>
          <w:sz w:val="28"/>
          <w:szCs w:val="28"/>
        </w:rPr>
        <w:t>5 и 2026</w:t>
      </w:r>
      <w:r w:rsidRPr="001C32CC">
        <w:rPr>
          <w:rFonts w:ascii="Times New Roman" w:hAnsi="Times New Roman"/>
          <w:sz w:val="28"/>
          <w:szCs w:val="28"/>
        </w:rPr>
        <w:t xml:space="preserve"> годов</w:t>
      </w:r>
    </w:p>
    <w:p w:rsidR="008655BF" w:rsidRPr="001C32CC" w:rsidRDefault="008655BF" w:rsidP="008655BF">
      <w:pPr>
        <w:pStyle w:val="ConsNormal"/>
        <w:ind w:right="0" w:firstLine="0"/>
        <w:rPr>
          <w:rFonts w:ascii="Times New Roman" w:hAnsi="Times New Roman" w:cs="Times New Roman"/>
          <w:b/>
          <w:sz w:val="32"/>
          <w:szCs w:val="28"/>
        </w:rPr>
      </w:pPr>
    </w:p>
    <w:p w:rsidR="008655BF" w:rsidRPr="008655BF" w:rsidRDefault="008655BF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655BF" w:rsidRPr="008655BF" w:rsidRDefault="008655BF" w:rsidP="001C32CC">
      <w:pPr>
        <w:pStyle w:val="ConsNormal"/>
        <w:spacing w:line="276" w:lineRule="auto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 w:rsidR="002010EC">
        <w:rPr>
          <w:rFonts w:ascii="Times New Roman" w:hAnsi="Times New Roman" w:cs="Times New Roman"/>
          <w:sz w:val="28"/>
          <w:szCs w:val="28"/>
        </w:rPr>
        <w:t>проекта местного бюджета на 2024 год и на плановый период 2025 и 2026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655BF" w:rsidRPr="008655BF" w:rsidRDefault="008655BF" w:rsidP="001C32CC">
      <w:pPr>
        <w:pStyle w:val="af"/>
        <w:numPr>
          <w:ilvl w:val="0"/>
          <w:numId w:val="8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 w:rsidR="00A75641">
        <w:rPr>
          <w:sz w:val="28"/>
          <w:szCs w:val="28"/>
        </w:rPr>
        <w:t>Петровского</w:t>
      </w:r>
      <w:r w:rsidR="007B60C9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F15680">
        <w:rPr>
          <w:sz w:val="28"/>
          <w:szCs w:val="28"/>
        </w:rPr>
        <w:t>аключенными соглашениями на 202</w:t>
      </w:r>
      <w:r w:rsidR="002010EC">
        <w:rPr>
          <w:sz w:val="28"/>
          <w:szCs w:val="28"/>
        </w:rPr>
        <w:t>4 год и на плановый период 2025 и 2026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="00515A6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</w:p>
    <w:p w:rsidR="008655BF" w:rsidRPr="008655BF" w:rsidRDefault="008655BF" w:rsidP="001C32CC">
      <w:pPr>
        <w:pStyle w:val="af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распределения межбюджетных трансфертов передаваемых районному бюджету из бюджета </w:t>
      </w:r>
      <w:r w:rsidR="00A75641">
        <w:rPr>
          <w:sz w:val="28"/>
          <w:szCs w:val="28"/>
        </w:rPr>
        <w:t>Петровского</w:t>
      </w:r>
      <w:r w:rsidRPr="008655BF">
        <w:rPr>
          <w:sz w:val="28"/>
          <w:szCs w:val="28"/>
        </w:rPr>
        <w:t xml:space="preserve"> сельсовета Саракташского района Оренбургской области на осуществление части </w:t>
      </w:r>
      <w:r w:rsidRPr="008655BF">
        <w:rPr>
          <w:sz w:val="28"/>
          <w:szCs w:val="28"/>
        </w:rPr>
        <w:lastRenderedPageBreak/>
        <w:t>полномочий по решению вопросов местного значения в соответствии с з</w:t>
      </w:r>
      <w:r w:rsidR="00F15680">
        <w:rPr>
          <w:sz w:val="28"/>
          <w:szCs w:val="28"/>
        </w:rPr>
        <w:t>аключенными соглашениями на 202</w:t>
      </w:r>
      <w:r w:rsidR="00E53858">
        <w:rPr>
          <w:sz w:val="28"/>
          <w:szCs w:val="28"/>
        </w:rPr>
        <w:t>4 год и на плановый период 2025 и 2026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, </w:t>
      </w:r>
      <w:r w:rsidR="00515A64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</w:t>
      </w:r>
      <w:r w:rsidRPr="008655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</w:t>
      </w:r>
    </w:p>
    <w:p w:rsidR="00402022" w:rsidRDefault="008655BF" w:rsidP="00402022">
      <w:pPr>
        <w:ind w:firstLine="743"/>
        <w:jc w:val="both"/>
        <w:rPr>
          <w:sz w:val="28"/>
          <w:szCs w:val="28"/>
        </w:rPr>
      </w:pPr>
      <w:r w:rsidRPr="008655B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</w:t>
      </w:r>
      <w:bookmarkStart w:id="1" w:name="sub_5"/>
      <w:r w:rsidR="00402022">
        <w:rPr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402022" w:rsidRDefault="00402022" w:rsidP="00402022">
      <w:pPr>
        <w:ind w:firstLine="743"/>
        <w:jc w:val="both"/>
        <w:rPr>
          <w:sz w:val="28"/>
          <w:szCs w:val="28"/>
        </w:rPr>
      </w:pPr>
    </w:p>
    <w:p w:rsidR="008655BF" w:rsidRPr="008655BF" w:rsidRDefault="00402022" w:rsidP="00402022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   (Заельская Ж.А.).</w:t>
      </w:r>
    </w:p>
    <w:bookmarkEnd w:id="1"/>
    <w:p w:rsidR="0088116B" w:rsidRDefault="0088116B" w:rsidP="001C32CC">
      <w:pPr>
        <w:spacing w:line="276" w:lineRule="auto"/>
        <w:jc w:val="both"/>
        <w:rPr>
          <w:sz w:val="28"/>
          <w:szCs w:val="28"/>
        </w:rPr>
      </w:pPr>
    </w:p>
    <w:p w:rsidR="00402022" w:rsidRDefault="00402022" w:rsidP="001C32CC">
      <w:pPr>
        <w:spacing w:line="276" w:lineRule="auto"/>
        <w:jc w:val="both"/>
        <w:rPr>
          <w:sz w:val="28"/>
          <w:szCs w:val="28"/>
        </w:rPr>
      </w:pPr>
    </w:p>
    <w:p w:rsidR="00402022" w:rsidRDefault="00402022" w:rsidP="001C32CC">
      <w:pPr>
        <w:spacing w:line="276" w:lineRule="auto"/>
        <w:jc w:val="both"/>
        <w:rPr>
          <w:sz w:val="28"/>
          <w:szCs w:val="28"/>
        </w:rPr>
      </w:pPr>
    </w:p>
    <w:tbl>
      <w:tblPr>
        <w:tblW w:w="9428" w:type="dxa"/>
        <w:tblLook w:val="04A0" w:firstRow="1" w:lastRow="0" w:firstColumn="1" w:lastColumn="0" w:noHBand="0" w:noVBand="1"/>
      </w:tblPr>
      <w:tblGrid>
        <w:gridCol w:w="1545"/>
        <w:gridCol w:w="2938"/>
        <w:gridCol w:w="728"/>
        <w:gridCol w:w="3409"/>
        <w:gridCol w:w="808"/>
      </w:tblGrid>
      <w:tr w:rsidR="00402022" w:rsidTr="00363013">
        <w:trPr>
          <w:trHeight w:val="692"/>
        </w:trPr>
        <w:tc>
          <w:tcPr>
            <w:tcW w:w="4483" w:type="dxa"/>
            <w:gridSpan w:val="2"/>
            <w:hideMark/>
          </w:tcPr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hideMark/>
          </w:tcPr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Петровского сельсовета</w:t>
            </w:r>
          </w:p>
        </w:tc>
      </w:tr>
      <w:tr w:rsidR="00402022" w:rsidTr="00363013">
        <w:trPr>
          <w:trHeight w:val="854"/>
        </w:trPr>
        <w:tc>
          <w:tcPr>
            <w:tcW w:w="4483" w:type="dxa"/>
            <w:gridSpan w:val="2"/>
          </w:tcPr>
          <w:p w:rsidR="00402022" w:rsidRDefault="00402022" w:rsidP="00363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    Е.Г.Григорян</w:t>
            </w:r>
          </w:p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402022" w:rsidRDefault="00402022" w:rsidP="00363013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402022" w:rsidRDefault="00402022" w:rsidP="00363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___________О.А.Митюшникова</w:t>
            </w:r>
          </w:p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  <w:p w:rsidR="00402022" w:rsidRDefault="00402022" w:rsidP="00363013">
            <w:pPr>
              <w:jc w:val="both"/>
              <w:rPr>
                <w:sz w:val="28"/>
                <w:szCs w:val="28"/>
              </w:rPr>
            </w:pPr>
          </w:p>
        </w:tc>
      </w:tr>
      <w:tr w:rsidR="00402022" w:rsidTr="00363013">
        <w:trPr>
          <w:gridAfter w:val="1"/>
          <w:wAfter w:w="808" w:type="dxa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022" w:rsidRDefault="00402022" w:rsidP="0036301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022" w:rsidRDefault="00402022" w:rsidP="00363013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постоянной комиссии, прокуратуре района, финансовому отделу администрации Саракташского района, официальный сайт сельсовета, информационный бюллетень, в дело</w:t>
            </w:r>
          </w:p>
          <w:p w:rsidR="00402022" w:rsidRDefault="00402022" w:rsidP="0036301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B60C9" w:rsidRDefault="007B60C9" w:rsidP="001C32CC">
      <w:pPr>
        <w:pStyle w:val="af2"/>
        <w:spacing w:line="276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B60C9" w:rsidRDefault="007B60C9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8116B" w:rsidRDefault="0088116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2F772B" w:rsidRDefault="002F772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2F772B" w:rsidRDefault="002F772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2022" w:rsidRDefault="00402022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2022" w:rsidRDefault="00402022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2022" w:rsidRDefault="00402022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2022" w:rsidRDefault="00402022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2F772B" w:rsidRDefault="002F772B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4504DA">
        <w:rPr>
          <w:rFonts w:ascii="Times New Roman" w:hAnsi="Times New Roman"/>
          <w:sz w:val="28"/>
          <w:szCs w:val="28"/>
        </w:rPr>
        <w:t xml:space="preserve">                 к решению Совета депутатов </w:t>
      </w:r>
      <w:r w:rsidRPr="008655B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1C32CC" w:rsidRDefault="008655BF" w:rsidP="008655BF">
      <w:pPr>
        <w:pStyle w:val="af2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A75641">
        <w:rPr>
          <w:rFonts w:ascii="Times New Roman" w:hAnsi="Times New Roman"/>
          <w:bCs/>
          <w:sz w:val="28"/>
          <w:szCs w:val="28"/>
        </w:rPr>
        <w:t xml:space="preserve">Петровского </w:t>
      </w:r>
      <w:r w:rsidR="00855D24"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8655BF" w:rsidRPr="008655BF" w:rsidRDefault="001C32CC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ноября 2023 года №167</w:t>
      </w:r>
      <w:r w:rsidR="008655BF"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010EC">
        <w:rPr>
          <w:rFonts w:ascii="Times New Roman" w:hAnsi="Times New Roman"/>
          <w:sz w:val="28"/>
          <w:szCs w:val="28"/>
        </w:rPr>
        <w:t xml:space="preserve">   </w:t>
      </w:r>
      <w:r w:rsidR="00B27B0D">
        <w:rPr>
          <w:rFonts w:ascii="Times New Roman" w:hAnsi="Times New Roman"/>
          <w:sz w:val="28"/>
          <w:szCs w:val="28"/>
        </w:rPr>
        <w:t xml:space="preserve">      </w:t>
      </w:r>
      <w:r w:rsidR="004504DA">
        <w:rPr>
          <w:rFonts w:ascii="Times New Roman" w:hAnsi="Times New Roman"/>
          <w:sz w:val="28"/>
          <w:szCs w:val="28"/>
        </w:rPr>
        <w:t xml:space="preserve">                   </w:t>
      </w:r>
    </w:p>
    <w:p w:rsidR="008655BF" w:rsidRPr="008655BF" w:rsidRDefault="008655BF" w:rsidP="008655BF">
      <w:pPr>
        <w:pStyle w:val="af2"/>
        <w:contextualSpacing/>
        <w:jc w:val="right"/>
        <w:rPr>
          <w:rFonts w:ascii="Times New Roman" w:hAnsi="Times New Roman"/>
          <w:sz w:val="28"/>
          <w:szCs w:val="28"/>
        </w:rPr>
      </w:pPr>
    </w:p>
    <w:p w:rsidR="008655BF" w:rsidRPr="008655BF" w:rsidRDefault="008655BF" w:rsidP="008655BF">
      <w:pPr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rStyle w:val="4"/>
          <w:bCs w:val="0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 w:rsidR="00A75641">
        <w:rPr>
          <w:b/>
          <w:color w:val="000000"/>
          <w:sz w:val="28"/>
          <w:szCs w:val="28"/>
        </w:rPr>
        <w:t>Петровского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 w:rsidR="002010EC">
        <w:rPr>
          <w:b/>
          <w:color w:val="000000"/>
          <w:sz w:val="28"/>
          <w:szCs w:val="28"/>
        </w:rPr>
        <w:t>аключенными соглашениями на 20</w:t>
      </w:r>
      <w:r w:rsidR="001C32CC">
        <w:rPr>
          <w:b/>
          <w:color w:val="000000"/>
          <w:sz w:val="28"/>
          <w:szCs w:val="28"/>
        </w:rPr>
        <w:t>24 год и на плановый период 2025 и 2026</w:t>
      </w:r>
      <w:r w:rsidRPr="008655BF">
        <w:rPr>
          <w:b/>
          <w:color w:val="000000"/>
          <w:sz w:val="28"/>
          <w:szCs w:val="28"/>
        </w:rPr>
        <w:t xml:space="preserve"> годов</w:t>
      </w:r>
    </w:p>
    <w:p w:rsidR="008655BF" w:rsidRPr="008655BF" w:rsidRDefault="008655BF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A75641">
        <w:rPr>
          <w:color w:val="000000"/>
          <w:sz w:val="28"/>
          <w:szCs w:val="28"/>
        </w:rPr>
        <w:t>Петровского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</w:t>
      </w:r>
      <w:r w:rsidR="002010EC">
        <w:rPr>
          <w:color w:val="000000"/>
          <w:sz w:val="28"/>
          <w:szCs w:val="28"/>
        </w:rPr>
        <w:t xml:space="preserve">аключенными соглашениями на </w:t>
      </w:r>
      <w:r w:rsidR="001C32CC">
        <w:rPr>
          <w:color w:val="000000"/>
          <w:sz w:val="28"/>
          <w:szCs w:val="28"/>
        </w:rPr>
        <w:t xml:space="preserve">2024 год и плановый период 2025 и </w:t>
      </w:r>
      <w:r w:rsidR="002010EC">
        <w:rPr>
          <w:color w:val="000000"/>
          <w:sz w:val="28"/>
          <w:szCs w:val="28"/>
        </w:rPr>
        <w:t>2026</w:t>
      </w:r>
      <w:r w:rsidRPr="008655BF">
        <w:rPr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8655BF" w:rsidRP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655BF" w:rsidRPr="008655BF">
        <w:rPr>
          <w:color w:val="000000"/>
          <w:sz w:val="28"/>
          <w:szCs w:val="28"/>
        </w:rPr>
        <w:t xml:space="preserve">.Межбюджетные трансферты, передаваемые районному бюджету из бюджета муниципального образования </w:t>
      </w:r>
      <w:r w:rsidR="00BF7ED1">
        <w:rPr>
          <w:color w:val="000000"/>
          <w:sz w:val="28"/>
          <w:szCs w:val="28"/>
        </w:rPr>
        <w:t>Петровский</w:t>
      </w:r>
      <w:r w:rsidR="008655BF"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</w:t>
      </w:r>
      <w:r w:rsidR="002010EC">
        <w:rPr>
          <w:color w:val="000000"/>
          <w:sz w:val="28"/>
          <w:szCs w:val="28"/>
        </w:rPr>
        <w:t>соглашением по культуре  на 2</w:t>
      </w:r>
      <w:r w:rsidR="001C32CC">
        <w:rPr>
          <w:color w:val="000000"/>
          <w:sz w:val="28"/>
          <w:szCs w:val="28"/>
        </w:rPr>
        <w:t xml:space="preserve">024 год и плановый период  2025 и </w:t>
      </w:r>
      <w:r w:rsidR="002010EC">
        <w:rPr>
          <w:color w:val="000000"/>
          <w:sz w:val="28"/>
          <w:szCs w:val="28"/>
        </w:rPr>
        <w:t>2026</w:t>
      </w:r>
      <w:r w:rsidR="008655BF" w:rsidRPr="008655BF">
        <w:rPr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r w:rsidR="00BF7ED1">
        <w:rPr>
          <w:color w:val="000000"/>
          <w:sz w:val="28"/>
          <w:szCs w:val="28"/>
        </w:rPr>
        <w:t>Петровского</w:t>
      </w:r>
      <w:r w:rsidR="008655BF" w:rsidRPr="008655BF">
        <w:rPr>
          <w:color w:val="000000"/>
          <w:sz w:val="28"/>
          <w:szCs w:val="28"/>
        </w:rPr>
        <w:t xml:space="preserve"> сельсовета.</w:t>
      </w:r>
    </w:p>
    <w:p w:rsid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</w:t>
      </w:r>
      <w:r w:rsidR="008655BF" w:rsidRPr="008655BF">
        <w:rPr>
          <w:color w:val="000000"/>
          <w:sz w:val="28"/>
          <w:szCs w:val="28"/>
        </w:rPr>
        <w:t>.1.Трансферты имеют строго целевое назначение и расходуются  на цели, указанные в пункте 2 настоящей методики.</w:t>
      </w:r>
    </w:p>
    <w:p w:rsid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C573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C573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655BF" w:rsidRPr="008655BF" w:rsidRDefault="00EC573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655BF" w:rsidRPr="008655BF">
        <w:rPr>
          <w:color w:val="000000"/>
          <w:sz w:val="28"/>
          <w:szCs w:val="28"/>
        </w:rPr>
        <w:t xml:space="preserve">. Межбюджетные трансферты, передаваемые районному бюджету из бюджета </w:t>
      </w:r>
      <w:r w:rsidR="00BF7ED1">
        <w:rPr>
          <w:color w:val="000000"/>
          <w:sz w:val="28"/>
          <w:szCs w:val="28"/>
        </w:rPr>
        <w:t>Петровского</w:t>
      </w:r>
      <w:r w:rsidR="008655BF"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</w:t>
      </w:r>
      <w:r w:rsidR="002010EC">
        <w:rPr>
          <w:color w:val="000000"/>
          <w:sz w:val="28"/>
          <w:szCs w:val="28"/>
        </w:rPr>
        <w:t>ому финансовому контролю на 2024 год и на плановый период 2025 и 2026</w:t>
      </w:r>
      <w:r w:rsidR="008655BF" w:rsidRPr="008655BF">
        <w:rPr>
          <w:color w:val="000000"/>
          <w:sz w:val="28"/>
          <w:szCs w:val="28"/>
        </w:rPr>
        <w:t xml:space="preserve">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С i = ФОТ / Н * Нi + К., где: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ФОТ – ф</w:t>
      </w:r>
      <w:r w:rsidR="007D05D9">
        <w:rPr>
          <w:color w:val="000000"/>
          <w:sz w:val="28"/>
          <w:szCs w:val="28"/>
        </w:rPr>
        <w:t>онд оплаты труда с начислениями</w:t>
      </w:r>
      <w:r w:rsidRPr="008655BF">
        <w:rPr>
          <w:color w:val="000000"/>
          <w:sz w:val="28"/>
          <w:szCs w:val="28"/>
        </w:rPr>
        <w:t xml:space="preserve"> за 1 год инспектора Счетной палаты;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8655BF" w:rsidRPr="008655BF" w:rsidRDefault="008655BF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8655BF" w:rsidRPr="008655BF">
        <w:rPr>
          <w:sz w:val="28"/>
          <w:szCs w:val="28"/>
        </w:rPr>
        <w:t>.1.Трансферты имеют строго целевое назначение и расходуются  на цели, указанные в пункте 3 настоящей методики.</w:t>
      </w:r>
    </w:p>
    <w:p w:rsidR="00EC573F" w:rsidRPr="008655BF" w:rsidRDefault="00EC573F" w:rsidP="008655BF">
      <w:pPr>
        <w:rPr>
          <w:sz w:val="28"/>
          <w:szCs w:val="28"/>
        </w:rPr>
      </w:pP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 xml:space="preserve">. Межбюджетные трансферты, передаваемые районному бюджету из бюджета МО </w:t>
      </w:r>
      <w:r w:rsidR="00BF7ED1">
        <w:rPr>
          <w:color w:val="000000"/>
          <w:sz w:val="28"/>
          <w:szCs w:val="28"/>
        </w:rPr>
        <w:t>Петровский</w:t>
      </w:r>
      <w:r w:rsidR="008655BF"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</w:t>
      </w:r>
      <w:r w:rsidR="00F15680">
        <w:rPr>
          <w:sz w:val="28"/>
          <w:szCs w:val="28"/>
        </w:rPr>
        <w:t>троля на 202</w:t>
      </w:r>
      <w:r w:rsidR="002010EC">
        <w:rPr>
          <w:sz w:val="28"/>
          <w:szCs w:val="28"/>
        </w:rPr>
        <w:t>4 год и на плановый период 2025-2026</w:t>
      </w:r>
      <w:r w:rsidR="008655BF" w:rsidRPr="008655BF">
        <w:rPr>
          <w:sz w:val="28"/>
          <w:szCs w:val="28"/>
        </w:rPr>
        <w:t xml:space="preserve"> годов.</w:t>
      </w: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5BF" w:rsidRPr="008655BF">
        <w:rPr>
          <w:sz w:val="28"/>
          <w:szCs w:val="28"/>
        </w:rPr>
        <w:t>.1.Трансферты имеют строго целевое назначение и расходуются  на цели, указанные в пункте 4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8655BF" w:rsidRDefault="008655BF" w:rsidP="008655BF">
      <w:pPr>
        <w:rPr>
          <w:sz w:val="28"/>
          <w:szCs w:val="28"/>
        </w:rPr>
      </w:pP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>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 w:rsidR="002010EC">
        <w:rPr>
          <w:sz w:val="28"/>
          <w:szCs w:val="28"/>
        </w:rPr>
        <w:t>ому финансовому контролю на 2024 год и на плановый период 2025</w:t>
      </w:r>
      <w:r w:rsidR="008655BF" w:rsidRPr="008655BF">
        <w:rPr>
          <w:sz w:val="28"/>
          <w:szCs w:val="28"/>
        </w:rPr>
        <w:t>-202</w:t>
      </w:r>
      <w:r w:rsidR="002010EC">
        <w:rPr>
          <w:sz w:val="28"/>
          <w:szCs w:val="28"/>
        </w:rPr>
        <w:t>6</w:t>
      </w:r>
      <w:r w:rsidR="008655BF" w:rsidRPr="008655BF">
        <w:rPr>
          <w:sz w:val="28"/>
          <w:szCs w:val="28"/>
        </w:rPr>
        <w:t xml:space="preserve"> годов.</w:t>
      </w:r>
    </w:p>
    <w:p w:rsidR="008655BF" w:rsidRPr="008655BF" w:rsidRDefault="00EC573F" w:rsidP="008655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655BF" w:rsidRPr="008655BF">
        <w:rPr>
          <w:sz w:val="28"/>
          <w:szCs w:val="28"/>
        </w:rPr>
        <w:t>.1. Трансферты имеют строго целевое назначение и расходуются  на цели, указанные в пункте 5 настоящей методики.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8655BF" w:rsidRPr="008655BF" w:rsidRDefault="008655BF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</w:t>
      </w:r>
      <w:r w:rsidR="00217D34">
        <w:rPr>
          <w:sz w:val="28"/>
          <w:szCs w:val="28"/>
        </w:rPr>
        <w:t xml:space="preserve"> </w:t>
      </w:r>
      <w:r w:rsidRPr="008655BF">
        <w:rPr>
          <w:sz w:val="28"/>
          <w:szCs w:val="28"/>
        </w:rPr>
        <w:t xml:space="preserve">руб. – расходы на материально-техническое обеспечение, в состав которого входят канцелярские товары, бумага, картриджи для принтеров, </w:t>
      </w:r>
      <w:r w:rsidRPr="008655BF">
        <w:rPr>
          <w:sz w:val="28"/>
          <w:szCs w:val="28"/>
        </w:rPr>
        <w:lastRenderedPageBreak/>
        <w:t>обслуживание вычислительной техники и оргтехники, оплата услуг связи и пр.</w:t>
      </w:r>
    </w:p>
    <w:p w:rsidR="008655BF" w:rsidRPr="008655BF" w:rsidRDefault="008655BF" w:rsidP="008655BF">
      <w:pPr>
        <w:rPr>
          <w:sz w:val="28"/>
          <w:szCs w:val="28"/>
        </w:rPr>
      </w:pPr>
    </w:p>
    <w:p w:rsidR="003A7F48" w:rsidRPr="008655BF" w:rsidRDefault="003A7F48" w:rsidP="003A7F4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8655BF">
        <w:rPr>
          <w:sz w:val="28"/>
          <w:szCs w:val="28"/>
        </w:rPr>
        <w:t>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</w:t>
      </w:r>
      <w:r w:rsidR="00456C3B">
        <w:rPr>
          <w:sz w:val="28"/>
          <w:szCs w:val="28"/>
        </w:rPr>
        <w:t xml:space="preserve">ением по подготовке проекта Устава муниципального образования, проектов муниципальных правовых актов о внесении изменений и дополнений в Устав муниципальных правовых актов  </w:t>
      </w:r>
      <w:r>
        <w:rPr>
          <w:sz w:val="28"/>
          <w:szCs w:val="28"/>
        </w:rPr>
        <w:t>на 2024 год и на плановый период 2025</w:t>
      </w:r>
      <w:r w:rsidR="007D05D9">
        <w:rPr>
          <w:sz w:val="28"/>
          <w:szCs w:val="28"/>
        </w:rPr>
        <w:t xml:space="preserve"> и </w:t>
      </w:r>
      <w:r w:rsidRPr="008655B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655BF">
        <w:rPr>
          <w:sz w:val="28"/>
          <w:szCs w:val="28"/>
        </w:rPr>
        <w:t xml:space="preserve"> годов.</w:t>
      </w:r>
    </w:p>
    <w:p w:rsidR="008655BF" w:rsidRPr="008655BF" w:rsidRDefault="008655BF" w:rsidP="008655BF">
      <w:pPr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sz w:val="28"/>
          <w:szCs w:val="28"/>
        </w:rPr>
      </w:pPr>
    </w:p>
    <w:p w:rsidR="007F73E9" w:rsidRDefault="00EC573F" w:rsidP="00EC57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07133D">
        <w:rPr>
          <w:sz w:val="28"/>
          <w:szCs w:val="28"/>
        </w:rPr>
        <w:t xml:space="preserve">                  </w:t>
      </w: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217D34" w:rsidRDefault="00217D34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7F73E9" w:rsidRDefault="007F73E9" w:rsidP="00EC573F">
      <w:pPr>
        <w:shd w:val="clear" w:color="auto" w:fill="FFFFFF"/>
        <w:rPr>
          <w:sz w:val="28"/>
          <w:szCs w:val="28"/>
        </w:rPr>
      </w:pPr>
    </w:p>
    <w:p w:rsidR="00B27B0D" w:rsidRDefault="007F73E9" w:rsidP="00EC57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F772B" w:rsidRDefault="002F772B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7D05D9" w:rsidRDefault="007D05D9" w:rsidP="00B27B0D">
      <w:pPr>
        <w:pStyle w:val="af2"/>
        <w:ind w:left="5529"/>
        <w:jc w:val="both"/>
        <w:rPr>
          <w:rFonts w:ascii="Times New Roman" w:hAnsi="Times New Roman"/>
          <w:sz w:val="28"/>
          <w:szCs w:val="28"/>
        </w:rPr>
      </w:pPr>
    </w:p>
    <w:p w:rsidR="008655BF" w:rsidRPr="00B27B0D" w:rsidRDefault="008655BF" w:rsidP="00B27B0D">
      <w:pPr>
        <w:pStyle w:val="af2"/>
        <w:ind w:left="5529"/>
        <w:jc w:val="both"/>
        <w:rPr>
          <w:rFonts w:ascii="Times New Roman" w:hAnsi="Times New Roman"/>
          <w:sz w:val="28"/>
        </w:rPr>
      </w:pPr>
      <w:r w:rsidRPr="00B27B0D">
        <w:rPr>
          <w:rFonts w:ascii="Times New Roman" w:hAnsi="Times New Roman"/>
          <w:sz w:val="28"/>
        </w:rPr>
        <w:t>Приложение 2</w:t>
      </w:r>
    </w:p>
    <w:p w:rsidR="00B27B0D" w:rsidRPr="00B27B0D" w:rsidRDefault="00B27B0D" w:rsidP="00B27B0D">
      <w:pPr>
        <w:pStyle w:val="af2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4504DA">
        <w:rPr>
          <w:rFonts w:ascii="Times New Roman" w:hAnsi="Times New Roman"/>
          <w:sz w:val="28"/>
        </w:rPr>
        <w:t>решению Совета Депутатов</w:t>
      </w:r>
      <w:r w:rsidR="008655BF" w:rsidRPr="00B27B0D">
        <w:rPr>
          <w:rFonts w:ascii="Times New Roman" w:hAnsi="Times New Roman"/>
          <w:sz w:val="28"/>
        </w:rPr>
        <w:t xml:space="preserve">                                 </w:t>
      </w:r>
    </w:p>
    <w:p w:rsidR="00515A64" w:rsidRDefault="00145268" w:rsidP="004504DA">
      <w:pPr>
        <w:pStyle w:val="af2"/>
        <w:ind w:left="5529"/>
        <w:jc w:val="both"/>
        <w:rPr>
          <w:rFonts w:ascii="Times New Roman" w:hAnsi="Times New Roman"/>
          <w:sz w:val="28"/>
        </w:rPr>
      </w:pPr>
      <w:r w:rsidRPr="00B27B0D">
        <w:rPr>
          <w:rFonts w:ascii="Times New Roman" w:hAnsi="Times New Roman"/>
          <w:color w:val="000000"/>
          <w:sz w:val="28"/>
        </w:rPr>
        <w:t>Петровск</w:t>
      </w:r>
      <w:r w:rsidR="004504DA">
        <w:rPr>
          <w:rFonts w:ascii="Times New Roman" w:hAnsi="Times New Roman"/>
          <w:color w:val="000000"/>
          <w:sz w:val="28"/>
        </w:rPr>
        <w:t>ого</w:t>
      </w:r>
      <w:r w:rsidR="009D01BF" w:rsidRPr="00B27B0D">
        <w:rPr>
          <w:rFonts w:ascii="Times New Roman" w:hAnsi="Times New Roman"/>
          <w:sz w:val="28"/>
        </w:rPr>
        <w:t xml:space="preserve"> </w:t>
      </w:r>
      <w:r w:rsidR="008655BF" w:rsidRPr="00B27B0D">
        <w:rPr>
          <w:rFonts w:ascii="Times New Roman" w:hAnsi="Times New Roman"/>
          <w:sz w:val="28"/>
        </w:rPr>
        <w:t>сельсовет</w:t>
      </w:r>
      <w:r w:rsidR="004504DA">
        <w:rPr>
          <w:rFonts w:ascii="Times New Roman" w:hAnsi="Times New Roman"/>
          <w:sz w:val="28"/>
        </w:rPr>
        <w:t>а</w:t>
      </w:r>
      <w:r w:rsidR="00B27B0D" w:rsidRPr="00B27B0D">
        <w:rPr>
          <w:rFonts w:ascii="Times New Roman" w:hAnsi="Times New Roman"/>
          <w:sz w:val="28"/>
        </w:rPr>
        <w:t xml:space="preserve"> </w:t>
      </w:r>
    </w:p>
    <w:p w:rsidR="00B27B0D" w:rsidRPr="00B27B0D" w:rsidRDefault="007D05D9" w:rsidP="00515A64">
      <w:pPr>
        <w:pStyle w:val="af2"/>
        <w:ind w:left="55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 ноября 2023 года № 167</w:t>
      </w:r>
    </w:p>
    <w:p w:rsidR="008655BF" w:rsidRPr="008655BF" w:rsidRDefault="008655BF" w:rsidP="00B27B0D">
      <w:pPr>
        <w:shd w:val="clear" w:color="auto" w:fill="FFFFFF"/>
        <w:ind w:left="5529"/>
        <w:jc w:val="right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8655BF" w:rsidRPr="008655BF" w:rsidRDefault="008655BF" w:rsidP="008655BF">
      <w:pPr>
        <w:shd w:val="clear" w:color="auto" w:fill="FFFFFF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Методика (порядок)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</w:t>
      </w:r>
      <w:r w:rsidR="00145268">
        <w:rPr>
          <w:b/>
          <w:bCs/>
          <w:color w:val="000000"/>
          <w:sz w:val="28"/>
          <w:szCs w:val="28"/>
        </w:rPr>
        <w:t>Петровского</w:t>
      </w:r>
      <w:r w:rsidRPr="008655BF">
        <w:rPr>
          <w:b/>
          <w:bCs/>
          <w:color w:val="000000"/>
          <w:sz w:val="28"/>
          <w:szCs w:val="28"/>
        </w:rPr>
        <w:t xml:space="preserve"> сельсовета </w:t>
      </w:r>
    </w:p>
    <w:p w:rsidR="008655BF" w:rsidRPr="008655BF" w:rsidRDefault="008655BF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1. Общие положения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8655BF">
        <w:rPr>
          <w:bCs/>
          <w:color w:val="000000"/>
          <w:sz w:val="28"/>
          <w:szCs w:val="28"/>
        </w:rPr>
        <w:t>сельского поселения</w:t>
      </w:r>
      <w:r w:rsidRPr="008655BF">
        <w:rPr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8655BF">
        <w:rPr>
          <w:bCs/>
          <w:color w:val="000000"/>
          <w:sz w:val="28"/>
          <w:szCs w:val="28"/>
        </w:rPr>
        <w:t xml:space="preserve">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сельсовета </w:t>
      </w:r>
      <w:r w:rsidRPr="008655BF">
        <w:rPr>
          <w:color w:val="000000"/>
          <w:sz w:val="28"/>
          <w:szCs w:val="28"/>
        </w:rPr>
        <w:t>являются: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передаче части полномочий по решению вопросов местного значения;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2.1.2. заключение соглашения между Администрацией МО </w:t>
      </w:r>
      <w:r w:rsidR="00145268">
        <w:rPr>
          <w:color w:val="000000"/>
          <w:sz w:val="28"/>
          <w:szCs w:val="28"/>
        </w:rPr>
        <w:t>Петровский</w:t>
      </w:r>
      <w:r w:rsidR="00400BB9">
        <w:rPr>
          <w:color w:val="000000"/>
          <w:sz w:val="28"/>
          <w:szCs w:val="28"/>
        </w:rPr>
        <w:t xml:space="preserve"> </w:t>
      </w:r>
      <w:r w:rsidRPr="008655BF">
        <w:rPr>
          <w:bCs/>
          <w:color w:val="000000"/>
          <w:sz w:val="28"/>
          <w:szCs w:val="28"/>
        </w:rPr>
        <w:t xml:space="preserve">сельсовет </w:t>
      </w:r>
      <w:r w:rsidRPr="008655BF">
        <w:rPr>
          <w:sz w:val="28"/>
          <w:szCs w:val="28"/>
        </w:rPr>
        <w:t xml:space="preserve">и Администрацией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9D01BF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образования Саракташский район</w:t>
      </w:r>
      <w:r w:rsidRPr="008655BF">
        <w:rPr>
          <w:rStyle w:val="4"/>
          <w:b w:val="0"/>
          <w:bCs w:val="0"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217D34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</w:t>
      </w:r>
      <w:r w:rsidR="00217D34">
        <w:rPr>
          <w:color w:val="000000"/>
          <w:sz w:val="28"/>
          <w:szCs w:val="28"/>
        </w:rPr>
        <w:t>.</w:t>
      </w:r>
    </w:p>
    <w:p w:rsidR="008655BF" w:rsidRPr="008655BF" w:rsidRDefault="008655BF" w:rsidP="00B27B0D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b/>
          <w:bCs/>
          <w:color w:val="000000"/>
          <w:sz w:val="28"/>
          <w:szCs w:val="28"/>
        </w:rPr>
        <w:t>3. Контроль за использованием межбюджетных трансфертов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3.1. Администрация муниципального  образования </w:t>
      </w:r>
      <w:r w:rsidR="00145268">
        <w:rPr>
          <w:color w:val="000000"/>
          <w:sz w:val="28"/>
          <w:szCs w:val="28"/>
        </w:rPr>
        <w:t>Петровский</w:t>
      </w:r>
      <w:r w:rsidR="009D01BF"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в сроки и формах,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</w:t>
      </w:r>
      <w:r w:rsidR="007D05D9">
        <w:rPr>
          <w:color w:val="000000"/>
          <w:sz w:val="28"/>
          <w:szCs w:val="28"/>
        </w:rPr>
        <w:t>нсфертов согласно приложению 3</w:t>
      </w:r>
      <w:r w:rsidRPr="008655BF">
        <w:rPr>
          <w:color w:val="000000"/>
          <w:sz w:val="28"/>
          <w:szCs w:val="28"/>
        </w:rPr>
        <w:t>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сельсовета, и достоверность представляемых отчетов.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3.3. Межбюджетные трансферты, имеющие целевое назначение, не использованные в текущем финансовом году, могут использоваться</w:t>
      </w:r>
      <w:r w:rsidR="00B27B0D">
        <w:rPr>
          <w:color w:val="000000"/>
          <w:sz w:val="28"/>
          <w:szCs w:val="28"/>
        </w:rPr>
        <w:t xml:space="preserve"> в очередном финансовом году на </w:t>
      </w:r>
      <w:r w:rsidRPr="008655BF">
        <w:rPr>
          <w:color w:val="000000"/>
          <w:sz w:val="28"/>
          <w:szCs w:val="28"/>
        </w:rPr>
        <w:t>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 w:rsidR="00145268">
        <w:rPr>
          <w:bCs/>
          <w:color w:val="000000"/>
          <w:sz w:val="28"/>
          <w:szCs w:val="28"/>
        </w:rPr>
        <w:t>Петровского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сельсовета в срок до 1 февраля следующего за отчетным годом.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3.4. Контроль за расходованием межбюджетных трансфертов осуществляет  Администрация муниципального образования </w:t>
      </w:r>
      <w:r w:rsidR="00145268">
        <w:rPr>
          <w:color w:val="000000"/>
          <w:sz w:val="28"/>
          <w:szCs w:val="28"/>
        </w:rPr>
        <w:t>Петровский</w:t>
      </w:r>
      <w:r w:rsidRPr="008655BF">
        <w:rPr>
          <w:bCs/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</w:rPr>
        <w:t>сельсовет Саракташского района Оренбургской области.</w:t>
      </w:r>
    </w:p>
    <w:p w:rsidR="008655BF" w:rsidRPr="008655BF" w:rsidRDefault="008655BF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8655BF" w:rsidRPr="008655BF" w:rsidSect="00217D34">
          <w:type w:val="nextColumn"/>
          <w:pgSz w:w="11906" w:h="16838"/>
          <w:pgMar w:top="851" w:right="851" w:bottom="1134" w:left="1701" w:header="720" w:footer="720" w:gutter="0"/>
          <w:cols w:space="720"/>
          <w:docGrid w:linePitch="600" w:charSpace="36864"/>
        </w:sectPr>
      </w:pPr>
    </w:p>
    <w:p w:rsidR="00B27B0D" w:rsidRPr="00B27B0D" w:rsidRDefault="00B27B0D" w:rsidP="00B27B0D">
      <w:pPr>
        <w:pStyle w:val="af2"/>
        <w:ind w:left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</w:t>
      </w:r>
    </w:p>
    <w:p w:rsidR="00B27B0D" w:rsidRPr="00B27B0D" w:rsidRDefault="00B27B0D" w:rsidP="00B27B0D">
      <w:pPr>
        <w:pStyle w:val="af2"/>
        <w:ind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4504DA">
        <w:rPr>
          <w:rFonts w:ascii="Times New Roman" w:hAnsi="Times New Roman"/>
          <w:sz w:val="28"/>
        </w:rPr>
        <w:t>решению Депутатов</w:t>
      </w:r>
      <w:r w:rsidRPr="00B27B0D">
        <w:rPr>
          <w:rFonts w:ascii="Times New Roman" w:hAnsi="Times New Roman"/>
          <w:sz w:val="28"/>
        </w:rPr>
        <w:t xml:space="preserve">                                  </w:t>
      </w:r>
    </w:p>
    <w:p w:rsidR="007D05D9" w:rsidRDefault="00B27B0D" w:rsidP="00B27B0D">
      <w:pPr>
        <w:pStyle w:val="af2"/>
        <w:ind w:left="10206"/>
        <w:jc w:val="both"/>
        <w:rPr>
          <w:rFonts w:ascii="Times New Roman" w:hAnsi="Times New Roman"/>
          <w:sz w:val="28"/>
        </w:rPr>
      </w:pPr>
      <w:r w:rsidRPr="00B27B0D">
        <w:rPr>
          <w:rFonts w:ascii="Times New Roman" w:hAnsi="Times New Roman"/>
          <w:color w:val="000000"/>
          <w:sz w:val="28"/>
        </w:rPr>
        <w:t>Петровск</w:t>
      </w:r>
      <w:r w:rsidR="004504DA">
        <w:rPr>
          <w:rFonts w:ascii="Times New Roman" w:hAnsi="Times New Roman"/>
          <w:color w:val="000000"/>
          <w:sz w:val="28"/>
        </w:rPr>
        <w:t>ого</w:t>
      </w:r>
      <w:r w:rsidRPr="00B27B0D">
        <w:rPr>
          <w:rFonts w:ascii="Times New Roman" w:hAnsi="Times New Roman"/>
          <w:sz w:val="28"/>
        </w:rPr>
        <w:t xml:space="preserve"> сельсовет</w:t>
      </w:r>
      <w:r w:rsidR="004504DA">
        <w:rPr>
          <w:rFonts w:ascii="Times New Roman" w:hAnsi="Times New Roman"/>
          <w:sz w:val="28"/>
        </w:rPr>
        <w:t>а</w:t>
      </w:r>
      <w:r w:rsidRPr="00B27B0D">
        <w:rPr>
          <w:rFonts w:ascii="Times New Roman" w:hAnsi="Times New Roman"/>
          <w:sz w:val="28"/>
        </w:rPr>
        <w:t xml:space="preserve"> </w:t>
      </w:r>
    </w:p>
    <w:p w:rsidR="00B27B0D" w:rsidRPr="00B27B0D" w:rsidRDefault="007D05D9" w:rsidP="00B27B0D">
      <w:pPr>
        <w:pStyle w:val="af2"/>
        <w:ind w:left="102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 ноября 2023 года №167</w:t>
      </w:r>
    </w:p>
    <w:p w:rsidR="00B27B0D" w:rsidRPr="00B27B0D" w:rsidRDefault="00B27B0D" w:rsidP="004504DA">
      <w:pPr>
        <w:pStyle w:val="af2"/>
        <w:jc w:val="both"/>
        <w:rPr>
          <w:rFonts w:ascii="Times New Roman" w:hAnsi="Times New Roman"/>
          <w:sz w:val="28"/>
        </w:rPr>
      </w:pPr>
    </w:p>
    <w:p w:rsidR="008655BF" w:rsidRPr="008655BF" w:rsidRDefault="008655BF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8655BF" w:rsidRPr="008655BF" w:rsidRDefault="00B27B0D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использовании</w:t>
      </w:r>
      <w:r w:rsidR="008655BF" w:rsidRPr="008655BF">
        <w:rPr>
          <w:color w:val="000000"/>
          <w:sz w:val="28"/>
          <w:szCs w:val="28"/>
        </w:rPr>
        <w:t xml:space="preserve">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8655BF" w:rsidRPr="008655BF" w:rsidRDefault="008655BF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219"/>
        <w:gridCol w:w="850"/>
      </w:tblGrid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Остаток на 01.01.</w:t>
            </w:r>
          </w:p>
          <w:p w:rsidR="008655BF" w:rsidRPr="007D05D9" w:rsidRDefault="00B27B0D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2024</w:t>
            </w:r>
            <w:r w:rsidR="008655BF" w:rsidRPr="007D05D9">
              <w:rPr>
                <w:sz w:val="22"/>
              </w:rPr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Поступи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ло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Количест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во должност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ных лиц</w:t>
            </w:r>
          </w:p>
        </w:tc>
        <w:tc>
          <w:tcPr>
            <w:tcW w:w="10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Остаток на 31.12.202</w:t>
            </w:r>
            <w:r w:rsidR="002010EC" w:rsidRPr="007D05D9">
              <w:rPr>
                <w:sz w:val="22"/>
              </w:rPr>
              <w:t>5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Расходы на материально-техническое обеспечение, всего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Услуги по содержанию имущест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ва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Увеличе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ние стоимос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ти основных средств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Увеличение стоимости материа</w:t>
            </w:r>
          </w:p>
          <w:p w:rsidR="008655BF" w:rsidRPr="007D05D9" w:rsidRDefault="008655BF" w:rsidP="008655BF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8655BF">
            <w:pPr>
              <w:jc w:val="center"/>
              <w:rPr>
                <w:sz w:val="22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</w:tr>
      <w:tr w:rsidR="008655BF" w:rsidRPr="008655BF" w:rsidT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5BF" w:rsidRPr="007D05D9" w:rsidRDefault="008655BF" w:rsidP="00BA063A">
            <w:pPr>
              <w:rPr>
                <w:sz w:val="22"/>
                <w:szCs w:val="28"/>
              </w:rPr>
            </w:pP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7D05D9" w:rsidRDefault="008655BF" w:rsidP="00BA063A">
            <w:pPr>
              <w:jc w:val="center"/>
              <w:rPr>
                <w:sz w:val="22"/>
              </w:rPr>
            </w:pPr>
            <w:r w:rsidRPr="007D05D9">
              <w:rPr>
                <w:sz w:val="22"/>
              </w:rPr>
              <w:t>13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8655BF" w:rsidRPr="008655BF" w:rsidT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55BF" w:rsidRPr="008655BF" w:rsidRDefault="008655BF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</w:tbl>
    <w:p w:rsidR="008C5EA8" w:rsidRPr="008655BF" w:rsidRDefault="008C5EA8" w:rsidP="008C5EA8">
      <w:pPr>
        <w:shd w:val="clear" w:color="auto" w:fill="FFFFFF"/>
        <w:rPr>
          <w:bCs/>
          <w:sz w:val="28"/>
          <w:szCs w:val="28"/>
        </w:rPr>
      </w:pPr>
    </w:p>
    <w:sectPr w:rsidR="008C5EA8" w:rsidRPr="008655BF" w:rsidSect="00217D34">
      <w:headerReference w:type="default" r:id="rId9"/>
      <w:footerReference w:type="default" r:id="rId10"/>
      <w:type w:val="nextColumn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38" w:rsidRDefault="007A0A38" w:rsidP="001351C9">
      <w:r>
        <w:separator/>
      </w:r>
    </w:p>
  </w:endnote>
  <w:endnote w:type="continuationSeparator" w:id="0">
    <w:p w:rsidR="007A0A38" w:rsidRDefault="007A0A38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A0A38">
    <w:pPr>
      <w:pStyle w:val="ab"/>
      <w:framePr w:wrap="auto" w:vAnchor="text" w:hAnchor="margin" w:xAlign="right" w:y="1"/>
      <w:rPr>
        <w:rStyle w:val="ad"/>
      </w:rPr>
    </w:pPr>
  </w:p>
  <w:p w:rsidR="00BF74A8" w:rsidRDefault="007A0A3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38" w:rsidRDefault="007A0A38" w:rsidP="001351C9">
      <w:r>
        <w:separator/>
      </w:r>
    </w:p>
  </w:footnote>
  <w:footnote w:type="continuationSeparator" w:id="0">
    <w:p w:rsidR="007A0A38" w:rsidRDefault="007A0A38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A0A38">
    <w:pPr>
      <w:pStyle w:val="a6"/>
      <w:framePr w:wrap="auto" w:vAnchor="text" w:hAnchor="margin" w:xAlign="right" w:y="1"/>
      <w:rPr>
        <w:rStyle w:val="ad"/>
      </w:rPr>
    </w:pPr>
  </w:p>
  <w:p w:rsidR="00BF74A8" w:rsidRDefault="007A0A3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4EF8"/>
    <w:rsid w:val="00044404"/>
    <w:rsid w:val="00056422"/>
    <w:rsid w:val="00070456"/>
    <w:rsid w:val="0007133D"/>
    <w:rsid w:val="00072E6E"/>
    <w:rsid w:val="000912F3"/>
    <w:rsid w:val="000B2191"/>
    <w:rsid w:val="000C0C26"/>
    <w:rsid w:val="000D6178"/>
    <w:rsid w:val="000F571E"/>
    <w:rsid w:val="001079C8"/>
    <w:rsid w:val="00125961"/>
    <w:rsid w:val="001351C9"/>
    <w:rsid w:val="001428CE"/>
    <w:rsid w:val="00145268"/>
    <w:rsid w:val="00166508"/>
    <w:rsid w:val="001871BB"/>
    <w:rsid w:val="00195F7B"/>
    <w:rsid w:val="001A6819"/>
    <w:rsid w:val="001B5021"/>
    <w:rsid w:val="001C32CC"/>
    <w:rsid w:val="001E1012"/>
    <w:rsid w:val="001E246E"/>
    <w:rsid w:val="002010EC"/>
    <w:rsid w:val="00201A19"/>
    <w:rsid w:val="0020255D"/>
    <w:rsid w:val="00217D34"/>
    <w:rsid w:val="0022708D"/>
    <w:rsid w:val="002763B5"/>
    <w:rsid w:val="00284482"/>
    <w:rsid w:val="00296A80"/>
    <w:rsid w:val="002B1FA7"/>
    <w:rsid w:val="002C3177"/>
    <w:rsid w:val="002E54EA"/>
    <w:rsid w:val="002F2696"/>
    <w:rsid w:val="002F2A54"/>
    <w:rsid w:val="002F772B"/>
    <w:rsid w:val="00336265"/>
    <w:rsid w:val="00340B7A"/>
    <w:rsid w:val="0035417F"/>
    <w:rsid w:val="00371D7F"/>
    <w:rsid w:val="00381A4B"/>
    <w:rsid w:val="003A5EC9"/>
    <w:rsid w:val="003A7F48"/>
    <w:rsid w:val="003E354B"/>
    <w:rsid w:val="00400BB9"/>
    <w:rsid w:val="00402022"/>
    <w:rsid w:val="0042151D"/>
    <w:rsid w:val="004504DA"/>
    <w:rsid w:val="00456C3B"/>
    <w:rsid w:val="004636A2"/>
    <w:rsid w:val="0048023A"/>
    <w:rsid w:val="004C0947"/>
    <w:rsid w:val="005008F1"/>
    <w:rsid w:val="00503135"/>
    <w:rsid w:val="005139BC"/>
    <w:rsid w:val="00515A64"/>
    <w:rsid w:val="005218E0"/>
    <w:rsid w:val="00522623"/>
    <w:rsid w:val="00535194"/>
    <w:rsid w:val="00535542"/>
    <w:rsid w:val="00535762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26E42"/>
    <w:rsid w:val="00630024"/>
    <w:rsid w:val="0063085C"/>
    <w:rsid w:val="00632EFE"/>
    <w:rsid w:val="006567BF"/>
    <w:rsid w:val="006607F3"/>
    <w:rsid w:val="00666CBB"/>
    <w:rsid w:val="00677C48"/>
    <w:rsid w:val="00681580"/>
    <w:rsid w:val="00683DB5"/>
    <w:rsid w:val="00692F3B"/>
    <w:rsid w:val="006939D2"/>
    <w:rsid w:val="006B50BD"/>
    <w:rsid w:val="006D4554"/>
    <w:rsid w:val="006E59B9"/>
    <w:rsid w:val="0070080E"/>
    <w:rsid w:val="007020C2"/>
    <w:rsid w:val="00707513"/>
    <w:rsid w:val="00737C28"/>
    <w:rsid w:val="0076711F"/>
    <w:rsid w:val="00770711"/>
    <w:rsid w:val="00774A36"/>
    <w:rsid w:val="00784099"/>
    <w:rsid w:val="007850AE"/>
    <w:rsid w:val="00792BFA"/>
    <w:rsid w:val="007A05C4"/>
    <w:rsid w:val="007A0A38"/>
    <w:rsid w:val="007B60C9"/>
    <w:rsid w:val="007C0E9C"/>
    <w:rsid w:val="007C20DF"/>
    <w:rsid w:val="007D05D9"/>
    <w:rsid w:val="007F38D3"/>
    <w:rsid w:val="007F499E"/>
    <w:rsid w:val="007F73E9"/>
    <w:rsid w:val="007F75DD"/>
    <w:rsid w:val="008049F5"/>
    <w:rsid w:val="00805D0E"/>
    <w:rsid w:val="00810696"/>
    <w:rsid w:val="00831F50"/>
    <w:rsid w:val="00855D24"/>
    <w:rsid w:val="00861CB7"/>
    <w:rsid w:val="00864C4E"/>
    <w:rsid w:val="008655BF"/>
    <w:rsid w:val="008771CF"/>
    <w:rsid w:val="00880729"/>
    <w:rsid w:val="0088116B"/>
    <w:rsid w:val="00891458"/>
    <w:rsid w:val="0089317F"/>
    <w:rsid w:val="00894A50"/>
    <w:rsid w:val="00895591"/>
    <w:rsid w:val="008A0B8F"/>
    <w:rsid w:val="008A0C78"/>
    <w:rsid w:val="008B050A"/>
    <w:rsid w:val="008C0006"/>
    <w:rsid w:val="008C001C"/>
    <w:rsid w:val="008C5EA8"/>
    <w:rsid w:val="00905EE3"/>
    <w:rsid w:val="00907380"/>
    <w:rsid w:val="00917CBC"/>
    <w:rsid w:val="00926A95"/>
    <w:rsid w:val="009323DD"/>
    <w:rsid w:val="00933CB4"/>
    <w:rsid w:val="009357EE"/>
    <w:rsid w:val="009378F2"/>
    <w:rsid w:val="00940CC5"/>
    <w:rsid w:val="0096530E"/>
    <w:rsid w:val="0096797D"/>
    <w:rsid w:val="009718A7"/>
    <w:rsid w:val="00980247"/>
    <w:rsid w:val="00981850"/>
    <w:rsid w:val="009A1C7A"/>
    <w:rsid w:val="009D01BF"/>
    <w:rsid w:val="009D3E92"/>
    <w:rsid w:val="009D7951"/>
    <w:rsid w:val="00A75641"/>
    <w:rsid w:val="00A96B76"/>
    <w:rsid w:val="00AC6294"/>
    <w:rsid w:val="00AD7F4D"/>
    <w:rsid w:val="00AE10C0"/>
    <w:rsid w:val="00AE2DC6"/>
    <w:rsid w:val="00B27B0D"/>
    <w:rsid w:val="00B35EEE"/>
    <w:rsid w:val="00B65538"/>
    <w:rsid w:val="00B7374F"/>
    <w:rsid w:val="00BA3DAB"/>
    <w:rsid w:val="00BB7FB5"/>
    <w:rsid w:val="00BC772E"/>
    <w:rsid w:val="00BC7BA0"/>
    <w:rsid w:val="00BF371A"/>
    <w:rsid w:val="00BF6EAB"/>
    <w:rsid w:val="00BF7ED1"/>
    <w:rsid w:val="00C53A84"/>
    <w:rsid w:val="00C65A1B"/>
    <w:rsid w:val="00C65E34"/>
    <w:rsid w:val="00C77B9F"/>
    <w:rsid w:val="00C857D9"/>
    <w:rsid w:val="00CA4331"/>
    <w:rsid w:val="00CB1625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B08"/>
    <w:rsid w:val="00D5579B"/>
    <w:rsid w:val="00D60811"/>
    <w:rsid w:val="00D80ED9"/>
    <w:rsid w:val="00DD0E5B"/>
    <w:rsid w:val="00DD2811"/>
    <w:rsid w:val="00DD6F20"/>
    <w:rsid w:val="00E0361A"/>
    <w:rsid w:val="00E15FF0"/>
    <w:rsid w:val="00E3009B"/>
    <w:rsid w:val="00E53858"/>
    <w:rsid w:val="00E53DB8"/>
    <w:rsid w:val="00E5479D"/>
    <w:rsid w:val="00E6552D"/>
    <w:rsid w:val="00E77C43"/>
    <w:rsid w:val="00E822FB"/>
    <w:rsid w:val="00E903AA"/>
    <w:rsid w:val="00E92DB8"/>
    <w:rsid w:val="00E97768"/>
    <w:rsid w:val="00EA068C"/>
    <w:rsid w:val="00EC1243"/>
    <w:rsid w:val="00EC573F"/>
    <w:rsid w:val="00EF379E"/>
    <w:rsid w:val="00EF7FEF"/>
    <w:rsid w:val="00F11C8E"/>
    <w:rsid w:val="00F15680"/>
    <w:rsid w:val="00F15A8F"/>
    <w:rsid w:val="00F47AC2"/>
    <w:rsid w:val="00F650AE"/>
    <w:rsid w:val="00F73824"/>
    <w:rsid w:val="00F92606"/>
    <w:rsid w:val="00FD240E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FDB62-871C-4C2B-8EBA-5156FDF2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60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1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rsid w:val="008655BF"/>
    <w:rPr>
      <w:rFonts w:cs="Times New Roman"/>
    </w:rPr>
  </w:style>
  <w:style w:type="character" w:customStyle="1" w:styleId="4">
    <w:name w:val="Основной текст (4)_"/>
    <w:link w:val="40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8655BF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</w:rPr>
  </w:style>
  <w:style w:type="paragraph" w:styleId="af3">
    <w:name w:val="Balloon Text"/>
    <w:basedOn w:val="a"/>
    <w:link w:val="af4"/>
    <w:uiPriority w:val="99"/>
    <w:semiHidden/>
    <w:unhideWhenUsed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0C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B6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36011-DA89-4EA4-A822-1A0556DA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2023-11-28T11:10:00Z</cp:lastPrinted>
  <dcterms:created xsi:type="dcterms:W3CDTF">2024-03-06T06:47:00Z</dcterms:created>
  <dcterms:modified xsi:type="dcterms:W3CDTF">2024-03-06T06:47:00Z</dcterms:modified>
</cp:coreProperties>
</file>