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88" w:rsidRDefault="00A108CD">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1310" cy="437515"/>
            <wp:effectExtent l="19050" t="0" r="254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petrovskoe"/>
                    <pic:cNvPicPr>
                      <a:picLocks noChangeAspect="1" noChangeArrowheads="1"/>
                    </pic:cNvPicPr>
                  </pic:nvPicPr>
                  <pic:blipFill>
                    <a:blip r:embed="rId8"/>
                    <a:srcRect t="20560" r="65265" b="11414"/>
                    <a:stretch>
                      <a:fillRect/>
                    </a:stretch>
                  </pic:blipFill>
                  <pic:spPr>
                    <a:xfrm>
                      <a:off x="0" y="0"/>
                      <a:ext cx="321310" cy="437515"/>
                    </a:xfrm>
                    <a:prstGeom prst="rect">
                      <a:avLst/>
                    </a:prstGeom>
                    <a:noFill/>
                    <a:ln w="9525">
                      <a:noFill/>
                      <a:miter lim="800000"/>
                      <a:headEnd/>
                      <a:tailEnd/>
                    </a:ln>
                  </pic:spPr>
                </pic:pic>
              </a:graphicData>
            </a:graphic>
          </wp:inline>
        </w:drawing>
      </w:r>
    </w:p>
    <w:p w:rsidR="00B00588" w:rsidRDefault="00A108CD">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B00588" w:rsidRDefault="00B00588">
      <w:pPr>
        <w:pStyle w:val="1"/>
        <w:rPr>
          <w:rFonts w:ascii="Times New Roman" w:hAnsi="Times New Roman" w:cs="Times New Roman"/>
          <w:sz w:val="24"/>
          <w:szCs w:val="24"/>
        </w:rPr>
      </w:pPr>
    </w:p>
    <w:p w:rsidR="00B00588" w:rsidRDefault="00B00588">
      <w:pPr>
        <w:jc w:val="center"/>
        <w:rPr>
          <w:rFonts w:ascii="Times New Roman" w:hAnsi="Times New Roman" w:cs="Times New Roman"/>
          <w:sz w:val="24"/>
          <w:szCs w:val="24"/>
        </w:rPr>
      </w:pPr>
    </w:p>
    <w:p w:rsidR="00B00588" w:rsidRDefault="00B00588">
      <w:pPr>
        <w:jc w:val="cente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A108CD">
      <w:pPr>
        <w:jc w:val="center"/>
        <w:rPr>
          <w:rFonts w:ascii="Times New Roman" w:hAnsi="Times New Roman" w:cs="Times New Roman"/>
          <w:b/>
          <w:sz w:val="56"/>
          <w:szCs w:val="56"/>
        </w:rPr>
      </w:pPr>
      <w:r>
        <w:rPr>
          <w:rFonts w:ascii="Times New Roman" w:hAnsi="Times New Roman" w:cs="Times New Roman"/>
          <w:b/>
          <w:sz w:val="56"/>
          <w:szCs w:val="56"/>
        </w:rPr>
        <w:t>Информационный бюллетень</w:t>
      </w:r>
    </w:p>
    <w:p w:rsidR="00B00588" w:rsidRDefault="00A108CD">
      <w:pPr>
        <w:jc w:val="center"/>
        <w:rPr>
          <w:rFonts w:ascii="Times New Roman" w:hAnsi="Times New Roman" w:cs="Times New Roman"/>
          <w:b/>
          <w:sz w:val="56"/>
          <w:szCs w:val="56"/>
        </w:rPr>
      </w:pPr>
      <w:r>
        <w:rPr>
          <w:rFonts w:ascii="Times New Roman" w:hAnsi="Times New Roman" w:cs="Times New Roman"/>
          <w:b/>
          <w:sz w:val="56"/>
          <w:szCs w:val="56"/>
        </w:rPr>
        <w:t>«Петровский сельсовет»</w:t>
      </w:r>
    </w:p>
    <w:p w:rsidR="00B00588" w:rsidRDefault="00B00588">
      <w:pPr>
        <w:jc w:val="center"/>
        <w:rPr>
          <w:rFonts w:ascii="Times New Roman" w:hAnsi="Times New Roman" w:cs="Times New Roman"/>
          <w:sz w:val="24"/>
          <w:szCs w:val="24"/>
        </w:rPr>
      </w:pPr>
    </w:p>
    <w:p w:rsidR="00B00588" w:rsidRDefault="00A108CD">
      <w:pPr>
        <w:jc w:val="right"/>
        <w:rPr>
          <w:rFonts w:ascii="Times New Roman" w:hAnsi="Times New Roman" w:cs="Times New Roman"/>
          <w:sz w:val="24"/>
          <w:szCs w:val="24"/>
        </w:rPr>
      </w:pPr>
      <w:r>
        <w:rPr>
          <w:rFonts w:ascii="Times New Roman" w:hAnsi="Times New Roman" w:cs="Times New Roman"/>
          <w:sz w:val="24"/>
          <w:szCs w:val="24"/>
        </w:rPr>
        <w:t>30 ноября</w:t>
      </w:r>
      <w:r>
        <w:rPr>
          <w:rFonts w:ascii="Times New Roman" w:hAnsi="Times New Roman" w:cs="Times New Roman"/>
          <w:sz w:val="24"/>
          <w:szCs w:val="24"/>
        </w:rPr>
        <w:t xml:space="preserve">  2023 года № 6</w:t>
      </w:r>
    </w:p>
    <w:p w:rsidR="00B00588" w:rsidRDefault="00B00588">
      <w:pPr>
        <w:jc w:val="right"/>
        <w:rPr>
          <w:rFonts w:ascii="Times New Roman" w:hAnsi="Times New Roman" w:cs="Times New Roman"/>
          <w:sz w:val="24"/>
          <w:szCs w:val="24"/>
        </w:rPr>
      </w:pPr>
    </w:p>
    <w:p w:rsidR="00B00588" w:rsidRDefault="00B00588">
      <w:pPr>
        <w:jc w:val="right"/>
        <w:rPr>
          <w:rFonts w:ascii="Times New Roman" w:hAnsi="Times New Roman" w:cs="Times New Roman"/>
          <w:sz w:val="24"/>
          <w:szCs w:val="24"/>
        </w:rPr>
      </w:pPr>
    </w:p>
    <w:p w:rsidR="00B00588" w:rsidRDefault="00B00588">
      <w:pPr>
        <w:jc w:val="center"/>
        <w:rPr>
          <w:rFonts w:ascii="Times New Roman" w:hAnsi="Times New Roman" w:cs="Times New Roman"/>
          <w:sz w:val="24"/>
          <w:szCs w:val="24"/>
        </w:rPr>
      </w:pPr>
    </w:p>
    <w:p w:rsidR="00B00588" w:rsidRDefault="00B00588">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4"/>
        <w:gridCol w:w="6161"/>
      </w:tblGrid>
      <w:tr w:rsidR="00B00588">
        <w:tc>
          <w:tcPr>
            <w:tcW w:w="3227"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b/>
                <w:sz w:val="24"/>
                <w:szCs w:val="24"/>
              </w:rPr>
            </w:pPr>
            <w:r>
              <w:rPr>
                <w:rFonts w:ascii="Times New Roman" w:hAnsi="Times New Roman" w:cs="Times New Roman"/>
                <w:b/>
                <w:sz w:val="24"/>
                <w:szCs w:val="24"/>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sz w:val="24"/>
                <w:szCs w:val="24"/>
              </w:rPr>
            </w:pPr>
            <w:r>
              <w:rPr>
                <w:rFonts w:ascii="Times New Roman" w:hAnsi="Times New Roman" w:cs="Times New Roman"/>
                <w:sz w:val="24"/>
                <w:szCs w:val="24"/>
              </w:rPr>
              <w:t>Совет депутатов муниципального образования Петровский сельсовет Саракташского района Оренбургской области,</w:t>
            </w:r>
          </w:p>
          <w:p w:rsidR="00B00588" w:rsidRDefault="00A108CD">
            <w:pPr>
              <w:rPr>
                <w:rFonts w:ascii="Times New Roman" w:hAnsi="Times New Roman" w:cs="Times New Roman"/>
                <w:sz w:val="24"/>
                <w:szCs w:val="24"/>
              </w:rPr>
            </w:pPr>
            <w:r>
              <w:rPr>
                <w:rFonts w:ascii="Times New Roman" w:hAnsi="Times New Roman" w:cs="Times New Roman"/>
                <w:sz w:val="24"/>
                <w:szCs w:val="24"/>
              </w:rPr>
              <w:t>Администрация муниципального образования Петровский сельсовет Саракташского района Оренбург</w:t>
            </w:r>
            <w:r>
              <w:rPr>
                <w:rFonts w:ascii="Times New Roman" w:hAnsi="Times New Roman" w:cs="Times New Roman"/>
                <w:sz w:val="24"/>
                <w:szCs w:val="24"/>
              </w:rPr>
              <w:t>ской области</w:t>
            </w:r>
          </w:p>
          <w:p w:rsidR="00B00588" w:rsidRDefault="00B00588">
            <w:pPr>
              <w:rPr>
                <w:rFonts w:ascii="Times New Roman" w:hAnsi="Times New Roman" w:cs="Times New Roman"/>
                <w:sz w:val="24"/>
                <w:szCs w:val="24"/>
              </w:rPr>
            </w:pPr>
          </w:p>
        </w:tc>
      </w:tr>
      <w:tr w:rsidR="00B00588">
        <w:tc>
          <w:tcPr>
            <w:tcW w:w="3227"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b/>
                <w:sz w:val="24"/>
                <w:szCs w:val="24"/>
              </w:rPr>
            </w:pPr>
            <w:r>
              <w:rPr>
                <w:rFonts w:ascii="Times New Roman" w:hAnsi="Times New Roman" w:cs="Times New Roman"/>
                <w:b/>
                <w:sz w:val="24"/>
                <w:szCs w:val="24"/>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sz w:val="24"/>
                <w:szCs w:val="24"/>
              </w:rPr>
            </w:pPr>
            <w:r>
              <w:rPr>
                <w:rFonts w:ascii="Times New Roman" w:hAnsi="Times New Roman" w:cs="Times New Roman"/>
                <w:sz w:val="24"/>
                <w:szCs w:val="24"/>
              </w:rPr>
              <w:t>Митюшникова Ольга Александровна</w:t>
            </w:r>
          </w:p>
          <w:p w:rsidR="00B00588" w:rsidRDefault="00B00588">
            <w:pPr>
              <w:rPr>
                <w:rFonts w:ascii="Times New Roman" w:hAnsi="Times New Roman" w:cs="Times New Roman"/>
                <w:sz w:val="24"/>
                <w:szCs w:val="24"/>
              </w:rPr>
            </w:pPr>
          </w:p>
        </w:tc>
      </w:tr>
      <w:tr w:rsidR="00B00588">
        <w:tc>
          <w:tcPr>
            <w:tcW w:w="3227"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b/>
                <w:sz w:val="24"/>
                <w:szCs w:val="24"/>
              </w:rPr>
            </w:pPr>
            <w:r>
              <w:rPr>
                <w:rFonts w:ascii="Times New Roman" w:hAnsi="Times New Roman" w:cs="Times New Roman"/>
                <w:b/>
                <w:sz w:val="24"/>
                <w:szCs w:val="24"/>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sz w:val="24"/>
                <w:szCs w:val="24"/>
              </w:rPr>
            </w:pPr>
            <w:r>
              <w:rPr>
                <w:rFonts w:ascii="Times New Roman" w:hAnsi="Times New Roman" w:cs="Times New Roman"/>
                <w:sz w:val="24"/>
                <w:szCs w:val="24"/>
              </w:rPr>
              <w:t>462137 Оренбургская область, Саракташский район, с.Петровское, улица Школьная,1</w:t>
            </w:r>
          </w:p>
          <w:p w:rsidR="00B00588" w:rsidRDefault="00B00588">
            <w:pPr>
              <w:rPr>
                <w:rFonts w:ascii="Times New Roman" w:hAnsi="Times New Roman" w:cs="Times New Roman"/>
                <w:sz w:val="24"/>
                <w:szCs w:val="24"/>
              </w:rPr>
            </w:pPr>
          </w:p>
        </w:tc>
      </w:tr>
      <w:tr w:rsidR="00B00588">
        <w:tc>
          <w:tcPr>
            <w:tcW w:w="3227"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b/>
                <w:sz w:val="24"/>
                <w:szCs w:val="24"/>
              </w:rPr>
            </w:pPr>
            <w:r>
              <w:rPr>
                <w:rFonts w:ascii="Times New Roman" w:hAnsi="Times New Roman" w:cs="Times New Roman"/>
                <w:b/>
                <w:sz w:val="24"/>
                <w:szCs w:val="24"/>
              </w:rPr>
              <w:lastRenderedPageBreak/>
              <w:t>Тираж:</w:t>
            </w:r>
          </w:p>
        </w:tc>
        <w:tc>
          <w:tcPr>
            <w:tcW w:w="6344" w:type="dxa"/>
            <w:tcBorders>
              <w:top w:val="single" w:sz="4" w:space="0" w:color="000000"/>
              <w:left w:val="single" w:sz="4" w:space="0" w:color="000000"/>
              <w:bottom w:val="single" w:sz="4" w:space="0" w:color="000000"/>
              <w:right w:val="single" w:sz="4" w:space="0" w:color="000000"/>
            </w:tcBorders>
          </w:tcPr>
          <w:p w:rsidR="00B00588" w:rsidRDefault="00A108CD">
            <w:pPr>
              <w:rPr>
                <w:rFonts w:ascii="Times New Roman" w:hAnsi="Times New Roman" w:cs="Times New Roman"/>
                <w:sz w:val="24"/>
                <w:szCs w:val="24"/>
              </w:rPr>
            </w:pPr>
            <w:r>
              <w:rPr>
                <w:rFonts w:ascii="Times New Roman" w:hAnsi="Times New Roman" w:cs="Times New Roman"/>
                <w:sz w:val="24"/>
                <w:szCs w:val="24"/>
              </w:rPr>
              <w:t>10 экземпляров, распространяется бесплатно</w:t>
            </w:r>
          </w:p>
        </w:tc>
      </w:tr>
    </w:tbl>
    <w:p w:rsidR="00B00588" w:rsidRDefault="00B00588">
      <w:pPr>
        <w:rPr>
          <w:rFonts w:ascii="Times New Roman" w:hAnsi="Times New Roman" w:cs="Times New Roman"/>
          <w:sz w:val="24"/>
          <w:szCs w:val="24"/>
        </w:rPr>
      </w:pPr>
    </w:p>
    <w:p w:rsidR="00B00588" w:rsidRDefault="00A108CD">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B00588" w:rsidRDefault="00A108CD">
      <w:pPr>
        <w:pStyle w:val="ac"/>
        <w:numPr>
          <w:ilvl w:val="0"/>
          <w:numId w:val="1"/>
        </w:numPr>
        <w:jc w:val="both"/>
        <w:rPr>
          <w:rFonts w:ascii="Times New Roman" w:hAnsi="Times New Roman"/>
          <w:sz w:val="24"/>
          <w:szCs w:val="24"/>
        </w:rPr>
      </w:pPr>
      <w:r>
        <w:rPr>
          <w:rFonts w:ascii="Times New Roman" w:eastAsia="Calibri" w:hAnsi="Times New Roman"/>
          <w:sz w:val="24"/>
          <w:szCs w:val="24"/>
        </w:rPr>
        <w:t>Постановление администрации</w:t>
      </w:r>
      <w:r>
        <w:rPr>
          <w:rFonts w:ascii="Times New Roman" w:hAnsi="Times New Roman"/>
          <w:sz w:val="24"/>
          <w:szCs w:val="24"/>
        </w:rPr>
        <w:t xml:space="preserve"> муниципального образования Петровский сельсовет</w:t>
      </w:r>
      <w:r>
        <w:rPr>
          <w:rFonts w:ascii="Times New Roman" w:hAnsi="Times New Roman"/>
          <w:sz w:val="24"/>
          <w:szCs w:val="24"/>
        </w:rPr>
        <w:t xml:space="preserve"> Сараткашского района Оренбургской области</w:t>
      </w:r>
      <w:r>
        <w:rPr>
          <w:rFonts w:ascii="Times New Roman" w:hAnsi="Times New Roman"/>
          <w:sz w:val="24"/>
          <w:szCs w:val="24"/>
        </w:rPr>
        <w:t xml:space="preserve"> от 1</w:t>
      </w:r>
      <w:r>
        <w:rPr>
          <w:rFonts w:ascii="Times New Roman" w:hAnsi="Times New Roman"/>
          <w:sz w:val="24"/>
          <w:szCs w:val="24"/>
        </w:rPr>
        <w:t>5</w:t>
      </w:r>
      <w:r>
        <w:rPr>
          <w:rFonts w:ascii="Times New Roman" w:hAnsi="Times New Roman"/>
          <w:sz w:val="24"/>
          <w:szCs w:val="24"/>
        </w:rPr>
        <w:t>.1</w:t>
      </w:r>
      <w:r>
        <w:rPr>
          <w:rFonts w:ascii="Times New Roman" w:hAnsi="Times New Roman"/>
          <w:sz w:val="24"/>
          <w:szCs w:val="24"/>
        </w:rPr>
        <w:t>1</w:t>
      </w:r>
      <w:r>
        <w:rPr>
          <w:rFonts w:ascii="Times New Roman" w:hAnsi="Times New Roman"/>
          <w:sz w:val="24"/>
          <w:szCs w:val="24"/>
        </w:rPr>
        <w:t>.2023  №</w:t>
      </w:r>
      <w:r>
        <w:rPr>
          <w:rFonts w:ascii="Times New Roman" w:hAnsi="Times New Roman"/>
          <w:sz w:val="24"/>
          <w:szCs w:val="24"/>
        </w:rPr>
        <w:t>8</w:t>
      </w:r>
      <w:r>
        <w:rPr>
          <w:rFonts w:ascii="Times New Roman" w:hAnsi="Times New Roman"/>
          <w:sz w:val="24"/>
          <w:szCs w:val="24"/>
        </w:rPr>
        <w:t>7</w:t>
      </w:r>
      <w:r>
        <w:rPr>
          <w:rFonts w:ascii="Times New Roman" w:hAnsi="Times New Roman"/>
          <w:sz w:val="24"/>
          <w:szCs w:val="24"/>
        </w:rPr>
        <w:t>-п</w:t>
      </w:r>
      <w:r>
        <w:rPr>
          <w:rFonts w:ascii="Times New Roman" w:hAnsi="Times New Roman"/>
          <w:sz w:val="24"/>
          <w:szCs w:val="24"/>
        </w:rPr>
        <w:t xml:space="preserve"> «Об утверждении Порядка организации и содержания детских игровых и спортивных площадок на территории МО Петровский сельсовет Саракташского района Оренбургской области».</w:t>
      </w:r>
    </w:p>
    <w:p w:rsidR="00B00588" w:rsidRDefault="00A108CD">
      <w:pPr>
        <w:pStyle w:val="ac"/>
        <w:numPr>
          <w:ilvl w:val="0"/>
          <w:numId w:val="1"/>
        </w:numPr>
        <w:jc w:val="both"/>
        <w:rPr>
          <w:rFonts w:ascii="Times New Roman" w:hAnsi="Times New Roman"/>
          <w:sz w:val="24"/>
          <w:szCs w:val="24"/>
          <w:lang w:val="en-US"/>
        </w:rPr>
      </w:pPr>
      <w:r>
        <w:rPr>
          <w:rFonts w:ascii="Times New Roman" w:hAnsi="Times New Roman"/>
          <w:sz w:val="24"/>
          <w:szCs w:val="24"/>
        </w:rPr>
        <w:t>Постановление администрации муниципального образования Петровский сельсовет Саракташск</w:t>
      </w:r>
      <w:r>
        <w:rPr>
          <w:rFonts w:ascii="Times New Roman" w:hAnsi="Times New Roman"/>
          <w:sz w:val="24"/>
          <w:szCs w:val="24"/>
        </w:rPr>
        <w:t xml:space="preserve">ого района Оренбургской области 17.11.2023 №90-п </w:t>
      </w:r>
      <w:r>
        <w:rPr>
          <w:rFonts w:ascii="Times New Roman" w:hAnsi="Times New Roman"/>
          <w:sz w:val="24"/>
          <w:szCs w:val="24"/>
        </w:rPr>
        <w:t>«</w:t>
      </w:r>
      <w:r>
        <w:rPr>
          <w:rFonts w:ascii="Times New Roman" w:hAnsi="Times New Roman"/>
          <w:sz w:val="24"/>
          <w:szCs w:val="24"/>
        </w:rPr>
        <w:t>Об утверждении Положения о порядке установления причин нарушения законодательства о градостроительной деятельности в муниципальном образовании Петровский сельсовет Саракташского района Оренбургской области</w:t>
      </w:r>
      <w:r>
        <w:rPr>
          <w:rFonts w:ascii="Times New Roman" w:hAnsi="Times New Roman"/>
          <w:sz w:val="24"/>
          <w:szCs w:val="24"/>
        </w:rPr>
        <w:t>»</w:t>
      </w:r>
      <w:r>
        <w:rPr>
          <w:rFonts w:ascii="Times New Roman" w:hAnsi="Times New Roman"/>
          <w:sz w:val="24"/>
          <w:szCs w:val="24"/>
        </w:rPr>
        <w:t>.</w:t>
      </w:r>
    </w:p>
    <w:p w:rsidR="00B00588" w:rsidRDefault="00A108CD">
      <w:pPr>
        <w:pStyle w:val="ac"/>
        <w:numPr>
          <w:ilvl w:val="0"/>
          <w:numId w:val="1"/>
        </w:numPr>
        <w:jc w:val="both"/>
        <w:rPr>
          <w:rFonts w:ascii="Times New Roman" w:hAnsi="Times New Roman"/>
          <w:caps/>
          <w:sz w:val="24"/>
          <w:szCs w:val="24"/>
        </w:rPr>
      </w:pPr>
      <w:r>
        <w:rPr>
          <w:rFonts w:ascii="Times New Roman" w:hAnsi="Times New Roman"/>
          <w:sz w:val="24"/>
          <w:szCs w:val="24"/>
        </w:rPr>
        <w:t>Решение Совета депутатов муниципального образования Петровский сельсовет четвертого созыва от 27.11.2023  №163</w:t>
      </w:r>
      <w:r>
        <w:rPr>
          <w:rFonts w:ascii="Times New Roman" w:hAnsi="Times New Roman"/>
          <w:sz w:val="24"/>
          <w:szCs w:val="24"/>
        </w:rPr>
        <w:t xml:space="preserve"> «</w:t>
      </w:r>
      <w:r>
        <w:rPr>
          <w:rFonts w:ascii="Times New Roman" w:hAnsi="Times New Roman"/>
          <w:sz w:val="24"/>
          <w:szCs w:val="24"/>
        </w:rPr>
        <w:t>О передаче к осуществлению части полномочий администрации Петровского сельсовета Саракташского района Оренбургской области по</w:t>
      </w:r>
      <w:r>
        <w:rPr>
          <w:rFonts w:ascii="Times New Roman" w:hAnsi="Times New Roman"/>
          <w:sz w:val="24"/>
          <w:szCs w:val="24"/>
        </w:rPr>
        <w:t xml:space="preserve"> </w:t>
      </w:r>
      <w:r>
        <w:rPr>
          <w:rFonts w:ascii="Times New Roman" w:hAnsi="Times New Roman"/>
          <w:sz w:val="24"/>
          <w:szCs w:val="24"/>
        </w:rPr>
        <w:t>осуществлению вн</w:t>
      </w:r>
      <w:r>
        <w:rPr>
          <w:rFonts w:ascii="Times New Roman" w:hAnsi="Times New Roman"/>
          <w:sz w:val="24"/>
          <w:szCs w:val="24"/>
        </w:rPr>
        <w:t>ешнего муниципального финансового контроля на 2024 год</w:t>
      </w:r>
      <w:r>
        <w:rPr>
          <w:rFonts w:ascii="Times New Roman" w:hAnsi="Times New Roman"/>
          <w:sz w:val="24"/>
          <w:szCs w:val="24"/>
        </w:rPr>
        <w:t>».</w:t>
      </w:r>
    </w:p>
    <w:p w:rsidR="00B00588" w:rsidRDefault="00A108CD">
      <w:pPr>
        <w:pStyle w:val="ac"/>
        <w:numPr>
          <w:ilvl w:val="0"/>
          <w:numId w:val="1"/>
        </w:numPr>
        <w:jc w:val="both"/>
        <w:rPr>
          <w:rFonts w:ascii="Times New Roman" w:hAnsi="Times New Roman"/>
          <w:caps/>
          <w:sz w:val="24"/>
          <w:szCs w:val="24"/>
        </w:rPr>
      </w:pPr>
      <w:r>
        <w:rPr>
          <w:rFonts w:ascii="Times New Roman" w:hAnsi="Times New Roman"/>
          <w:sz w:val="24"/>
          <w:szCs w:val="24"/>
        </w:rPr>
        <w:t>Решение Совета депутатов муниципального образования Петровский сельсовет четвертого созыва от 27.11.2023  №164</w:t>
      </w:r>
      <w:r>
        <w:rPr>
          <w:rFonts w:ascii="Times New Roman" w:hAnsi="Times New Roman"/>
          <w:sz w:val="24"/>
          <w:szCs w:val="24"/>
        </w:rPr>
        <w:t xml:space="preserve"> «</w:t>
      </w:r>
      <w:r>
        <w:rPr>
          <w:rFonts w:ascii="Times New Roman" w:hAnsi="Times New Roman"/>
          <w:sz w:val="24"/>
          <w:szCs w:val="24"/>
        </w:rPr>
        <w:t>О передаче части полномочий администрации Петровского сельсовета Саракташского района О</w:t>
      </w:r>
      <w:r>
        <w:rPr>
          <w:rFonts w:ascii="Times New Roman" w:hAnsi="Times New Roman"/>
          <w:sz w:val="24"/>
          <w:szCs w:val="24"/>
        </w:rPr>
        <w:t>ренбургской области администрации муниципального образования Саракташский район на  2024 год</w:t>
      </w:r>
      <w:r>
        <w:rPr>
          <w:rFonts w:ascii="Times New Roman" w:hAnsi="Times New Roman"/>
          <w:sz w:val="24"/>
          <w:szCs w:val="24"/>
        </w:rPr>
        <w:t>».</w:t>
      </w:r>
    </w:p>
    <w:p w:rsidR="00B00588" w:rsidRDefault="00B00588">
      <w:pPr>
        <w:pStyle w:val="ac"/>
        <w:jc w:val="both"/>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tabs>
          <w:tab w:val="left" w:pos="3370"/>
        </w:tabs>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АДМИНИСТРАЦИЯ</w:t>
      </w:r>
    </w:p>
    <w:p w:rsidR="00B00588" w:rsidRDefault="00A108CD">
      <w:pPr>
        <w:pStyle w:val="ac"/>
        <w:jc w:val="center"/>
        <w:rPr>
          <w:rFonts w:ascii="Times New Roman" w:hAnsi="Times New Roman"/>
          <w:b/>
          <w:sz w:val="24"/>
          <w:szCs w:val="24"/>
        </w:rPr>
      </w:pPr>
      <w:r>
        <w:rPr>
          <w:rFonts w:ascii="Times New Roman" w:hAnsi="Times New Roman"/>
          <w:b/>
          <w:sz w:val="24"/>
          <w:szCs w:val="24"/>
        </w:rPr>
        <w:t>МУНИЦИПАЛЬНОГО ОБРАЗОВАНИЯ</w:t>
      </w:r>
    </w:p>
    <w:p w:rsidR="00B00588" w:rsidRDefault="00A108CD">
      <w:pPr>
        <w:pStyle w:val="ac"/>
        <w:jc w:val="center"/>
        <w:rPr>
          <w:rFonts w:ascii="Times New Roman" w:hAnsi="Times New Roman"/>
          <w:b/>
          <w:sz w:val="24"/>
          <w:szCs w:val="24"/>
        </w:rPr>
      </w:pPr>
      <w:r>
        <w:rPr>
          <w:rFonts w:ascii="Times New Roman" w:hAnsi="Times New Roman"/>
          <w:b/>
          <w:sz w:val="24"/>
          <w:szCs w:val="24"/>
        </w:rPr>
        <w:t>СЕЛЬСКОЕ ПО</w:t>
      </w:r>
      <w:r>
        <w:rPr>
          <w:rFonts w:ascii="Times New Roman" w:hAnsi="Times New Roman"/>
          <w:b/>
          <w:sz w:val="24"/>
          <w:szCs w:val="24"/>
          <w:lang w:val="en-US"/>
        </w:rPr>
        <w:t>C</w:t>
      </w:r>
      <w:r>
        <w:rPr>
          <w:rFonts w:ascii="Times New Roman" w:hAnsi="Times New Roman"/>
          <w:b/>
          <w:sz w:val="24"/>
          <w:szCs w:val="24"/>
        </w:rPr>
        <w:t>ЕЛЕНИЕ</w:t>
      </w:r>
    </w:p>
    <w:p w:rsidR="00B00588" w:rsidRDefault="00A108CD">
      <w:pPr>
        <w:pStyle w:val="ac"/>
        <w:jc w:val="center"/>
        <w:rPr>
          <w:rFonts w:ascii="Times New Roman" w:hAnsi="Times New Roman"/>
          <w:b/>
          <w:sz w:val="24"/>
          <w:szCs w:val="24"/>
        </w:rPr>
      </w:pPr>
      <w:r>
        <w:rPr>
          <w:rFonts w:ascii="Times New Roman" w:hAnsi="Times New Roman"/>
          <w:b/>
          <w:sz w:val="24"/>
          <w:szCs w:val="24"/>
        </w:rPr>
        <w:t xml:space="preserve"> ПЕТРОВСКИЙ СЕЛЬСОВЕТ</w:t>
      </w:r>
    </w:p>
    <w:p w:rsidR="00B00588" w:rsidRDefault="00A108CD">
      <w:pPr>
        <w:pStyle w:val="ac"/>
        <w:jc w:val="center"/>
        <w:rPr>
          <w:rFonts w:ascii="Times New Roman" w:hAnsi="Times New Roman"/>
          <w:b/>
          <w:bCs/>
          <w:caps/>
          <w:sz w:val="24"/>
          <w:szCs w:val="24"/>
        </w:rPr>
      </w:pPr>
      <w:r>
        <w:rPr>
          <w:rFonts w:ascii="Times New Roman" w:hAnsi="Times New Roman"/>
          <w:b/>
          <w:bCs/>
          <w:caps/>
          <w:sz w:val="24"/>
          <w:szCs w:val="24"/>
        </w:rPr>
        <w:t xml:space="preserve">САРАКТАШСКОГО РАЙОНА </w:t>
      </w:r>
    </w:p>
    <w:p w:rsidR="00B00588" w:rsidRDefault="00A108CD">
      <w:pPr>
        <w:pStyle w:val="ac"/>
        <w:jc w:val="center"/>
        <w:rPr>
          <w:rFonts w:ascii="Times New Roman" w:hAnsi="Times New Roman"/>
          <w:b/>
          <w:bCs/>
          <w:caps/>
          <w:sz w:val="24"/>
          <w:szCs w:val="24"/>
        </w:rPr>
      </w:pPr>
      <w:r>
        <w:rPr>
          <w:rFonts w:ascii="Times New Roman" w:hAnsi="Times New Roman"/>
          <w:b/>
          <w:bCs/>
          <w:caps/>
          <w:sz w:val="24"/>
          <w:szCs w:val="24"/>
        </w:rPr>
        <w:t>ОРЕНБУРГСКОЙ ОБЛАСТИ</w:t>
      </w:r>
    </w:p>
    <w:p w:rsidR="00B00588" w:rsidRDefault="00B00588">
      <w:pPr>
        <w:pStyle w:val="ac"/>
        <w:jc w:val="center"/>
        <w:rPr>
          <w:rFonts w:ascii="Times New Roman" w:hAnsi="Times New Roman"/>
          <w:b/>
          <w:bCs/>
          <w:sz w:val="24"/>
          <w:szCs w:val="24"/>
        </w:rPr>
      </w:pPr>
    </w:p>
    <w:p w:rsidR="00B00588" w:rsidRDefault="00B00588">
      <w:pPr>
        <w:pStyle w:val="ac"/>
        <w:jc w:val="center"/>
        <w:rPr>
          <w:rFonts w:ascii="Times New Roman" w:hAnsi="Times New Roman"/>
          <w:b/>
          <w:bCs/>
          <w:sz w:val="24"/>
          <w:szCs w:val="24"/>
        </w:rPr>
      </w:pPr>
    </w:p>
    <w:p w:rsidR="00B00588" w:rsidRDefault="00A108CD">
      <w:pPr>
        <w:pStyle w:val="ac"/>
        <w:pBdr>
          <w:bottom w:val="single" w:sz="12" w:space="1" w:color="auto"/>
        </w:pBdr>
        <w:jc w:val="center"/>
        <w:rPr>
          <w:rFonts w:ascii="Times New Roman" w:hAnsi="Times New Roman"/>
          <w:b/>
          <w:bCs/>
          <w:sz w:val="24"/>
          <w:szCs w:val="24"/>
        </w:rPr>
      </w:pPr>
      <w:r>
        <w:rPr>
          <w:rFonts w:ascii="Times New Roman" w:hAnsi="Times New Roman"/>
          <w:b/>
          <w:bCs/>
          <w:sz w:val="24"/>
          <w:szCs w:val="24"/>
        </w:rPr>
        <w:t xml:space="preserve">П </w:t>
      </w:r>
      <w:r>
        <w:rPr>
          <w:rFonts w:ascii="Times New Roman" w:hAnsi="Times New Roman"/>
          <w:b/>
          <w:bCs/>
          <w:sz w:val="24"/>
          <w:szCs w:val="24"/>
        </w:rPr>
        <w:t>О С Т А Н О В Л Е Н И Е</w:t>
      </w:r>
    </w:p>
    <w:p w:rsidR="00B00588" w:rsidRDefault="00B00588">
      <w:pPr>
        <w:pStyle w:val="ac"/>
        <w:pBdr>
          <w:bottom w:val="single" w:sz="12" w:space="1" w:color="auto"/>
        </w:pBdr>
        <w:jc w:val="center"/>
        <w:rPr>
          <w:rFonts w:ascii="Times New Roman" w:hAnsi="Times New Roman"/>
          <w:b/>
          <w:bCs/>
          <w:sz w:val="24"/>
          <w:szCs w:val="24"/>
        </w:rPr>
      </w:pPr>
    </w:p>
    <w:p w:rsidR="00B00588" w:rsidRDefault="00A108CD">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15 ноября 2023 года                 </w:t>
      </w:r>
      <w:r>
        <w:rPr>
          <w:rFonts w:ascii="Times New Roman" w:hAnsi="Times New Roman" w:cs="Times New Roman"/>
          <w:sz w:val="24"/>
          <w:szCs w:val="24"/>
        </w:rPr>
        <w:t xml:space="preserve">                 </w:t>
      </w:r>
      <w:r>
        <w:rPr>
          <w:rFonts w:ascii="Times New Roman" w:hAnsi="Times New Roman" w:cs="Times New Roman"/>
          <w:sz w:val="24"/>
          <w:szCs w:val="24"/>
        </w:rPr>
        <w:t xml:space="preserve">   с. Петровское                    </w:t>
      </w:r>
      <w:r>
        <w:rPr>
          <w:rFonts w:ascii="Times New Roman" w:hAnsi="Times New Roman" w:cs="Times New Roman"/>
          <w:sz w:val="24"/>
          <w:szCs w:val="24"/>
        </w:rPr>
        <w:t xml:space="preserve">                  </w:t>
      </w:r>
      <w:r>
        <w:rPr>
          <w:rFonts w:ascii="Times New Roman" w:hAnsi="Times New Roman" w:cs="Times New Roman"/>
          <w:sz w:val="24"/>
          <w:szCs w:val="24"/>
        </w:rPr>
        <w:t xml:space="preserve">        № 87-п</w:t>
      </w:r>
    </w:p>
    <w:p w:rsidR="00B00588" w:rsidRDefault="00B00588">
      <w:pPr>
        <w:widowControl w:val="0"/>
        <w:autoSpaceDE w:val="0"/>
        <w:autoSpaceDN w:val="0"/>
        <w:adjustRightInd w:val="0"/>
        <w:spacing w:line="240" w:lineRule="auto"/>
        <w:rPr>
          <w:rFonts w:ascii="Times New Roman" w:hAnsi="Times New Roman" w:cs="Times New Roman"/>
          <w:bCs/>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Об утверждении Порядка организации и содержания детских игровых и спортивных площадок</w:t>
      </w:r>
      <w:r>
        <w:rPr>
          <w:rFonts w:ascii="Times New Roman" w:hAnsi="Times New Roman"/>
          <w:b/>
          <w:sz w:val="24"/>
          <w:szCs w:val="24"/>
        </w:rPr>
        <w:t xml:space="preserve"> </w:t>
      </w:r>
      <w:r>
        <w:rPr>
          <w:rFonts w:ascii="Times New Roman" w:hAnsi="Times New Roman"/>
          <w:b/>
          <w:sz w:val="24"/>
          <w:szCs w:val="24"/>
        </w:rPr>
        <w:t>на территории МО Петро</w:t>
      </w:r>
      <w:r>
        <w:rPr>
          <w:rFonts w:ascii="Times New Roman" w:hAnsi="Times New Roman"/>
          <w:b/>
          <w:sz w:val="24"/>
          <w:szCs w:val="24"/>
        </w:rPr>
        <w:t>вский сельсовет</w:t>
      </w:r>
    </w:p>
    <w:p w:rsidR="00B00588" w:rsidRDefault="00A108CD">
      <w:pPr>
        <w:pStyle w:val="ac"/>
        <w:jc w:val="center"/>
        <w:rPr>
          <w:rFonts w:ascii="Times New Roman" w:hAnsi="Times New Roman"/>
          <w:b/>
          <w:bCs/>
          <w:sz w:val="24"/>
          <w:szCs w:val="24"/>
        </w:rPr>
      </w:pPr>
      <w:r>
        <w:rPr>
          <w:rFonts w:ascii="Times New Roman" w:hAnsi="Times New Roman"/>
          <w:b/>
          <w:sz w:val="24"/>
          <w:szCs w:val="24"/>
        </w:rPr>
        <w:t>Саракташского района Оренбургской области</w:t>
      </w:r>
    </w:p>
    <w:p w:rsidR="00B00588" w:rsidRDefault="00B00588">
      <w:pPr>
        <w:pStyle w:val="ConsNormal"/>
        <w:ind w:right="0" w:firstLine="0"/>
        <w:jc w:val="center"/>
        <w:rPr>
          <w:rFonts w:ascii="Times New Roman" w:hAnsi="Times New Roman" w:cs="Times New Roman"/>
          <w:b/>
          <w:sz w:val="24"/>
          <w:szCs w:val="24"/>
        </w:rPr>
      </w:pPr>
    </w:p>
    <w:p w:rsidR="00B00588" w:rsidRDefault="00B00588">
      <w:pPr>
        <w:pStyle w:val="ConsNormal"/>
        <w:ind w:right="0" w:firstLine="0"/>
        <w:rPr>
          <w:rFonts w:ascii="Times New Roman" w:hAnsi="Times New Roman" w:cs="Times New Roman"/>
          <w:sz w:val="24"/>
          <w:szCs w:val="24"/>
        </w:rPr>
      </w:pPr>
    </w:p>
    <w:p w:rsidR="00B00588" w:rsidRDefault="00A108CD">
      <w:pPr>
        <w:widowControl w:val="0"/>
        <w:autoSpaceDE w:val="0"/>
        <w:autoSpaceDN w:val="0"/>
        <w:adjustRightInd w:val="0"/>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 16 Федерального закона от 06.10.2003 №131-ФЗ «Об общих принципах организации местного самоуправления в Российской федерации», решением Совета депутатов МО Петровский </w:t>
      </w:r>
      <w:r>
        <w:rPr>
          <w:rFonts w:ascii="Times New Roman" w:hAnsi="Times New Roman" w:cs="Times New Roman"/>
          <w:sz w:val="24"/>
          <w:szCs w:val="24"/>
        </w:rPr>
        <w:t>сельсовет от 19.09.2017г. № 85 (с изменениями от 26.04.2018 г. №103, от 16.02.2023 №129 «Об утверждении Правил благоустройства территории муниципального Петровский сельсовет Саракташского района Оренбургской области», руководствуясь Уставом МО Петровский с</w:t>
      </w:r>
      <w:r>
        <w:rPr>
          <w:rFonts w:ascii="Times New Roman" w:hAnsi="Times New Roman" w:cs="Times New Roman"/>
          <w:sz w:val="24"/>
          <w:szCs w:val="24"/>
        </w:rPr>
        <w:t>ельсовет</w:t>
      </w:r>
    </w:p>
    <w:p w:rsidR="00B00588" w:rsidRDefault="00A108CD">
      <w:pPr>
        <w:widowControl w:val="0"/>
        <w:autoSpaceDE w:val="0"/>
        <w:autoSpaceDN w:val="0"/>
        <w:adjustRightInd w:val="0"/>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1.Утвердить Порядок организации и содержания детских игровых и спортивных площадок на территории муниципального образования Петровский сельсовет в соответствии с приложением к настоящему постановлению.</w:t>
      </w:r>
    </w:p>
    <w:p w:rsidR="00B00588" w:rsidRDefault="00A108CD">
      <w:pPr>
        <w:widowControl w:val="0"/>
        <w:autoSpaceDE w:val="0"/>
        <w:autoSpaceDN w:val="0"/>
        <w:adjustRightInd w:val="0"/>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2.Настоящее постановление вступает в силу пос</w:t>
      </w:r>
      <w:r>
        <w:rPr>
          <w:rFonts w:ascii="Times New Roman" w:hAnsi="Times New Roman" w:cs="Times New Roman"/>
          <w:sz w:val="24"/>
          <w:szCs w:val="24"/>
        </w:rPr>
        <w:t>ле его официального опубликования.</w:t>
      </w:r>
    </w:p>
    <w:p w:rsidR="00B00588" w:rsidRDefault="00A108CD">
      <w:pPr>
        <w:widowControl w:val="0"/>
        <w:autoSpaceDE w:val="0"/>
        <w:autoSpaceDN w:val="0"/>
        <w:adjustRightInd w:val="0"/>
        <w:spacing w:line="240" w:lineRule="auto"/>
        <w:ind w:firstLine="539"/>
        <w:jc w:val="both"/>
        <w:rPr>
          <w:rFonts w:ascii="Times New Roman" w:hAnsi="Times New Roman" w:cs="Times New Roman"/>
          <w:sz w:val="24"/>
          <w:szCs w:val="24"/>
        </w:rPr>
      </w:pPr>
      <w:r>
        <w:rPr>
          <w:rFonts w:ascii="Times New Roman" w:hAnsi="Times New Roman" w:cs="Times New Roman"/>
          <w:sz w:val="24"/>
          <w:szCs w:val="24"/>
        </w:rPr>
        <w:t>3.Контроль за выполнением постановления оставляю за собой.</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                                                           О.А.Митюшникова</w:t>
      </w:r>
    </w:p>
    <w:p w:rsidR="00B00588" w:rsidRDefault="00B00588">
      <w:pPr>
        <w:spacing w:line="240" w:lineRule="auto"/>
        <w:jc w:val="both"/>
        <w:rPr>
          <w:rFonts w:ascii="Times New Roman" w:hAnsi="Times New Roman" w:cs="Times New Roman"/>
          <w:sz w:val="24"/>
          <w:szCs w:val="24"/>
        </w:rPr>
      </w:pPr>
    </w:p>
    <w:p w:rsidR="00B00588" w:rsidRDefault="00A108CD">
      <w:pPr>
        <w:pStyle w:val="ac"/>
        <w:contextualSpacing/>
        <w:jc w:val="right"/>
        <w:rPr>
          <w:rFonts w:ascii="Times New Roman" w:hAnsi="Times New Roman"/>
          <w:sz w:val="24"/>
          <w:szCs w:val="24"/>
        </w:rPr>
      </w:pPr>
      <w:r>
        <w:rPr>
          <w:rFonts w:ascii="Times New Roman" w:hAnsi="Times New Roman"/>
          <w:sz w:val="24"/>
          <w:szCs w:val="24"/>
        </w:rPr>
        <w:t xml:space="preserve">Приложение </w:t>
      </w:r>
    </w:p>
    <w:p w:rsidR="00B00588" w:rsidRDefault="00A108CD">
      <w:pPr>
        <w:pStyle w:val="ac"/>
        <w:contextualSpacing/>
        <w:jc w:val="right"/>
        <w:rPr>
          <w:rFonts w:ascii="Times New Roman" w:hAnsi="Times New Roman"/>
          <w:sz w:val="24"/>
          <w:szCs w:val="24"/>
        </w:rPr>
      </w:pPr>
      <w:r>
        <w:rPr>
          <w:rFonts w:ascii="Times New Roman" w:hAnsi="Times New Roman"/>
          <w:sz w:val="24"/>
          <w:szCs w:val="24"/>
        </w:rPr>
        <w:t xml:space="preserve">                                                                          к постановлению администрации                                    </w:t>
      </w:r>
    </w:p>
    <w:p w:rsidR="00B00588" w:rsidRDefault="00A108CD">
      <w:pPr>
        <w:pStyle w:val="ac"/>
        <w:contextualSpacing/>
        <w:jc w:val="right"/>
        <w:rPr>
          <w:rFonts w:ascii="Times New Roman" w:hAnsi="Times New Roman"/>
          <w:sz w:val="24"/>
          <w:szCs w:val="24"/>
        </w:rPr>
      </w:pPr>
      <w:r>
        <w:rPr>
          <w:rFonts w:ascii="Times New Roman" w:hAnsi="Times New Roman"/>
          <w:bCs/>
          <w:sz w:val="24"/>
          <w:szCs w:val="24"/>
        </w:rPr>
        <w:t xml:space="preserve">                                                                          Петровского сельсовета</w:t>
      </w:r>
      <w:r>
        <w:rPr>
          <w:rFonts w:ascii="Times New Roman" w:hAnsi="Times New Roman"/>
          <w:sz w:val="24"/>
          <w:szCs w:val="24"/>
        </w:rPr>
        <w:t xml:space="preserve">     </w:t>
      </w:r>
    </w:p>
    <w:p w:rsidR="00B00588" w:rsidRDefault="00A108CD">
      <w:pPr>
        <w:pStyle w:val="ac"/>
        <w:contextualSpacing/>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от 15 ноября 2023 года №87-п</w:t>
      </w:r>
    </w:p>
    <w:p w:rsidR="00B00588" w:rsidRDefault="00B00588">
      <w:pPr>
        <w:spacing w:line="240" w:lineRule="auto"/>
        <w:jc w:val="both"/>
        <w:rPr>
          <w:rFonts w:ascii="Times New Roman" w:hAnsi="Times New Roman" w:cs="Times New Roman"/>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Порядок</w:t>
      </w:r>
    </w:p>
    <w:p w:rsidR="00B00588" w:rsidRDefault="00A108CD">
      <w:pPr>
        <w:pStyle w:val="ac"/>
        <w:jc w:val="center"/>
        <w:rPr>
          <w:rFonts w:ascii="Times New Roman" w:hAnsi="Times New Roman"/>
          <w:b/>
          <w:sz w:val="24"/>
          <w:szCs w:val="24"/>
        </w:rPr>
      </w:pPr>
      <w:r>
        <w:rPr>
          <w:rFonts w:ascii="Times New Roman" w:hAnsi="Times New Roman"/>
          <w:b/>
          <w:sz w:val="24"/>
          <w:szCs w:val="24"/>
        </w:rPr>
        <w:t>организации и содержания детских игровых и спортивных площадок на территории МО Петровский сельсовет Саракташского района Оренбургской области</w:t>
      </w: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(далее – Порядо</w:t>
      </w:r>
      <w:r>
        <w:rPr>
          <w:rFonts w:ascii="Times New Roman" w:hAnsi="Times New Roman" w:cs="Times New Roman"/>
          <w:sz w:val="24"/>
          <w:szCs w:val="24"/>
        </w:rPr>
        <w:t>к)</w:t>
      </w:r>
    </w:p>
    <w:p w:rsidR="00B00588" w:rsidRDefault="00B00588">
      <w:pPr>
        <w:spacing w:line="240" w:lineRule="auto"/>
        <w:jc w:val="center"/>
        <w:rPr>
          <w:rFonts w:ascii="Times New Roman" w:hAnsi="Times New Roman" w:cs="Times New Roman"/>
          <w:sz w:val="24"/>
          <w:szCs w:val="24"/>
        </w:rPr>
      </w:pP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1.Общие положения</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Настоящий Порядок разработан в целях упорядочения деятельности по установке и содержанию детских игровых и спортивных площадок, а также обеспечения их сохранности и соответствия требованиям безопасного использования.</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Порядок</w:t>
      </w:r>
      <w:r>
        <w:rPr>
          <w:rFonts w:ascii="Times New Roman" w:hAnsi="Times New Roman" w:cs="Times New Roman"/>
          <w:sz w:val="24"/>
          <w:szCs w:val="24"/>
        </w:rPr>
        <w:t xml:space="preserve"> регулирует отношения в части установления требований к размещению детских игровых и спортивных площадок, материалам оборудования, монтажу и демонтажу оборудования, его эксплуатации, а также контролю за техническим обслуживанием оборудования.</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 Настоящи</w:t>
      </w:r>
      <w:r>
        <w:rPr>
          <w:rFonts w:ascii="Times New Roman" w:hAnsi="Times New Roman" w:cs="Times New Roman"/>
          <w:sz w:val="24"/>
          <w:szCs w:val="24"/>
        </w:rPr>
        <w:t>й Порядок разработан в соответствии с:</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Решением Совета Евразийской экономической комиссии от 17.05.2017 №21 «О техническом регламенте Евразийского экономического союза «О безопасности оборудования для детских игровых площадок»;</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Федеральным законом от </w:t>
      </w:r>
      <w:r>
        <w:rPr>
          <w:rFonts w:ascii="Times New Roman" w:hAnsi="Times New Roman" w:cs="Times New Roman"/>
          <w:sz w:val="24"/>
          <w:szCs w:val="24"/>
        </w:rPr>
        <w:t>27.12.2002 №184-ФЗ «О техническом регулировании»;</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Федеральным законом от 30.12.2009 №384-ФЗ «Технический регламент о безопасности зданий и сооружений»;</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постановлением Госстроя Российской Федерации от 27.09.2003 №170 «Об утверждении Правил и ном технической</w:t>
      </w:r>
      <w:r>
        <w:rPr>
          <w:rFonts w:ascii="Times New Roman" w:hAnsi="Times New Roman" w:cs="Times New Roman"/>
          <w:sz w:val="24"/>
          <w:szCs w:val="24"/>
        </w:rPr>
        <w:t xml:space="preserve"> эксплуатации жилищного фонда»;</w:t>
      </w:r>
    </w:p>
    <w:p w:rsidR="00B00588" w:rsidRDefault="00A108CD">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СП 42.13330.2016. Свод правил. Градостроительство. Планировка и застройка городских и сельских поселений. Актуализированная редакция СНиП 2.07.01-89*;</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52167–2012. Национальный стандарт Российской Федерации. Оборудован</w:t>
      </w:r>
      <w:r>
        <w:rPr>
          <w:rFonts w:ascii="Times New Roman" w:hAnsi="Times New Roman" w:cs="Times New Roman"/>
          <w:sz w:val="24"/>
          <w:szCs w:val="24"/>
        </w:rPr>
        <w:t>ие детских игровых площадок. Безопасность конструкции и методы испытаний качелей.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52168-2012. Национальный стандарт Российской Федерации. Оборудование и покрытия детских игровых площадок. Безопасность конструкции и методы испытаний</w:t>
      </w:r>
      <w:r>
        <w:rPr>
          <w:rFonts w:ascii="Times New Roman" w:hAnsi="Times New Roman" w:cs="Times New Roman"/>
          <w:sz w:val="24"/>
          <w:szCs w:val="24"/>
        </w:rPr>
        <w:t xml:space="preserve"> горок.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52299-2013. Национальный стандарт Российской Фе</w:t>
      </w:r>
      <w:r>
        <w:rPr>
          <w:rFonts w:ascii="Times New Roman" w:hAnsi="Times New Roman" w:cs="Times New Roman"/>
          <w:sz w:val="24"/>
          <w:szCs w:val="24"/>
        </w:rPr>
        <w:t>дерации. Оборудование и покрытия детских игровых площадок. Безопасность конструкции и методы испытаний качалок.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ГОСТ Р 52300-2013. Национальный стандарт Российской Федерации. Оборудование и покрытие детских игровых площадок. Безопасность </w:t>
      </w:r>
      <w:r>
        <w:rPr>
          <w:rFonts w:ascii="Times New Roman" w:hAnsi="Times New Roman" w:cs="Times New Roman"/>
          <w:sz w:val="24"/>
          <w:szCs w:val="24"/>
        </w:rPr>
        <w:t>конструкции и методы испытаний каруселей.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52301-2013. Национальный стандарт Российской Федерации Оборудование и покрытия детских игровых площадок. Безопасность при эксплуатации. Общие требования;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55677-2013. Национальный ста</w:t>
      </w:r>
      <w:r>
        <w:rPr>
          <w:rFonts w:ascii="Times New Roman" w:hAnsi="Times New Roman" w:cs="Times New Roman"/>
          <w:sz w:val="24"/>
          <w:szCs w:val="24"/>
        </w:rPr>
        <w:t>ндарт Российской Федерации. Оборудование детских спортивных площадок. Безопасность конструкции и методы испытаний. Общие требования;</w:t>
      </w:r>
    </w:p>
    <w:p w:rsidR="00B00588" w:rsidRDefault="00A108CD">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ГОСТ Р 55678-2013. Национальный стандарт Российской Федерации. Оборудование детских спортивных площадок. Безопасность конст</w:t>
      </w:r>
      <w:r>
        <w:rPr>
          <w:rFonts w:ascii="Times New Roman" w:hAnsi="Times New Roman" w:cs="Times New Roman"/>
          <w:sz w:val="24"/>
          <w:szCs w:val="24"/>
        </w:rPr>
        <w:t>рукции и методы испытаний спортивно-развивающего оборудования;</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ГОСТ Р 55679-2013. Национальный стандарт Российской Федерации. Оборудование детских спортивных площадок. Безопасность при эксплуатации;</w:t>
      </w:r>
    </w:p>
    <w:p w:rsidR="00B00588" w:rsidRDefault="00A108C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ГОСТ 33602-2015. Национальный стандарт Российской Федерац</w:t>
      </w:r>
      <w:r>
        <w:rPr>
          <w:rFonts w:ascii="Times New Roman" w:hAnsi="Times New Roman" w:cs="Times New Roman"/>
          <w:sz w:val="24"/>
          <w:szCs w:val="24"/>
        </w:rPr>
        <w:t>ии Оборудование и покрытия детских игровых площадок. Термины и определения;</w:t>
      </w:r>
    </w:p>
    <w:p w:rsidR="00B00588" w:rsidRDefault="00A108CD">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ГОСТ Р ЕН 1177-2013. Национальный стандарт Российской Федерации. Покрытия игровых площадок ударопоглощающие. Определение критической высоты падения;</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СанПиН 2.2.1/2.1.1.1200-03. Сан</w:t>
      </w:r>
      <w:r>
        <w:rPr>
          <w:rFonts w:ascii="Times New Roman" w:hAnsi="Times New Roman" w:cs="Times New Roman"/>
          <w:sz w:val="24"/>
          <w:szCs w:val="24"/>
        </w:rPr>
        <w:t>итарно-защитные зоны и санитарная классификация предприятий, сооружений и иных объектов;</w:t>
      </w:r>
    </w:p>
    <w:p w:rsidR="00B00588" w:rsidRDefault="00A108CD">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Решением Совета депутатов МО Петровский сельсовет от 19.09.2017г. № 85 (с изменениями от 26.04.2018 г. №103, от 16.02.2023 №129 «Об утверждении Правил благоустройства </w:t>
      </w:r>
      <w:r>
        <w:rPr>
          <w:rFonts w:ascii="Times New Roman" w:hAnsi="Times New Roman" w:cs="Times New Roman"/>
          <w:sz w:val="24"/>
          <w:szCs w:val="24"/>
        </w:rPr>
        <w:t>территории муниципального  Петровский сельсовет Саракташского района Оренбургской области».</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В настоящем Порядке используются следующие понятия:</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детская игровая площадка</w:t>
      </w:r>
      <w:r>
        <w:rPr>
          <w:rFonts w:ascii="Times New Roman" w:hAnsi="Times New Roman" w:cs="Times New Roman"/>
          <w:sz w:val="24"/>
          <w:szCs w:val="24"/>
        </w:rPr>
        <w:t xml:space="preserve"> – это специально оборудованная территория, предназначенная для игры детей, включающая в себя оборудование и покрытие для детской игровой площадки;</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ежегодный контроль</w:t>
      </w:r>
      <w:r>
        <w:rPr>
          <w:rFonts w:ascii="Times New Roman" w:hAnsi="Times New Roman" w:cs="Times New Roman"/>
          <w:sz w:val="24"/>
          <w:szCs w:val="24"/>
        </w:rPr>
        <w:t xml:space="preserve"> – это проверка оборудования, выполняемая с периодичностью один раз в 12 месяцев, с целью </w:t>
      </w:r>
      <w:r>
        <w:rPr>
          <w:rFonts w:ascii="Times New Roman" w:hAnsi="Times New Roman" w:cs="Times New Roman"/>
          <w:sz w:val="24"/>
          <w:szCs w:val="24"/>
        </w:rPr>
        <w:t>оценки соответствия технического состояния оборудования требованиям безопасности;</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зона безопасности</w:t>
      </w:r>
      <w:r>
        <w:rPr>
          <w:rFonts w:ascii="Times New Roman" w:hAnsi="Times New Roman" w:cs="Times New Roman"/>
          <w:sz w:val="24"/>
          <w:szCs w:val="24"/>
        </w:rPr>
        <w:t xml:space="preserve"> – это пространство внутри оборудования, вокруг него или на нем, которое может быть занято пользователем, находящимся в движении, вызванном использованием об</w:t>
      </w:r>
      <w:r>
        <w:rPr>
          <w:rFonts w:ascii="Times New Roman" w:hAnsi="Times New Roman" w:cs="Times New Roman"/>
          <w:sz w:val="24"/>
          <w:szCs w:val="24"/>
        </w:rPr>
        <w:t>орудования;</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консервация</w:t>
      </w:r>
      <w:r>
        <w:rPr>
          <w:rFonts w:ascii="Times New Roman" w:hAnsi="Times New Roman" w:cs="Times New Roman"/>
          <w:sz w:val="24"/>
          <w:szCs w:val="24"/>
        </w:rPr>
        <w:t xml:space="preserve"> – это комплекс технических мероприятий, обеспечивающих временную противокоррозионную защиту на период изготовления, хранения и транспортирования металлов и изделий с использованием консервационных масел и смазок;</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контроль </w:t>
      </w:r>
      <w:r>
        <w:rPr>
          <w:rFonts w:ascii="Times New Roman" w:hAnsi="Times New Roman" w:cs="Times New Roman"/>
          <w:i/>
          <w:sz w:val="24"/>
          <w:szCs w:val="24"/>
        </w:rPr>
        <w:t>функционирования</w:t>
      </w:r>
      <w:r>
        <w:rPr>
          <w:rFonts w:ascii="Times New Roman" w:hAnsi="Times New Roman" w:cs="Times New Roman"/>
          <w:sz w:val="24"/>
          <w:szCs w:val="24"/>
        </w:rPr>
        <w:t xml:space="preserve"> – это детальная проверка оборудования с целью оценки рабочего состояния, степени изношенности, прочности и устойчивости оборудования;</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оборудование детской игровой площадки</w:t>
      </w:r>
      <w:r>
        <w:rPr>
          <w:rFonts w:ascii="Times New Roman" w:hAnsi="Times New Roman" w:cs="Times New Roman"/>
          <w:sz w:val="24"/>
          <w:szCs w:val="24"/>
        </w:rPr>
        <w:t xml:space="preserve"> – оборудование, с которым или на котором дети могут играть в помеще</w:t>
      </w:r>
      <w:r>
        <w:rPr>
          <w:rFonts w:ascii="Times New Roman" w:hAnsi="Times New Roman" w:cs="Times New Roman"/>
          <w:sz w:val="24"/>
          <w:szCs w:val="24"/>
        </w:rPr>
        <w:t>нии или на открытых площадках, индивидуально или группой, по своему усмотрению и правилам;</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периодический визуальный контроль</w:t>
      </w:r>
      <w:r>
        <w:rPr>
          <w:rFonts w:ascii="Times New Roman" w:hAnsi="Times New Roman" w:cs="Times New Roman"/>
          <w:sz w:val="24"/>
          <w:szCs w:val="24"/>
        </w:rPr>
        <w:t xml:space="preserve"> – это проверка оборудования, позволяющая обнаружить очевидные опасные дефекты, вызванные актами вандализма, неправильной эксплуатац</w:t>
      </w:r>
      <w:r>
        <w:rPr>
          <w:rFonts w:ascii="Times New Roman" w:hAnsi="Times New Roman" w:cs="Times New Roman"/>
          <w:sz w:val="24"/>
          <w:szCs w:val="24"/>
        </w:rPr>
        <w:t>ией и климатическими условиями;</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покрытие</w:t>
      </w:r>
      <w:r>
        <w:rPr>
          <w:rFonts w:ascii="Times New Roman" w:hAnsi="Times New Roman" w:cs="Times New Roman"/>
          <w:sz w:val="24"/>
          <w:szCs w:val="24"/>
        </w:rPr>
        <w:t xml:space="preserve"> – это участок поверхности детской игровой площадки, размерами не менее зоны приземления ребенка, используемый совместно с оборудованием для детских игровых площадок;</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спортивная площадка</w:t>
      </w:r>
      <w:r>
        <w:rPr>
          <w:rFonts w:ascii="Times New Roman" w:hAnsi="Times New Roman" w:cs="Times New Roman"/>
          <w:sz w:val="24"/>
          <w:szCs w:val="24"/>
        </w:rPr>
        <w:t xml:space="preserve"> – это территория, предназначе</w:t>
      </w:r>
      <w:r>
        <w:rPr>
          <w:rFonts w:ascii="Times New Roman" w:hAnsi="Times New Roman" w:cs="Times New Roman"/>
          <w:sz w:val="24"/>
          <w:szCs w:val="24"/>
        </w:rPr>
        <w:t>нная для занятий физкультурой и спортом всех возрастных групп населения;</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ударопоглощающее покрытие детской игровой площадки</w:t>
      </w:r>
      <w:r>
        <w:rPr>
          <w:rFonts w:ascii="Times New Roman" w:hAnsi="Times New Roman" w:cs="Times New Roman"/>
          <w:sz w:val="24"/>
          <w:szCs w:val="24"/>
        </w:rPr>
        <w:t xml:space="preserve"> – это покрытие детской игровой площадки, обладающее амортизационными свойствами, размерами не менее зоны приземления ребенка, исполь</w:t>
      </w:r>
      <w:r>
        <w:rPr>
          <w:rFonts w:ascii="Times New Roman" w:hAnsi="Times New Roman" w:cs="Times New Roman"/>
          <w:sz w:val="24"/>
          <w:szCs w:val="24"/>
        </w:rPr>
        <w:t>зуемое совместно с оборудованием детской игровой площадки;</w:t>
      </w:r>
    </w:p>
    <w:p w:rsidR="00B00588" w:rsidRDefault="00A108CD">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эксплуатация</w:t>
      </w:r>
      <w:r>
        <w:rPr>
          <w:rFonts w:ascii="Times New Roman" w:hAnsi="Times New Roman" w:cs="Times New Roman"/>
          <w:sz w:val="24"/>
          <w:szCs w:val="24"/>
        </w:rPr>
        <w:t xml:space="preserve"> – это стадия жизненного цикла изделия, на которой реализуется, поддерживается и восстанавливается его качество (работоспособное состояние).</w:t>
      </w:r>
    </w:p>
    <w:p w:rsidR="00B00588" w:rsidRDefault="00A108CD">
      <w:pPr>
        <w:widowControl w:val="0"/>
        <w:autoSpaceDE w:val="0"/>
        <w:autoSpaceDN w:val="0"/>
        <w:spacing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1.5. </w:t>
      </w:r>
      <w:r>
        <w:rPr>
          <w:rFonts w:ascii="Times New Roman" w:hAnsi="Times New Roman" w:cs="Times New Roman"/>
          <w:sz w:val="24"/>
          <w:szCs w:val="24"/>
        </w:rPr>
        <w:t>Организацию деятельности в части устано</w:t>
      </w:r>
      <w:r>
        <w:rPr>
          <w:rFonts w:ascii="Times New Roman" w:hAnsi="Times New Roman" w:cs="Times New Roman"/>
          <w:sz w:val="24"/>
          <w:szCs w:val="24"/>
        </w:rPr>
        <w:t>вки и содержания спортивных площадок осуществляет администрации МО Петровский сельсовет (далее – Исполнитель).</w:t>
      </w:r>
    </w:p>
    <w:p w:rsidR="00B00588" w:rsidRDefault="00B00588">
      <w:pPr>
        <w:pStyle w:val="ac"/>
        <w:jc w:val="center"/>
        <w:rPr>
          <w:rFonts w:ascii="Times New Roman" w:hAnsi="Times New Roman"/>
          <w:sz w:val="24"/>
          <w:szCs w:val="24"/>
        </w:rPr>
      </w:pPr>
    </w:p>
    <w:p w:rsidR="00B00588" w:rsidRDefault="00A108CD">
      <w:pPr>
        <w:pStyle w:val="ac"/>
        <w:jc w:val="center"/>
        <w:rPr>
          <w:rFonts w:ascii="Times New Roman" w:hAnsi="Times New Roman"/>
          <w:sz w:val="24"/>
          <w:szCs w:val="24"/>
        </w:rPr>
      </w:pPr>
      <w:r>
        <w:rPr>
          <w:rFonts w:ascii="Times New Roman" w:hAnsi="Times New Roman"/>
          <w:sz w:val="24"/>
          <w:szCs w:val="24"/>
        </w:rPr>
        <w:t>2.Порядок закрепления детских игровых и спортивных площадок</w:t>
      </w:r>
    </w:p>
    <w:p w:rsidR="00B00588" w:rsidRDefault="00A108CD">
      <w:pPr>
        <w:pStyle w:val="ac"/>
        <w:jc w:val="center"/>
        <w:rPr>
          <w:rFonts w:ascii="Times New Roman" w:hAnsi="Times New Roman"/>
          <w:sz w:val="24"/>
          <w:szCs w:val="24"/>
        </w:rPr>
      </w:pPr>
      <w:r>
        <w:rPr>
          <w:rFonts w:ascii="Times New Roman" w:hAnsi="Times New Roman"/>
          <w:sz w:val="24"/>
          <w:szCs w:val="24"/>
        </w:rPr>
        <w:t>в муниципальную собственность и эксплуатационная ответственность</w:t>
      </w:r>
    </w:p>
    <w:p w:rsidR="00B00588" w:rsidRDefault="00A108CD">
      <w:pPr>
        <w:pStyle w:val="ac"/>
        <w:jc w:val="center"/>
        <w:rPr>
          <w:rFonts w:ascii="Times New Roman" w:hAnsi="Times New Roman"/>
          <w:sz w:val="24"/>
          <w:szCs w:val="24"/>
        </w:rPr>
      </w:pPr>
      <w:r>
        <w:rPr>
          <w:rFonts w:ascii="Times New Roman" w:hAnsi="Times New Roman"/>
          <w:sz w:val="24"/>
          <w:szCs w:val="24"/>
        </w:rPr>
        <w:t>по их содержанию</w:t>
      </w:r>
    </w:p>
    <w:p w:rsidR="00B00588" w:rsidRDefault="00A108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1. Детские игровые и спортивные площадки (за исключением площадок, </w:t>
      </w:r>
      <w:r>
        <w:rPr>
          <w:rFonts w:ascii="Times New Roman" w:hAnsi="Times New Roman" w:cs="Times New Roman"/>
          <w:color w:val="000000" w:themeColor="text1"/>
          <w:sz w:val="24"/>
          <w:szCs w:val="24"/>
        </w:rPr>
        <w:t>находящихся в границах придомовых территории жилых домов</w:t>
      </w:r>
      <w:r>
        <w:rPr>
          <w:rFonts w:ascii="Times New Roman" w:hAnsi="Times New Roman" w:cs="Times New Roman"/>
          <w:sz w:val="24"/>
          <w:szCs w:val="24"/>
        </w:rPr>
        <w:t>), расположенные на отдельно сформированных земельных участках общего пользования, а также  на земельных участках, которые не сформир</w:t>
      </w:r>
      <w:r>
        <w:rPr>
          <w:rFonts w:ascii="Times New Roman" w:hAnsi="Times New Roman" w:cs="Times New Roman"/>
          <w:sz w:val="24"/>
          <w:szCs w:val="24"/>
        </w:rPr>
        <w:t>ованы, не поставлены на кадастровый учет в установленном действующим законодательством порядке, являются собственностью МО Петровский сельсовет и подлежат обязательному учету в МО Петровский сельсовет. Содержание и обслуживание их осуществляется за счет ср</w:t>
      </w:r>
      <w:r>
        <w:rPr>
          <w:rFonts w:ascii="Times New Roman" w:hAnsi="Times New Roman" w:cs="Times New Roman"/>
          <w:sz w:val="24"/>
          <w:szCs w:val="24"/>
        </w:rPr>
        <w:t>едств бюджета МО Петровский сельсовет.</w:t>
      </w:r>
    </w:p>
    <w:p w:rsidR="00B00588" w:rsidRDefault="00A108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Детские игровые и спортивные площадки на отдельно сформированных земельных участках общего пользования устанавливаются по решению администрации МО  Петровский сельсовет за счет средств бюджета МО Петровский сельсовет.</w:t>
      </w:r>
      <w:r>
        <w:rPr>
          <w:rFonts w:ascii="Times New Roman" w:hAnsi="Times New Roman" w:cs="Times New Roman"/>
          <w:sz w:val="24"/>
          <w:szCs w:val="24"/>
        </w:rPr>
        <w:t xml:space="preserve"> </w:t>
      </w:r>
    </w:p>
    <w:p w:rsidR="00B00588" w:rsidRDefault="00A108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Содержание и обслуживание детских игровых и спортивных площадок, расположенных на территории муниципальных образовательных учреждений МО Петровский сельсовет осуществляется муниципальными образовательными учреждениями.</w:t>
      </w:r>
    </w:p>
    <w:p w:rsidR="00B00588" w:rsidRDefault="00B00588">
      <w:pPr>
        <w:pStyle w:val="ConsPlusNormal"/>
        <w:ind w:firstLine="540"/>
        <w:jc w:val="both"/>
        <w:rPr>
          <w:rFonts w:ascii="Times New Roman" w:hAnsi="Times New Roman" w:cs="Times New Roman"/>
          <w:sz w:val="24"/>
          <w:szCs w:val="24"/>
        </w:rPr>
      </w:pPr>
    </w:p>
    <w:p w:rsidR="00B00588" w:rsidRDefault="00A108CD">
      <w:pPr>
        <w:spacing w:line="240" w:lineRule="auto"/>
        <w:ind w:left="720"/>
        <w:contextualSpacing/>
        <w:jc w:val="center"/>
        <w:rPr>
          <w:rFonts w:ascii="Times New Roman" w:hAnsi="Times New Roman" w:cs="Times New Roman"/>
          <w:sz w:val="24"/>
          <w:szCs w:val="24"/>
        </w:rPr>
      </w:pPr>
      <w:r>
        <w:rPr>
          <w:rFonts w:ascii="Times New Roman" w:hAnsi="Times New Roman" w:cs="Times New Roman"/>
          <w:sz w:val="24"/>
          <w:szCs w:val="24"/>
        </w:rPr>
        <w:t>3.Размещение, размеры и проек</w:t>
      </w:r>
      <w:r>
        <w:rPr>
          <w:rFonts w:ascii="Times New Roman" w:hAnsi="Times New Roman" w:cs="Times New Roman"/>
          <w:sz w:val="24"/>
          <w:szCs w:val="24"/>
        </w:rPr>
        <w:t>тирование детских игровых и спортивных площадок</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3.1. Размещение и размеры детских игровых и спортивных площадок:</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3.1.1. Расстояние от окон жилых домов и общественных зданий, до границ детских площадок дошкольного и младшего школьного возраста, следует прин</w:t>
      </w:r>
      <w:r>
        <w:rPr>
          <w:rFonts w:ascii="Times New Roman" w:hAnsi="Times New Roman" w:cs="Times New Roman"/>
          <w:sz w:val="24"/>
          <w:szCs w:val="24"/>
        </w:rPr>
        <w:t>имать не менее 12 м, среднего дошкольного возраста – не менее 20 м, комплексных игровых площадок – не менее 40 м, спортивно-игровых комплексов – не менее 100 м.</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3.1.2. Площадки детей дошкольного и младшего школьного возраста могут иметь незначительные разм</w:t>
      </w:r>
      <w:r>
        <w:rPr>
          <w:rFonts w:ascii="Times New Roman" w:hAnsi="Times New Roman" w:cs="Times New Roman"/>
          <w:sz w:val="24"/>
          <w:szCs w:val="24"/>
        </w:rPr>
        <w:t>еры (от 30 м²).</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3.1.3. Оптимальный размер игровых площадок для детей дошкольного возраста 50-100 м², школьного возраста 100-200 м², комплексных игровых площадок 200–800 м². Соседствующие площадки стоит разграничивать зелеными насаждениями или другими </w:t>
      </w:r>
      <w:r>
        <w:rPr>
          <w:rFonts w:ascii="Times New Roman" w:hAnsi="Times New Roman" w:cs="Times New Roman"/>
          <w:sz w:val="24"/>
          <w:szCs w:val="24"/>
        </w:rPr>
        <w:t>приспособлениями.</w:t>
      </w:r>
    </w:p>
    <w:p w:rsidR="00B00588" w:rsidRDefault="00A108CD">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3.2. Проектирование детских игровых и спортивных площадок:</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3.2.1. Детские игровые и спортивные площадки должны соответствовать требованиям санитарно-гигиенических норм, охране жизни и здоровья ребенка, быть удобными в технической эксплуат</w:t>
      </w:r>
      <w:r>
        <w:rPr>
          <w:rFonts w:ascii="Times New Roman" w:hAnsi="Times New Roman" w:cs="Times New Roman"/>
          <w:sz w:val="24"/>
          <w:szCs w:val="24"/>
        </w:rPr>
        <w:t>ации и эстетически привлекательными.</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3.2.2. Расстояние от границы детских игровых и спортивных площадок до места хранения легковых автомобилей должно применяться согласно СанПиН 2.2.1/2.1.1.1200-03. Санитарно-защитные зоны и санитарная классификация предпр</w:t>
      </w:r>
      <w:r>
        <w:rPr>
          <w:rFonts w:ascii="Times New Roman" w:hAnsi="Times New Roman" w:cs="Times New Roman"/>
          <w:sz w:val="24"/>
          <w:szCs w:val="24"/>
        </w:rPr>
        <w:t>иятий, сооружений и иных объектов.</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3.2.3. Состав игрового и спортивного оборудования должен разделяться и соответствовать возрастным группам детей согласно приложению 1 к настоящему Порядку.</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3.2.4. Все игровые элементы должны находиться на безопасном расст</w:t>
      </w:r>
      <w:r>
        <w:rPr>
          <w:rFonts w:ascii="Times New Roman" w:hAnsi="Times New Roman" w:cs="Times New Roman"/>
          <w:sz w:val="24"/>
          <w:szCs w:val="24"/>
        </w:rPr>
        <w:t>оянии друг от друга и отвечать требованиям безопасности согласно приложению 2 к настоящему Порядку.</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3.2.5. Подбирать оборудование следует так, что бы дети могли разделяться на возрастные группы:</w:t>
      </w:r>
    </w:p>
    <w:p w:rsidR="00B00588" w:rsidRDefault="00A108CD">
      <w:pPr>
        <w:tabs>
          <w:tab w:val="left" w:pos="0"/>
        </w:tabs>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для детей дошкольного возраста – песочницы и качели. Оборудов</w:t>
      </w:r>
      <w:r>
        <w:rPr>
          <w:rFonts w:ascii="Times New Roman" w:hAnsi="Times New Roman" w:cs="Times New Roman"/>
          <w:sz w:val="24"/>
          <w:szCs w:val="24"/>
        </w:rPr>
        <w:t>ание для этой возрастной группы должно быть изготовлено без острых краев, иметь повышенную устойчивость к нагрузкам и разрушениям.</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для детей школьного возраста – лабиринты, элементы лазания и преодоление препятствий.</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3.2.6. Спортивное оборудование площадок</w:t>
      </w:r>
      <w:r>
        <w:rPr>
          <w:rFonts w:ascii="Times New Roman" w:hAnsi="Times New Roman" w:cs="Times New Roman"/>
          <w:sz w:val="24"/>
          <w:szCs w:val="24"/>
        </w:rPr>
        <w:t xml:space="preserve"> предназначено для всех возрастных групп населения, размещается на спортивных, физкультурных площадках либо на иных специально оборудованных площадках.</w:t>
      </w:r>
    </w:p>
    <w:p w:rsidR="00B00588" w:rsidRDefault="00A108CD">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3.2.7. Спортивное оборудование в виде специальных физкультурных снарядов и тренажеров может быть как зав</w:t>
      </w:r>
      <w:r>
        <w:rPr>
          <w:rFonts w:ascii="Times New Roman" w:hAnsi="Times New Roman" w:cs="Times New Roman"/>
          <w:sz w:val="24"/>
          <w:szCs w:val="24"/>
        </w:rPr>
        <w:t>одского изготовления, так и выполненным из бревен и брусьев со специально обработанной поверхностью, исключающей получение травм (отсутствие трещин и сколов).</w:t>
      </w:r>
    </w:p>
    <w:p w:rsidR="00B00588" w:rsidRDefault="00B00588">
      <w:pPr>
        <w:spacing w:line="240" w:lineRule="auto"/>
        <w:ind w:firstLine="720"/>
        <w:contextualSpacing/>
        <w:jc w:val="both"/>
        <w:rPr>
          <w:rFonts w:ascii="Times New Roman" w:hAnsi="Times New Roman" w:cs="Times New Roman"/>
          <w:sz w:val="24"/>
          <w:szCs w:val="24"/>
        </w:rPr>
      </w:pPr>
    </w:p>
    <w:p w:rsidR="00B00588" w:rsidRDefault="00A108CD">
      <w:pPr>
        <w:tabs>
          <w:tab w:val="left" w:pos="0"/>
        </w:tabs>
        <w:spacing w:line="240" w:lineRule="auto"/>
        <w:ind w:left="720"/>
        <w:contextualSpacing/>
        <w:jc w:val="center"/>
        <w:rPr>
          <w:rFonts w:ascii="Times New Roman" w:hAnsi="Times New Roman" w:cs="Times New Roman"/>
          <w:sz w:val="24"/>
          <w:szCs w:val="24"/>
        </w:rPr>
      </w:pPr>
      <w:r>
        <w:rPr>
          <w:rFonts w:ascii="Times New Roman" w:hAnsi="Times New Roman" w:cs="Times New Roman"/>
          <w:sz w:val="24"/>
          <w:szCs w:val="24"/>
        </w:rPr>
        <w:t>4.Требования к материалу игрового оборудования и условиям его обработки</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4.1. Детские игровые и с</w:t>
      </w:r>
      <w:r>
        <w:rPr>
          <w:rFonts w:ascii="Times New Roman" w:hAnsi="Times New Roman"/>
          <w:sz w:val="24"/>
          <w:szCs w:val="24"/>
        </w:rPr>
        <w:t>портивные площадки должны устанавливаться с применением высококачественных материалов, технологий и оборудования. Материалы должны быть новые, энергоэффективные и иметь сертификаты качества.</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4.2. Конструкция не должна иметь трещин, поломок, деформаций и ос</w:t>
      </w:r>
      <w:r>
        <w:rPr>
          <w:rFonts w:ascii="Times New Roman" w:hAnsi="Times New Roman"/>
          <w:sz w:val="24"/>
          <w:szCs w:val="24"/>
        </w:rPr>
        <w:t>лабления соединений.</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4.3. Деревянное оборудование должно быть выполнено из твердых пород дерева со специальной обработкой, имеющий экологический сертификат и предотвращающий гниение, усыхание, возгорание, сколы, поверхность должна быть отполирована, а остр</w:t>
      </w:r>
      <w:r>
        <w:rPr>
          <w:rFonts w:ascii="Times New Roman" w:hAnsi="Times New Roman"/>
          <w:sz w:val="24"/>
          <w:szCs w:val="24"/>
        </w:rPr>
        <w:t>ые углы закруглены.</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4.4. Металл должен применяться преимущественно для несущих конструкций оборудования, иметь надежные соединения и соответствующею обработку (влагостойкая покраска, антикоррозионное покрытие), рекомендуется применять металлопластик, котор</w:t>
      </w:r>
      <w:r>
        <w:rPr>
          <w:rFonts w:ascii="Times New Roman" w:hAnsi="Times New Roman"/>
          <w:sz w:val="24"/>
          <w:szCs w:val="24"/>
        </w:rPr>
        <w:t>ый не травмирует, не ржавеет, морозоустойчив.</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4.5.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4.6. Оборудование из пластика и полимеров должно</w:t>
      </w:r>
      <w:r>
        <w:rPr>
          <w:rFonts w:ascii="Times New Roman" w:hAnsi="Times New Roman"/>
          <w:sz w:val="24"/>
          <w:szCs w:val="24"/>
        </w:rPr>
        <w:t xml:space="preserve"> иметь гладкую поверхность. Яркую, чистую цветовую гамму окраски, не выцветающую от воздействия климатических факторов.</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4.7. Конструкции игрового оборудования должны исключать острые углы. Поручни оборудования должны полностью обхватываться рукой ребенка.</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4.8. При размещении игрового оборудования на детских игровых площадках необходимо соблюдать минимальные расстояния безопасности, согласно приложению 3 к настоящему Порядку.</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4.9. Информация о характеристиках и безопасной эксплуатации оборудования должна быт</w:t>
      </w:r>
      <w:r>
        <w:rPr>
          <w:rFonts w:ascii="Times New Roman" w:hAnsi="Times New Roman"/>
          <w:sz w:val="24"/>
          <w:szCs w:val="24"/>
        </w:rPr>
        <w:t>ь указана в эксплуатационных документах (Паспорт объекта). Паспорт объекта детской игровой площадки  должен быть оформлен в соответствии с техническим регламентом Евразийского экономического союза «О безопасности оборудования для детских игровых площадок»,</w:t>
      </w:r>
      <w:r>
        <w:rPr>
          <w:rFonts w:ascii="Times New Roman" w:hAnsi="Times New Roman"/>
          <w:sz w:val="24"/>
          <w:szCs w:val="24"/>
        </w:rPr>
        <w:t xml:space="preserve"> принятым Решением Совета Евразийской экономической комиссии от 17.05.2017 №21 (далее по тексту -  технический регламент ЕАЭС 042/2017).</w:t>
      </w:r>
    </w:p>
    <w:p w:rsidR="00B00588" w:rsidRDefault="00B00588">
      <w:pPr>
        <w:tabs>
          <w:tab w:val="left" w:pos="0"/>
        </w:tabs>
        <w:spacing w:line="240" w:lineRule="auto"/>
        <w:ind w:right="-1"/>
        <w:contextualSpacing/>
        <w:rPr>
          <w:rFonts w:ascii="Times New Roman" w:hAnsi="Times New Roman" w:cs="Times New Roman"/>
          <w:sz w:val="24"/>
          <w:szCs w:val="24"/>
        </w:rPr>
      </w:pPr>
    </w:p>
    <w:p w:rsidR="00B00588" w:rsidRDefault="00A108CD">
      <w:pPr>
        <w:tabs>
          <w:tab w:val="left" w:pos="0"/>
        </w:tabs>
        <w:spacing w:line="240" w:lineRule="auto"/>
        <w:ind w:left="720" w:right="-1"/>
        <w:contextualSpacing/>
        <w:jc w:val="center"/>
        <w:rPr>
          <w:rFonts w:ascii="Times New Roman" w:hAnsi="Times New Roman" w:cs="Times New Roman"/>
          <w:sz w:val="24"/>
          <w:szCs w:val="24"/>
        </w:rPr>
      </w:pPr>
      <w:r>
        <w:rPr>
          <w:rFonts w:ascii="Times New Roman" w:hAnsi="Times New Roman" w:cs="Times New Roman"/>
          <w:sz w:val="24"/>
          <w:szCs w:val="24"/>
        </w:rPr>
        <w:t>5.Монтаж оборудования</w:t>
      </w:r>
    </w:p>
    <w:p w:rsidR="00B00588" w:rsidRDefault="00B00588">
      <w:pPr>
        <w:tabs>
          <w:tab w:val="left" w:pos="0"/>
        </w:tabs>
        <w:spacing w:line="240" w:lineRule="auto"/>
        <w:ind w:left="720" w:right="-1"/>
        <w:contextualSpacing/>
        <w:jc w:val="center"/>
        <w:rPr>
          <w:rFonts w:ascii="Times New Roman" w:hAnsi="Times New Roman" w:cs="Times New Roman"/>
          <w:sz w:val="24"/>
          <w:szCs w:val="24"/>
        </w:rPr>
      </w:pPr>
    </w:p>
    <w:p w:rsidR="00B00588" w:rsidRDefault="00A108CD">
      <w:pPr>
        <w:tabs>
          <w:tab w:val="left" w:pos="0"/>
        </w:tabs>
        <w:spacing w:line="240" w:lineRule="auto"/>
        <w:ind w:right="-1" w:firstLine="709"/>
        <w:contextualSpacing/>
        <w:jc w:val="both"/>
        <w:rPr>
          <w:rFonts w:ascii="Times New Roman" w:hAnsi="Times New Roman" w:cs="Times New Roman"/>
          <w:sz w:val="24"/>
          <w:szCs w:val="24"/>
        </w:rPr>
      </w:pPr>
      <w:r>
        <w:rPr>
          <w:rFonts w:ascii="Times New Roman" w:hAnsi="Times New Roman" w:cs="Times New Roman"/>
          <w:sz w:val="24"/>
          <w:szCs w:val="24"/>
        </w:rPr>
        <w:t>5.1. Монтаж оборудования требуется выполнять в соответствии с  проектом, паспортом изготовителя</w:t>
      </w:r>
      <w:r>
        <w:rPr>
          <w:rFonts w:ascii="Times New Roman" w:hAnsi="Times New Roman" w:cs="Times New Roman"/>
          <w:sz w:val="24"/>
          <w:szCs w:val="24"/>
        </w:rPr>
        <w:t xml:space="preserve"> и нормативной документацией.</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5.2. Перед началом производства работ требуется получить разрешение на производство земляных работ.</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5.3. При производстве работ Исполнитель обязан соблюдать требования закона и иных правовых актов об охране окружающей среды и </w:t>
      </w:r>
      <w:r>
        <w:rPr>
          <w:rFonts w:ascii="Times New Roman" w:hAnsi="Times New Roman" w:cs="Times New Roman"/>
          <w:sz w:val="24"/>
          <w:szCs w:val="24"/>
        </w:rPr>
        <w:t>о безопасности строительных работ.</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5.4. Укрепление конструкций должно производиться путем бетонирования или другим способом, отвечающим требованиям безопасности.</w:t>
      </w:r>
    </w:p>
    <w:p w:rsidR="00B00588" w:rsidRDefault="00A108C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5.5. По окончании выполнения всех работ Исполнитель обязан предоставить организации осуществля</w:t>
      </w:r>
      <w:r>
        <w:rPr>
          <w:rFonts w:ascii="Times New Roman" w:hAnsi="Times New Roman" w:cs="Times New Roman"/>
          <w:sz w:val="24"/>
          <w:szCs w:val="24"/>
        </w:rPr>
        <w:t>ющей контроль, за выполнением работ, гарантию качества сроком не менее 12 месяцев, с момента подписания акта осмотра и выполненных работ согласно приложению 4 к настоящему Порядку.</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5.6. Вновь возводимое с 1 июня 2020 года оборудование и покрытие детских иг</w:t>
      </w:r>
      <w:r>
        <w:rPr>
          <w:rFonts w:ascii="Times New Roman" w:hAnsi="Times New Roman"/>
          <w:sz w:val="24"/>
          <w:szCs w:val="24"/>
        </w:rPr>
        <w:t>ровых площадок должно быть установлено в соответствии с действующими ГОСТами и в соответствии с техническим регламентом ЕАЭС 042/2017.</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Технический регламент ЕАЭС 042/2017распространяется на ударопоглощающее покрытие, горки, качели, качалки, карусели, канат</w:t>
      </w:r>
      <w:r>
        <w:rPr>
          <w:rFonts w:ascii="Times New Roman" w:hAnsi="Times New Roman"/>
          <w:sz w:val="24"/>
          <w:szCs w:val="24"/>
        </w:rPr>
        <w:t>ные дороги, а также детские городки (игровые комплексы), в том числе оборудование для них — лестницы, песочницы, домики, лабиринты выпускаемые впервые. Указанное оборудование детских площадок подлежит обязательной сертификации или декларированию.</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Техническ</w:t>
      </w:r>
      <w:r>
        <w:rPr>
          <w:rFonts w:ascii="Times New Roman" w:hAnsi="Times New Roman"/>
          <w:sz w:val="24"/>
          <w:szCs w:val="24"/>
        </w:rPr>
        <w:t>ий регламент ЕАЭС 042/2017 не распространяется на:</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оборудование и (или) покрытие для детских игровых площадок, произведенные и введенные в эксплуатацию до вступления настоящего технического регламента в силу;</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спортивное оборудование и изделия, предназначен</w:t>
      </w:r>
      <w:r>
        <w:rPr>
          <w:rFonts w:ascii="Times New Roman" w:hAnsi="Times New Roman"/>
          <w:sz w:val="24"/>
          <w:szCs w:val="24"/>
        </w:rPr>
        <w:t>ные для тренировок и занятий физической культурой, спортом и туризмом;</w:t>
      </w:r>
    </w:p>
    <w:p w:rsidR="00B00588" w:rsidRDefault="00A108CD">
      <w:pPr>
        <w:pStyle w:val="ac"/>
        <w:ind w:firstLine="708"/>
        <w:jc w:val="both"/>
        <w:rPr>
          <w:rFonts w:ascii="Times New Roman" w:hAnsi="Times New Roman"/>
          <w:color w:val="000000" w:themeColor="text1"/>
          <w:sz w:val="24"/>
          <w:szCs w:val="24"/>
        </w:rPr>
      </w:pPr>
      <w:r>
        <w:rPr>
          <w:rFonts w:ascii="Times New Roman" w:hAnsi="Times New Roman"/>
          <w:sz w:val="24"/>
          <w:szCs w:val="24"/>
        </w:rPr>
        <w:t xml:space="preserve">аттракционы, на которые распространяется действие технического </w:t>
      </w:r>
      <w:hyperlink r:id="rId9" w:tooltip="Решение Совета Евразийской экономической комиссии от 18.10.2016 N 114 " w:history="1">
        <w:r>
          <w:rPr>
            <w:rFonts w:ascii="Times New Roman" w:hAnsi="Times New Roman"/>
            <w:color w:val="000000" w:themeColor="text1"/>
            <w:sz w:val="24"/>
            <w:szCs w:val="24"/>
          </w:rPr>
          <w:t>регламента</w:t>
        </w:r>
      </w:hyperlink>
      <w:r>
        <w:rPr>
          <w:rFonts w:ascii="Times New Roman" w:hAnsi="Times New Roman"/>
          <w:sz w:val="24"/>
          <w:szCs w:val="24"/>
        </w:rPr>
        <w:t xml:space="preserve"> Евразийского экономического союза «О безопасности аттракционов» принятого Решением Совета Евразийской экономической комиссии </w:t>
      </w:r>
      <w:r>
        <w:rPr>
          <w:rFonts w:ascii="Times New Roman" w:hAnsi="Times New Roman"/>
          <w:color w:val="000000" w:themeColor="text1"/>
          <w:sz w:val="24"/>
          <w:szCs w:val="24"/>
        </w:rPr>
        <w:t>от 18.10.2016 № 114.</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 xml:space="preserve">Оборудование для детских площадок, созданное до </w:t>
      </w:r>
      <w:r>
        <w:rPr>
          <w:rFonts w:ascii="Times New Roman" w:hAnsi="Times New Roman"/>
          <w:sz w:val="24"/>
          <w:szCs w:val="24"/>
        </w:rPr>
        <w:t xml:space="preserve">вступления в силу технического регламента ЕАЭС 042/2017, подлежит замене по окончанию срок его службы, но не позднее 1 июня 2020 года. </w:t>
      </w:r>
    </w:p>
    <w:p w:rsidR="00B00588" w:rsidRDefault="00B00588">
      <w:pPr>
        <w:tabs>
          <w:tab w:val="left" w:pos="0"/>
        </w:tabs>
        <w:spacing w:line="240" w:lineRule="auto"/>
        <w:ind w:right="-1"/>
        <w:contextualSpacing/>
        <w:jc w:val="center"/>
        <w:rPr>
          <w:rFonts w:ascii="Times New Roman" w:hAnsi="Times New Roman" w:cs="Times New Roman"/>
          <w:bCs/>
          <w:sz w:val="24"/>
          <w:szCs w:val="24"/>
        </w:rPr>
      </w:pPr>
    </w:p>
    <w:p w:rsidR="00B00588" w:rsidRDefault="00A108CD">
      <w:pPr>
        <w:tabs>
          <w:tab w:val="left" w:pos="0"/>
        </w:tabs>
        <w:spacing w:line="240" w:lineRule="auto"/>
        <w:ind w:right="-1"/>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6. Контроль, техническое обслуживание и содержание детских </w:t>
      </w:r>
    </w:p>
    <w:p w:rsidR="00B00588" w:rsidRDefault="00A108CD">
      <w:pPr>
        <w:tabs>
          <w:tab w:val="left" w:pos="0"/>
        </w:tabs>
        <w:spacing w:line="240" w:lineRule="auto"/>
        <w:ind w:right="-1"/>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игровых и спортивных площадок, находящихся в муниципальной </w:t>
      </w:r>
      <w:r>
        <w:rPr>
          <w:rFonts w:ascii="Times New Roman" w:hAnsi="Times New Roman" w:cs="Times New Roman"/>
          <w:bCs/>
          <w:sz w:val="24"/>
          <w:szCs w:val="24"/>
        </w:rPr>
        <w:t>собственности</w:t>
      </w:r>
    </w:p>
    <w:p w:rsidR="00B00588" w:rsidRDefault="00B00588">
      <w:pPr>
        <w:tabs>
          <w:tab w:val="left" w:pos="0"/>
        </w:tabs>
        <w:spacing w:line="240" w:lineRule="auto"/>
        <w:ind w:right="-1"/>
        <w:contextualSpacing/>
        <w:jc w:val="center"/>
        <w:rPr>
          <w:rFonts w:ascii="Times New Roman" w:hAnsi="Times New Roman" w:cs="Times New Roman"/>
          <w:bCs/>
          <w:sz w:val="24"/>
          <w:szCs w:val="24"/>
        </w:rPr>
      </w:pPr>
    </w:p>
    <w:p w:rsidR="00B00588" w:rsidRDefault="00A108CD">
      <w:pPr>
        <w:spacing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6.1. Оборудование детских игровых и спортивных площадок (далее - оборудование), находящееся в эксплуатации, подлежит техническому обслуживанию и контролю за состоянием оборудования.</w:t>
      </w:r>
    </w:p>
    <w:p w:rsidR="00B00588" w:rsidRDefault="00A108CD">
      <w:pPr>
        <w:spacing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6.2. Оборудование и его элементы осматривают и обслуживают </w:t>
      </w:r>
      <w:r>
        <w:rPr>
          <w:rFonts w:ascii="Times New Roman" w:hAnsi="Times New Roman" w:cs="Times New Roman"/>
          <w:sz w:val="24"/>
          <w:szCs w:val="24"/>
        </w:rPr>
        <w:t>в соответствии с инструкцией изготовителя.</w:t>
      </w:r>
    </w:p>
    <w:p w:rsidR="00B00588" w:rsidRDefault="00A108CD">
      <w:pPr>
        <w:spacing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6.3. Контроль технического состояния оборудования и контроль соответствия требованиям безопасности, техническое обслуживание и ремонт осуществляет Исполнитель.</w:t>
      </w:r>
    </w:p>
    <w:p w:rsidR="00B00588" w:rsidRDefault="00A108CD">
      <w:pPr>
        <w:spacing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6.4. Результаты контроля технического состояния обору</w:t>
      </w:r>
      <w:r>
        <w:rPr>
          <w:rFonts w:ascii="Times New Roman" w:hAnsi="Times New Roman" w:cs="Times New Roman"/>
          <w:sz w:val="24"/>
          <w:szCs w:val="24"/>
        </w:rPr>
        <w:t>дования и контроля соответствия требованиям безопасности, технического, технического обслуживания и ремонта регистрируют в журнале работ согласно приложению 5 к настоящему Порядку.</w:t>
      </w:r>
    </w:p>
    <w:p w:rsidR="00B00588" w:rsidRDefault="00A108CD">
      <w:pPr>
        <w:spacing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6.5. Контроль технического состояния оборудования осуществляет Исполнитель </w:t>
      </w:r>
      <w:r>
        <w:rPr>
          <w:rFonts w:ascii="Times New Roman" w:hAnsi="Times New Roman" w:cs="Times New Roman"/>
          <w:sz w:val="24"/>
          <w:szCs w:val="24"/>
        </w:rPr>
        <w:t>и включает:</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lastRenderedPageBreak/>
        <w:t>6.5.1. Осмотр и проверку оборудования перед вводом в эксплуатацию;</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6.5.2. Проведение ежедневного визуального осмотра детских игровых и спортивных площадок. Ежедневный визуальный осмотр проводится в целях проверки оборудования и позволяет обнару</w:t>
      </w:r>
      <w:r>
        <w:rPr>
          <w:rFonts w:ascii="Times New Roman" w:hAnsi="Times New Roman" w:cs="Times New Roman"/>
          <w:sz w:val="24"/>
          <w:szCs w:val="24"/>
        </w:rPr>
        <w:t xml:space="preserve">жить очевидные опасные дефекты, вызванные актами вандализма, неправильной эксплуатацией и климатическими условиями. </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Если в результате осмотра обнаруживаются неисправности, влияющие на безопасность детей и техническое состояние оборудования, то все замечан</w:t>
      </w:r>
      <w:r>
        <w:rPr>
          <w:rFonts w:ascii="Times New Roman" w:hAnsi="Times New Roman" w:cs="Times New Roman"/>
          <w:sz w:val="24"/>
          <w:szCs w:val="24"/>
        </w:rPr>
        <w:t xml:space="preserve">ия о выявленных дефектах вносятся в общий Журнал работ и Акт осмотра согласно приложениям 4, 5 к настоящему Порядку. </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Все выявленные замечания следует устранить в соответствии с установленным сроком. Если эти неисправности невозможно устранить, то оборудов</w:t>
      </w:r>
      <w:r>
        <w:rPr>
          <w:rFonts w:ascii="Times New Roman" w:hAnsi="Times New Roman" w:cs="Times New Roman"/>
          <w:sz w:val="24"/>
          <w:szCs w:val="24"/>
        </w:rPr>
        <w:t>ание должно быть выведено из эксплуатации.</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6.5.3. Функциональный осмотр детских игровых и спортивных площадок предусматривает детальный осмотр с целью проверки исправности, прочности и устойчивости оборудования, особенно в отношении его износа. Данный осмо</w:t>
      </w:r>
      <w:r>
        <w:rPr>
          <w:rFonts w:ascii="Times New Roman" w:hAnsi="Times New Roman" w:cs="Times New Roman"/>
          <w:sz w:val="24"/>
          <w:szCs w:val="24"/>
        </w:rPr>
        <w:t>тр должен проводиться один раз в 1-3 месяца, но не реже предусмотренного инструкцией изготовителя.</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6.5.4. Ежегодный основной осмотр детских игровых и спортивных площадок проводится один раз в год (апрель - май), с целью подтверждения удовлетворительного эк</w:t>
      </w:r>
      <w:r>
        <w:rPr>
          <w:rFonts w:ascii="Times New Roman" w:hAnsi="Times New Roman" w:cs="Times New Roman"/>
          <w:sz w:val="24"/>
          <w:szCs w:val="24"/>
        </w:rPr>
        <w:t xml:space="preserve">сплуатационного состояния оборудования или принятия решения о его демонтаже. </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Ежегодный основной осмотр в отношении детских игровых площадок, находящихся в муниципальной собственности организует Исполнитель, и проводит его совместно с представителями</w:t>
      </w:r>
      <w:r>
        <w:rPr>
          <w:rFonts w:ascii="Times New Roman" w:hAnsi="Times New Roman" w:cs="Times New Roman"/>
          <w:color w:val="000000" w:themeColor="text1"/>
          <w:sz w:val="24"/>
          <w:szCs w:val="24"/>
        </w:rPr>
        <w:t xml:space="preserve"> админ</w:t>
      </w:r>
      <w:r>
        <w:rPr>
          <w:rFonts w:ascii="Times New Roman" w:hAnsi="Times New Roman" w:cs="Times New Roman"/>
          <w:color w:val="000000" w:themeColor="text1"/>
          <w:sz w:val="24"/>
          <w:szCs w:val="24"/>
        </w:rPr>
        <w:t>истрации МО Петровский сельсовет</w:t>
      </w:r>
      <w:r>
        <w:rPr>
          <w:rFonts w:ascii="Times New Roman" w:hAnsi="Times New Roman" w:cs="Times New Roman"/>
          <w:sz w:val="24"/>
          <w:szCs w:val="24"/>
        </w:rPr>
        <w:t xml:space="preserve">. </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По результатам осмотра оборудования оформляется акт в соответствии с приложением 6 к настоящему Порядку.</w:t>
      </w:r>
    </w:p>
    <w:p w:rsidR="00B00588" w:rsidRDefault="00A108CD">
      <w:pPr>
        <w:tabs>
          <w:tab w:val="left" w:pos="3645"/>
        </w:tabs>
        <w:spacing w:line="24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Все выявленные замечания следует устранить в соответствии с установленным сроком. Если эти неисправности невозможно </w:t>
      </w:r>
      <w:r>
        <w:rPr>
          <w:rFonts w:ascii="Times New Roman" w:hAnsi="Times New Roman" w:cs="Times New Roman"/>
          <w:sz w:val="24"/>
          <w:szCs w:val="24"/>
        </w:rPr>
        <w:t>устранить, то оборудование должно быть выведено из эксплуатации и демонтировано.</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 xml:space="preserve">6.6. Задачей содержания детских игровых и спортивных площадок является регулярная уборка территории площадок, обеспечение их в чистоте, не допуская наличия мусора, содержание </w:t>
      </w:r>
      <w:r>
        <w:rPr>
          <w:rFonts w:ascii="Times New Roman" w:hAnsi="Times New Roman"/>
          <w:sz w:val="24"/>
          <w:szCs w:val="24"/>
        </w:rPr>
        <w:t xml:space="preserve">и обслуживание малых архитектурных форм, обеспечение сохранности объектов, покос травы, посыпание песком, </w:t>
      </w:r>
      <w:r>
        <w:rPr>
          <w:rFonts w:ascii="Times New Roman" w:hAnsi="Times New Roman"/>
          <w:bCs/>
          <w:sz w:val="24"/>
          <w:szCs w:val="24"/>
        </w:rPr>
        <w:t>акарицидная</w:t>
      </w:r>
      <w:r>
        <w:rPr>
          <w:rFonts w:ascii="Times New Roman" w:hAnsi="Times New Roman"/>
          <w:sz w:val="24"/>
          <w:szCs w:val="24"/>
        </w:rPr>
        <w:t xml:space="preserve"> (противоклещевая) </w:t>
      </w:r>
      <w:r>
        <w:rPr>
          <w:rFonts w:ascii="Times New Roman" w:hAnsi="Times New Roman"/>
          <w:bCs/>
          <w:sz w:val="24"/>
          <w:szCs w:val="24"/>
        </w:rPr>
        <w:t>обработка</w:t>
      </w:r>
      <w:r>
        <w:rPr>
          <w:rFonts w:ascii="Times New Roman" w:hAnsi="Times New Roman"/>
          <w:sz w:val="24"/>
          <w:szCs w:val="24"/>
        </w:rPr>
        <w:t xml:space="preserve"> территорий.</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6.8. Содержание детских игровых и спортивных площадок в зимний период.</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6.8.1. Основными задачами з</w:t>
      </w:r>
      <w:r>
        <w:rPr>
          <w:rFonts w:ascii="Times New Roman" w:hAnsi="Times New Roman" w:cs="Times New Roman"/>
          <w:sz w:val="24"/>
          <w:szCs w:val="24"/>
        </w:rPr>
        <w:t>имнего содержания детских игровых и спортивных площадок является: своевременная очистка территории площадок от снега и льда, мусора, сбор, вывоз и организация работ по утилизации снега, обеспечение своевременной расчистки от снега пешеходных дорожек, троту</w:t>
      </w:r>
      <w:r>
        <w:rPr>
          <w:rFonts w:ascii="Times New Roman" w:hAnsi="Times New Roman" w:cs="Times New Roman"/>
          <w:sz w:val="24"/>
          <w:szCs w:val="24"/>
        </w:rPr>
        <w:t>аров для безопасного движения жителей МО Петровский сельсовет, содержание и обслуживание малых архитектурных форм, ограждений, информационных щитов.</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6.8.2. Организация по вывозу снега, собранного в валы и кучи с  площадок производится в течение двух суток после окончания снегопада. </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Зимой пешеходные дорожки и площадки необходимо посыпать противогололедными материалами. Запрещается применение пищевой, т</w:t>
      </w:r>
      <w:r>
        <w:rPr>
          <w:rFonts w:ascii="Times New Roman" w:hAnsi="Times New Roman" w:cs="Times New Roman"/>
          <w:sz w:val="24"/>
          <w:szCs w:val="24"/>
        </w:rPr>
        <w:t>ехнической и других солей, а также жидкого хлористого кальция в качестве противогололедного реагента.</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6.9. В период весенней распутицы, необходимо проводить противопаводковые мероприятия, включающие откачку воды с территорий детских площадок.</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6.10. Содержа</w:t>
      </w:r>
      <w:r>
        <w:rPr>
          <w:rFonts w:ascii="Times New Roman" w:hAnsi="Times New Roman" w:cs="Times New Roman"/>
          <w:sz w:val="24"/>
          <w:szCs w:val="24"/>
        </w:rPr>
        <w:t>ние детских площадок в летний период с 15 апреля по 15 октября.</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6.10.1. Содержание в летний период включает в себя: подметание пыли, уборка грязи и мусора, мойка, содержание, обслуживание и ремонт малых архитектурных форм и территории детских площадок, пок</w:t>
      </w:r>
      <w:r>
        <w:rPr>
          <w:rFonts w:ascii="Times New Roman" w:hAnsi="Times New Roman" w:cs="Times New Roman"/>
          <w:sz w:val="24"/>
          <w:szCs w:val="24"/>
        </w:rPr>
        <w:t xml:space="preserve">ос травы. </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6.10.2. Уборка производится вручную. Мусор собирается вручную в контейнеры с последующим вывозом на полигон размещения твёрдых коммунальных отходов. </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6.10.3. Ежедневно до 8.00 часов производится сбор, вывоз, утилизация мусора, обслуживание мусор</w:t>
      </w:r>
      <w:r>
        <w:rPr>
          <w:rFonts w:ascii="Times New Roman" w:hAnsi="Times New Roman" w:cs="Times New Roman"/>
          <w:sz w:val="24"/>
          <w:szCs w:val="24"/>
        </w:rPr>
        <w:t xml:space="preserve">ных урн с установкой полиэтиленовых пакетов. </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6.10.4. К началу летнего сезона все скамейки и урны должны быть отремонтированы и покрашены. По необходимости производится повторная окраска и ремонт. Сломанные скамейки немедленно вывозятся на ремонт, а при во</w:t>
      </w:r>
      <w:r>
        <w:rPr>
          <w:rFonts w:ascii="Times New Roman" w:hAnsi="Times New Roman" w:cs="Times New Roman"/>
          <w:sz w:val="24"/>
          <w:szCs w:val="24"/>
        </w:rPr>
        <w:t xml:space="preserve">зможности ремонтируются на месте. </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6.10.5. В песочницах замена песка выполняется не менее одного раза в год. Необходимо регулярно проверять прочность, надежность и безопасность конструктивных элементов оборудований детских площадок и площадок для отдыха.</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.11</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Ведение и обновление электронного реестра</w:t>
      </w:r>
      <w:r>
        <w:rPr>
          <w:rFonts w:ascii="Times New Roman" w:hAnsi="Times New Roman" w:cs="Times New Roman"/>
          <w:color w:val="000000" w:themeColor="text1"/>
          <w:sz w:val="24"/>
          <w:szCs w:val="24"/>
        </w:rPr>
        <w:t xml:space="preserve"> детских игровых и спортивных площадок находящихся на обслуживании в соответствии </w:t>
      </w:r>
      <w:r>
        <w:rPr>
          <w:rFonts w:ascii="Times New Roman" w:hAnsi="Times New Roman" w:cs="Times New Roman"/>
          <w:sz w:val="24"/>
          <w:szCs w:val="24"/>
        </w:rPr>
        <w:t>с приложением 7 к Порядку.</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6.12. Обеспечение наличия эксплуатационных паспортов на игровое оборудование.</w:t>
      </w:r>
    </w:p>
    <w:p w:rsidR="00B00588" w:rsidRDefault="00A108CD">
      <w:pPr>
        <w:tabs>
          <w:tab w:val="left" w:pos="0"/>
        </w:tabs>
        <w:spacing w:line="240" w:lineRule="auto"/>
        <w:ind w:right="-1"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6.13. Назначение </w:t>
      </w:r>
      <w:r>
        <w:rPr>
          <w:rFonts w:ascii="Times New Roman" w:hAnsi="Times New Roman" w:cs="Times New Roman"/>
          <w:sz w:val="24"/>
          <w:szCs w:val="24"/>
        </w:rPr>
        <w:t>ответственных за техническое состояние детских игровых и спортивных площадок.</w:t>
      </w:r>
    </w:p>
    <w:p w:rsidR="00B00588" w:rsidRDefault="00B00588">
      <w:pPr>
        <w:tabs>
          <w:tab w:val="left" w:pos="0"/>
        </w:tabs>
        <w:spacing w:line="240" w:lineRule="auto"/>
        <w:contextualSpacing/>
        <w:rPr>
          <w:rFonts w:ascii="Times New Roman" w:hAnsi="Times New Roman" w:cs="Times New Roman"/>
          <w:sz w:val="24"/>
          <w:szCs w:val="24"/>
        </w:rPr>
      </w:pPr>
    </w:p>
    <w:p w:rsidR="00B00588" w:rsidRDefault="00A108CD">
      <w:pPr>
        <w:tabs>
          <w:tab w:val="left" w:pos="0"/>
        </w:tabs>
        <w:spacing w:line="240" w:lineRule="auto"/>
        <w:ind w:left="720"/>
        <w:contextualSpacing/>
        <w:jc w:val="center"/>
        <w:rPr>
          <w:rFonts w:ascii="Times New Roman" w:hAnsi="Times New Roman" w:cs="Times New Roman"/>
          <w:sz w:val="24"/>
          <w:szCs w:val="24"/>
        </w:rPr>
      </w:pPr>
      <w:r>
        <w:rPr>
          <w:rFonts w:ascii="Times New Roman" w:hAnsi="Times New Roman" w:cs="Times New Roman"/>
          <w:sz w:val="24"/>
          <w:szCs w:val="24"/>
        </w:rPr>
        <w:t>7.Эксплуатация детских и спортивных площадок и их демонтаж</w:t>
      </w:r>
    </w:p>
    <w:p w:rsidR="00B00588" w:rsidRDefault="00B00588">
      <w:pPr>
        <w:tabs>
          <w:tab w:val="left" w:pos="0"/>
        </w:tabs>
        <w:spacing w:line="240" w:lineRule="auto"/>
        <w:ind w:left="720"/>
        <w:contextualSpacing/>
        <w:jc w:val="center"/>
        <w:rPr>
          <w:rFonts w:ascii="Times New Roman" w:hAnsi="Times New Roman" w:cs="Times New Roman"/>
          <w:sz w:val="24"/>
          <w:szCs w:val="24"/>
        </w:rPr>
      </w:pP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Исполнитель обязан регулярно, но не менее одного раза в год, оценивать эффективность мероприятий по обеспечению </w:t>
      </w:r>
      <w:r>
        <w:rPr>
          <w:rFonts w:ascii="Times New Roman" w:hAnsi="Times New Roman" w:cs="Times New Roman"/>
          <w:sz w:val="24"/>
          <w:szCs w:val="24"/>
        </w:rPr>
        <w:t>безопасности оборудования детских игровых и спортивных площадок.</w:t>
      </w:r>
    </w:p>
    <w:p w:rsidR="00B00588" w:rsidRDefault="00A108CD">
      <w:pPr>
        <w:tabs>
          <w:tab w:val="left" w:pos="0"/>
        </w:tabs>
        <w:spacing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7.2. Документация на оборудование должна содержать:</w:t>
      </w:r>
    </w:p>
    <w:p w:rsidR="00B00588" w:rsidRDefault="00A108CD">
      <w:pPr>
        <w:tabs>
          <w:tab w:val="left" w:pos="0"/>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акты контроля испытаний;</w:t>
      </w:r>
    </w:p>
    <w:p w:rsidR="00B00588" w:rsidRDefault="00A108CD">
      <w:pPr>
        <w:tabs>
          <w:tab w:val="left" w:pos="0"/>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 основных эксплуатационных и технических характеристик;</w:t>
      </w:r>
    </w:p>
    <w:p w:rsidR="00B00588" w:rsidRDefault="00A108CD">
      <w:pPr>
        <w:tabs>
          <w:tab w:val="left" w:pos="0"/>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инструкции по эксплуатации;</w:t>
      </w:r>
    </w:p>
    <w:p w:rsidR="00B00588" w:rsidRDefault="00A108CD">
      <w:pPr>
        <w:tabs>
          <w:tab w:val="left" w:pos="0"/>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учет выполнения работ </w:t>
      </w:r>
      <w:r>
        <w:rPr>
          <w:rFonts w:ascii="Times New Roman" w:hAnsi="Times New Roman" w:cs="Times New Roman"/>
          <w:sz w:val="24"/>
          <w:szCs w:val="24"/>
        </w:rPr>
        <w:t>(например, «журнал выполненных работ»);</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чертежи и схемы.</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7.3. Документация должна быть доступна персоналу во время проведения технического обслуживания, контроля и ремонтных работ.</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На детской игровой и спортивной площадках должны быть предусмотрены </w:t>
      </w:r>
      <w:r>
        <w:rPr>
          <w:rFonts w:ascii="Times New Roman" w:hAnsi="Times New Roman" w:cs="Times New Roman"/>
          <w:bCs/>
          <w:color w:val="000000" w:themeColor="text1"/>
          <w:sz w:val="24"/>
          <w:szCs w:val="24"/>
        </w:rPr>
        <w:t>ин</w:t>
      </w:r>
      <w:r>
        <w:rPr>
          <w:rFonts w:ascii="Times New Roman" w:hAnsi="Times New Roman" w:cs="Times New Roman"/>
          <w:bCs/>
          <w:color w:val="000000" w:themeColor="text1"/>
          <w:sz w:val="24"/>
          <w:szCs w:val="24"/>
        </w:rPr>
        <w:t xml:space="preserve">формационные </w:t>
      </w:r>
      <w:r>
        <w:rPr>
          <w:rFonts w:ascii="Times New Roman" w:hAnsi="Times New Roman" w:cs="Times New Roman"/>
          <w:color w:val="000000" w:themeColor="text1"/>
          <w:sz w:val="24"/>
          <w:szCs w:val="24"/>
        </w:rPr>
        <w:t xml:space="preserve"> щиты </w:t>
      </w:r>
      <w:r>
        <w:rPr>
          <w:rFonts w:ascii="Times New Roman" w:hAnsi="Times New Roman" w:cs="Times New Roman"/>
          <w:sz w:val="24"/>
          <w:szCs w:val="24"/>
        </w:rPr>
        <w:t>с указанием правил эксплуатации, номеров телефонов службы спасения, а также адрес электронной почты в соответствии с приложением 8,9 к настоящему Порядку.</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7.5. Вход, выход, а также запасные пути к детской игровой площадке и от нее, котор</w:t>
      </w:r>
      <w:r>
        <w:rPr>
          <w:rFonts w:ascii="Times New Roman" w:hAnsi="Times New Roman" w:cs="Times New Roman"/>
          <w:sz w:val="24"/>
          <w:szCs w:val="24"/>
        </w:rPr>
        <w:t xml:space="preserve">ые предназначены как для пользователей, так и для использования спасательными службами, должны быть всегда доступны и не иметь препятствий. </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7.6. В случае, когда в ходе эксплуатации возникают неисправности, которые угрожают безопасной работе оборудования, </w:t>
      </w:r>
      <w:r>
        <w:rPr>
          <w:rFonts w:ascii="Times New Roman" w:hAnsi="Times New Roman" w:cs="Times New Roman"/>
          <w:sz w:val="24"/>
          <w:szCs w:val="24"/>
        </w:rPr>
        <w:t xml:space="preserve">они должны быть немедленно устранены. </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это невозможно, то необходимо прекратить эксплуатацию оборудования путем ограждения территории, демонтажа.</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7.7. До тех пор, пока неисправное оборудование полностью не отремонтировано и вновь не разрешена его эксп</w:t>
      </w:r>
      <w:r>
        <w:rPr>
          <w:rFonts w:ascii="Times New Roman" w:hAnsi="Times New Roman" w:cs="Times New Roman"/>
          <w:sz w:val="24"/>
          <w:szCs w:val="24"/>
        </w:rPr>
        <w:t>луатация, доступ для пользователей должен быть закрыт, территория огорожена.</w:t>
      </w:r>
    </w:p>
    <w:p w:rsidR="00B00588" w:rsidRDefault="00A108CD">
      <w:pPr>
        <w:tabs>
          <w:tab w:val="left" w:pos="0"/>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7.8. Техническое обслуживание оборудования и ударопоглощающих покрытий детских игровых площадок должно включать профилактические меры с целью обеспечения соответствующего уровня б</w:t>
      </w:r>
      <w:r>
        <w:rPr>
          <w:rFonts w:ascii="Times New Roman" w:hAnsi="Times New Roman" w:cs="Times New Roman"/>
          <w:sz w:val="24"/>
          <w:szCs w:val="24"/>
        </w:rPr>
        <w:t>езопасности и нормального функционирования. Такие меры должны включать:</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проверку и подтягивание креплений;</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обновление окраски и уход за поверхностями;</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обслуживание ударопоглощающих покрытий;</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смазку шарниров;</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разметку оборудования, обозначающую требуемый ур</w:t>
      </w:r>
      <w:r>
        <w:rPr>
          <w:rFonts w:ascii="Times New Roman" w:hAnsi="Times New Roman" w:cs="Times New Roman"/>
          <w:sz w:val="24"/>
          <w:szCs w:val="24"/>
        </w:rPr>
        <w:t>овень ударопоглощающего покрытия;</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чистоту оборудования;</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чистоту покрытий (удаление битого стекла, камней и других посторонних предметов);</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восстановление ударопоглощающих покрытий до необходимой высоты наполнения;</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профилактический осмотр свободных пространс</w:t>
      </w:r>
      <w:r>
        <w:rPr>
          <w:rFonts w:ascii="Times New Roman" w:hAnsi="Times New Roman" w:cs="Times New Roman"/>
          <w:sz w:val="24"/>
          <w:szCs w:val="24"/>
        </w:rPr>
        <w:t>тв.</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7.9. Профилактические ремонтные работы должны включать следующие меры:</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замену крепежных деталей;</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сварку и резку;</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замену изношенных или дефектных деталей;</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замену неисправных элементов оборудования.</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7.10. Исполнитель должен осуществлять ежедневный контроль и вести журнал за </w:t>
      </w:r>
      <w:r>
        <w:rPr>
          <w:rFonts w:ascii="Times New Roman" w:hAnsi="Times New Roman" w:cs="Times New Roman"/>
          <w:color w:val="000000"/>
          <w:sz w:val="24"/>
          <w:szCs w:val="24"/>
        </w:rPr>
        <w:t>санитарным и техническим состоянием</w:t>
      </w:r>
      <w:r>
        <w:rPr>
          <w:rFonts w:ascii="Times New Roman" w:hAnsi="Times New Roman" w:cs="Times New Roman"/>
          <w:sz w:val="24"/>
          <w:szCs w:val="24"/>
        </w:rPr>
        <w:t xml:space="preserve"> детских и спортивных площадок и поддерживать их в  надлежащем состоянии. </w:t>
      </w:r>
    </w:p>
    <w:p w:rsidR="00B00588" w:rsidRDefault="00A108CD">
      <w:pPr>
        <w:tabs>
          <w:tab w:val="left" w:pos="3645"/>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7.11. Оборудование детских игровых площадок, которое не отвечает требо</w:t>
      </w:r>
      <w:r>
        <w:rPr>
          <w:rFonts w:ascii="Times New Roman" w:hAnsi="Times New Roman" w:cs="Times New Roman"/>
          <w:sz w:val="24"/>
          <w:szCs w:val="24"/>
        </w:rPr>
        <w:t>ваниям действующего законодательства, подлежит демонтажу. Решение о проведении демонтажных работ оборудования детских игровых и спортивных площадок, находящихся в муниципальной собственности и находящихся в границах придомовых территории многоквартирных жи</w:t>
      </w:r>
      <w:r>
        <w:rPr>
          <w:rFonts w:ascii="Times New Roman" w:hAnsi="Times New Roman" w:cs="Times New Roman"/>
          <w:sz w:val="24"/>
          <w:szCs w:val="24"/>
        </w:rPr>
        <w:t>лых домов, принимается по итогам проведенного ежегодного основного осмотра.</w:t>
      </w:r>
    </w:p>
    <w:p w:rsidR="00B00588" w:rsidRDefault="00B00588">
      <w:pPr>
        <w:pStyle w:val="ac"/>
        <w:jc w:val="center"/>
        <w:rPr>
          <w:rFonts w:ascii="Times New Roman" w:hAnsi="Times New Roman"/>
          <w:b/>
          <w:sz w:val="24"/>
          <w:szCs w:val="24"/>
        </w:rPr>
      </w:pPr>
    </w:p>
    <w:p w:rsidR="00B00588" w:rsidRDefault="00A108CD">
      <w:pPr>
        <w:pStyle w:val="ac"/>
        <w:jc w:val="center"/>
        <w:rPr>
          <w:rFonts w:ascii="Times New Roman" w:hAnsi="Times New Roman"/>
          <w:sz w:val="24"/>
          <w:szCs w:val="24"/>
        </w:rPr>
      </w:pPr>
      <w:r>
        <w:rPr>
          <w:rFonts w:ascii="Times New Roman" w:hAnsi="Times New Roman"/>
          <w:sz w:val="24"/>
          <w:szCs w:val="24"/>
        </w:rPr>
        <w:t>8. Осуществление контроля</w:t>
      </w:r>
    </w:p>
    <w:p w:rsidR="00B00588" w:rsidRDefault="00B00588">
      <w:pPr>
        <w:pStyle w:val="ac"/>
        <w:jc w:val="center"/>
        <w:rPr>
          <w:rFonts w:ascii="Times New Roman" w:hAnsi="Times New Roman"/>
          <w:sz w:val="24"/>
          <w:szCs w:val="24"/>
        </w:rPr>
      </w:pPr>
    </w:p>
    <w:p w:rsidR="00B00588" w:rsidRDefault="00A108CD">
      <w:pPr>
        <w:pStyle w:val="ac"/>
        <w:ind w:firstLine="708"/>
        <w:jc w:val="both"/>
        <w:rPr>
          <w:rFonts w:ascii="Times New Roman" w:hAnsi="Times New Roman"/>
          <w:sz w:val="24"/>
          <w:szCs w:val="24"/>
        </w:rPr>
      </w:pPr>
      <w:r>
        <w:rPr>
          <w:rFonts w:ascii="Times New Roman" w:hAnsi="Times New Roman"/>
          <w:sz w:val="24"/>
          <w:szCs w:val="24"/>
        </w:rPr>
        <w:lastRenderedPageBreak/>
        <w:t xml:space="preserve">8.1. Контроль за деятельностью Исполнителя, выполняющего работы по установке и содержанию детских игровых площадок находящихся в муниципальной собственности осуществляет </w:t>
      </w:r>
      <w:r>
        <w:rPr>
          <w:rFonts w:ascii="Times New Roman" w:hAnsi="Times New Roman"/>
          <w:color w:val="000000" w:themeColor="text1"/>
          <w:sz w:val="24"/>
          <w:szCs w:val="24"/>
        </w:rPr>
        <w:t>администрация МО Петровский сельсовет.</w:t>
      </w:r>
    </w:p>
    <w:p w:rsidR="00B00588" w:rsidRDefault="00B00588">
      <w:pPr>
        <w:spacing w:line="240" w:lineRule="auto"/>
        <w:contextualSpacing/>
        <w:rPr>
          <w:rFonts w:ascii="Times New Roman" w:hAnsi="Times New Roman" w:cs="Times New Roman"/>
          <w:sz w:val="24"/>
          <w:szCs w:val="24"/>
          <w:lang w:eastAsia="en-US"/>
        </w:rPr>
      </w:pPr>
    </w:p>
    <w:p w:rsidR="00B00588" w:rsidRDefault="00B00588">
      <w:pPr>
        <w:spacing w:line="240" w:lineRule="auto"/>
        <w:contextualSpacing/>
        <w:rPr>
          <w:rFonts w:ascii="Times New Roman" w:hAnsi="Times New Roman" w:cs="Times New Roman"/>
          <w:sz w:val="24"/>
          <w:szCs w:val="24"/>
          <w:lang w:eastAsia="en-US"/>
        </w:rPr>
      </w:pPr>
    </w:p>
    <w:p w:rsidR="00B00588" w:rsidRDefault="00B00588">
      <w:pPr>
        <w:spacing w:line="240" w:lineRule="auto"/>
        <w:contextualSpacing/>
        <w:rPr>
          <w:rFonts w:ascii="Times New Roman" w:hAnsi="Times New Roman" w:cs="Times New Roman"/>
          <w:sz w:val="24"/>
          <w:szCs w:val="24"/>
          <w:lang w:eastAsia="en-US"/>
        </w:rPr>
      </w:pPr>
    </w:p>
    <w:p w:rsidR="00B00588" w:rsidRDefault="00B00588">
      <w:pPr>
        <w:spacing w:line="240" w:lineRule="auto"/>
        <w:contextualSpacing/>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1</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w:t>
      </w:r>
      <w:r>
        <w:rPr>
          <w:rFonts w:ascii="Times New Roman" w:hAnsi="Times New Roman"/>
          <w:sz w:val="24"/>
          <w:szCs w:val="24"/>
        </w:rPr>
        <w:t>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сельсовет</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Состав игрового оборудования в зависимости от возраста детей</w:t>
      </w:r>
    </w:p>
    <w:tbl>
      <w:tblPr>
        <w:tblW w:w="9498"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2835"/>
        <w:gridCol w:w="5387"/>
      </w:tblGrid>
      <w:tr w:rsidR="00B00588">
        <w:trPr>
          <w:cantSplit/>
          <w:trHeight w:val="192"/>
          <w:tblHeader/>
        </w:trPr>
        <w:tc>
          <w:tcPr>
            <w:tcW w:w="1276" w:type="dxa"/>
            <w:shd w:val="clear" w:color="auto" w:fill="FFFFFF"/>
          </w:tcPr>
          <w:p w:rsidR="00B00588" w:rsidRDefault="00A108CD">
            <w:pPr>
              <w:tabs>
                <w:tab w:val="left" w:pos="3787"/>
              </w:tabs>
              <w:snapToGrid w:val="0"/>
              <w:spacing w:line="240" w:lineRule="auto"/>
              <w:ind w:right="-1"/>
              <w:jc w:val="both"/>
              <w:rPr>
                <w:rFonts w:ascii="Times New Roman" w:hAnsi="Times New Roman" w:cs="Times New Roman"/>
                <w:sz w:val="24"/>
                <w:szCs w:val="24"/>
              </w:rPr>
            </w:pPr>
            <w:r>
              <w:rPr>
                <w:rFonts w:ascii="Times New Roman" w:hAnsi="Times New Roman" w:cs="Times New Roman"/>
                <w:sz w:val="24"/>
                <w:szCs w:val="24"/>
              </w:rPr>
              <w:t>Возраст</w:t>
            </w: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Назначение оборудования</w:t>
            </w:r>
          </w:p>
        </w:tc>
        <w:tc>
          <w:tcPr>
            <w:tcW w:w="5387"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Рекомендуемое игровое и физкультурное оборудование</w:t>
            </w:r>
          </w:p>
        </w:tc>
      </w:tr>
      <w:tr w:rsidR="00B00588">
        <w:trPr>
          <w:cantSplit/>
          <w:trHeight w:val="1060"/>
        </w:trPr>
        <w:tc>
          <w:tcPr>
            <w:tcW w:w="1276" w:type="dxa"/>
            <w:vMerge w:val="restart"/>
            <w:vAlign w:val="center"/>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Дети раннего возраста (1-3 </w:t>
            </w:r>
            <w:r>
              <w:rPr>
                <w:rFonts w:ascii="Times New Roman" w:hAnsi="Times New Roman" w:cs="Times New Roman"/>
                <w:sz w:val="24"/>
                <w:szCs w:val="24"/>
              </w:rPr>
              <w:t>года)</w:t>
            </w: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тихих игр, тренировки усидчивости, терпения, развития фантазии</w:t>
            </w:r>
          </w:p>
        </w:tc>
        <w:tc>
          <w:tcPr>
            <w:tcW w:w="5387"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Песочницы</w:t>
            </w:r>
          </w:p>
        </w:tc>
      </w:tr>
      <w:tr w:rsidR="00B00588">
        <w:trPr>
          <w:cantSplit/>
          <w:trHeight w:val="2617"/>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тренировки лазания, ходьбы, перешагивания, равновесия</w:t>
            </w:r>
          </w:p>
        </w:tc>
        <w:tc>
          <w:tcPr>
            <w:tcW w:w="5387"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Домики, пирамиды, гимнастические стенки, бумы, бревна, горки; кубы деревянные 20 x 40 x 15 см; доски шириной 15, </w:t>
            </w:r>
            <w:r>
              <w:rPr>
                <w:rFonts w:ascii="Times New Roman" w:hAnsi="Times New Roman" w:cs="Times New Roman"/>
                <w:sz w:val="24"/>
                <w:szCs w:val="24"/>
              </w:rPr>
              <w:t xml:space="preserve">20, 25 см, длиной 150, 200 и 250 см; доска деревянная - один конец приподнят на высоту 10-15 см; горка с поручнями, ступеньками и центральной площадкой, длина 240 см, высота 48 см (в центральной части), ширина ступеньки - 70 см; лестница-стремянка, высота </w:t>
            </w:r>
            <w:r>
              <w:rPr>
                <w:rFonts w:ascii="Times New Roman" w:hAnsi="Times New Roman" w:cs="Times New Roman"/>
                <w:sz w:val="24"/>
                <w:szCs w:val="24"/>
              </w:rPr>
              <w:t>100 или 150 см, расстояние между перекладинами 10 и 15 см</w:t>
            </w:r>
          </w:p>
        </w:tc>
      </w:tr>
      <w:tr w:rsidR="00B00588">
        <w:trPr>
          <w:cantSplit/>
          <w:trHeight w:val="2386"/>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тренировки вестибулярного аппарата, укрепления мышечной системы (спины, живота и ног), совершенствования чувства равновесия, ритма, ориентировки в пространстве</w:t>
            </w:r>
          </w:p>
        </w:tc>
        <w:tc>
          <w:tcPr>
            <w:tcW w:w="5387" w:type="dxa"/>
            <w:shd w:val="clear" w:color="auto" w:fill="FFFFFF"/>
          </w:tcPr>
          <w:p w:rsidR="00B00588" w:rsidRDefault="00A108CD">
            <w:pPr>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Качели, качалки, карусели</w:t>
            </w:r>
          </w:p>
        </w:tc>
      </w:tr>
      <w:tr w:rsidR="00B00588">
        <w:trPr>
          <w:cantSplit/>
          <w:trHeight w:val="2573"/>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Для </w:t>
            </w:r>
            <w:r>
              <w:rPr>
                <w:rFonts w:ascii="Times New Roman" w:hAnsi="Times New Roman" w:cs="Times New Roman"/>
                <w:sz w:val="24"/>
                <w:szCs w:val="24"/>
              </w:rPr>
              <w:t>развития глазомера, точности движений, ловкости, для обучения метанию в цель</w:t>
            </w:r>
          </w:p>
        </w:tc>
        <w:tc>
          <w:tcPr>
            <w:tcW w:w="5387" w:type="dxa"/>
            <w:shd w:val="clear" w:color="auto" w:fill="FFFFFF"/>
          </w:tcPr>
          <w:p w:rsidR="00B00588" w:rsidRDefault="00A108CD">
            <w:pPr>
              <w:tabs>
                <w:tab w:val="left" w:pos="3785"/>
              </w:tabs>
              <w:snapToGrid w:val="0"/>
              <w:spacing w:line="240" w:lineRule="auto"/>
              <w:ind w:right="-1" w:firstLine="454"/>
              <w:jc w:val="both"/>
              <w:rPr>
                <w:rFonts w:ascii="Times New Roman" w:hAnsi="Times New Roman" w:cs="Times New Roman"/>
                <w:sz w:val="24"/>
                <w:szCs w:val="24"/>
              </w:rPr>
            </w:pPr>
            <w:r>
              <w:rPr>
                <w:rFonts w:ascii="Times New Roman" w:hAnsi="Times New Roman" w:cs="Times New Roman"/>
                <w:sz w:val="24"/>
                <w:szCs w:val="24"/>
              </w:rPr>
              <w:t>Стойка с обручами для метания в цель, высота 120-130 см, диаметр обруча 40-50 см; оборудование для метания в виде «цветка», «петуха», центр мишени расположен на высоте 120 см (мла</w:t>
            </w:r>
            <w:r>
              <w:rPr>
                <w:rFonts w:ascii="Times New Roman" w:hAnsi="Times New Roman" w:cs="Times New Roman"/>
                <w:sz w:val="24"/>
                <w:szCs w:val="24"/>
              </w:rPr>
              <w:t>дшие дошкольники), 150-200 см (старшие дошкольники); кольцебросы - доска с укрепленными колышками высотой 15-20 см, кольцебросы могут быть расположены горизонтально и наклонно; мишени на щитах из досок в виде четырех концентрических кругов диаметром 20, 40</w:t>
            </w:r>
            <w:r>
              <w:rPr>
                <w:rFonts w:ascii="Times New Roman" w:hAnsi="Times New Roman" w:cs="Times New Roman"/>
                <w:sz w:val="24"/>
                <w:szCs w:val="24"/>
              </w:rPr>
              <w:t>, 60, 80 см, центр мишени на высоте 110-120 см от уровня пола или площадки, круги красят в красный (центр), салатовый, желтый и голубой цвета; баскетбольные щиты крепят на двух деревянных или металлических стойках так, чтобы кольцо находилось на уровне 2 м</w:t>
            </w:r>
            <w:r>
              <w:rPr>
                <w:rFonts w:ascii="Times New Roman" w:hAnsi="Times New Roman" w:cs="Times New Roman"/>
                <w:sz w:val="24"/>
                <w:szCs w:val="24"/>
              </w:rPr>
              <w:t xml:space="preserve"> от пола или поверхности площадки</w:t>
            </w:r>
          </w:p>
          <w:p w:rsidR="00B00588" w:rsidRDefault="00B00588">
            <w:pPr>
              <w:tabs>
                <w:tab w:val="left" w:pos="3785"/>
              </w:tabs>
              <w:snapToGrid w:val="0"/>
              <w:spacing w:line="240" w:lineRule="auto"/>
              <w:ind w:right="-1" w:firstLine="454"/>
              <w:jc w:val="center"/>
              <w:rPr>
                <w:rFonts w:ascii="Times New Roman" w:hAnsi="Times New Roman" w:cs="Times New Roman"/>
                <w:sz w:val="24"/>
                <w:szCs w:val="24"/>
              </w:rPr>
            </w:pPr>
          </w:p>
        </w:tc>
      </w:tr>
      <w:tr w:rsidR="00B00588">
        <w:trPr>
          <w:cantSplit/>
          <w:trHeight w:val="1269"/>
        </w:trPr>
        <w:tc>
          <w:tcPr>
            <w:tcW w:w="1276" w:type="dxa"/>
            <w:vMerge w:val="restart"/>
            <w:vAlign w:val="center"/>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Дети дошкольного возраста (3-7 лет)</w:t>
            </w: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обучения и совершенствования лазания</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Пирамиды с вертикальными и горизонтальными перекладинами; лестницы различной конфигурации, со встроенными обручами, полусферы; доска деревянная</w:t>
            </w:r>
            <w:r>
              <w:rPr>
                <w:rFonts w:ascii="Times New Roman" w:hAnsi="Times New Roman" w:cs="Times New Roman"/>
                <w:sz w:val="24"/>
                <w:szCs w:val="24"/>
              </w:rPr>
              <w:t xml:space="preserve"> на высоте 10-15 см устанавливается на специальных подставках)</w:t>
            </w:r>
          </w:p>
        </w:tc>
      </w:tr>
      <w:tr w:rsidR="00B00588">
        <w:trPr>
          <w:cantSplit/>
          <w:trHeight w:val="2311"/>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обучения равновесию, перешагиванию, перепрыгиванию, спрыгиванию</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 xml:space="preserve">Бревно со стесанным верхом, прочно закрепленное, лежащее на земле, длина 2,5-3,5 м, ширина 20-30 см; «крокодил», длина 2,5 </w:t>
            </w:r>
            <w:r>
              <w:rPr>
                <w:rFonts w:ascii="Times New Roman" w:hAnsi="Times New Roman" w:cs="Times New Roman"/>
                <w:sz w:val="24"/>
                <w:szCs w:val="24"/>
              </w:rPr>
              <w:t>м, ширина 20 см, высота 20 см; гимнастическое бревно, длина горизонтальной части 3,5 м, наклонной - 1,2 м, горизонтальной части 30 или 50 см, диаметр бревна - 27 см; гимнастическая скамейка – длина 3 м, ширина 20 см, толщина 3 см, высота 20 см</w:t>
            </w:r>
          </w:p>
        </w:tc>
      </w:tr>
      <w:tr w:rsidR="00B00588">
        <w:trPr>
          <w:cantSplit/>
          <w:trHeight w:val="1253"/>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Для </w:t>
            </w:r>
            <w:r>
              <w:rPr>
                <w:rFonts w:ascii="Times New Roman" w:hAnsi="Times New Roman" w:cs="Times New Roman"/>
                <w:sz w:val="24"/>
                <w:szCs w:val="24"/>
              </w:rPr>
              <w:t>обучения вхождению, лазанию, движению на четвереньках, скатыванию</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Горка с поручнями, длина 2 м, высота 60 см; горка с лесенкой и скатом, длина240 см, высота 80 см, длина лесенки и ската - 90 см, ширина лесенки и ската - 70 см</w:t>
            </w:r>
          </w:p>
        </w:tc>
      </w:tr>
      <w:tr w:rsidR="00B00588">
        <w:trPr>
          <w:cantSplit/>
          <w:trHeight w:val="1115"/>
        </w:trPr>
        <w:tc>
          <w:tcPr>
            <w:tcW w:w="1276" w:type="dxa"/>
            <w:vMerge/>
          </w:tcPr>
          <w:p w:rsidR="00B00588" w:rsidRDefault="00B00588">
            <w:pPr>
              <w:tabs>
                <w:tab w:val="left" w:pos="3787"/>
              </w:tabs>
              <w:snapToGrid w:val="0"/>
              <w:spacing w:line="240" w:lineRule="auto"/>
              <w:ind w:right="-1" w:firstLine="454"/>
              <w:jc w:val="both"/>
              <w:rPr>
                <w:rFonts w:ascii="Times New Roman" w:hAnsi="Times New Roman" w:cs="Times New Roman"/>
                <w:sz w:val="24"/>
                <w:szCs w:val="24"/>
              </w:rPr>
            </w:pP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развития силы, гибкости,</w:t>
            </w:r>
            <w:r>
              <w:rPr>
                <w:rFonts w:ascii="Times New Roman" w:hAnsi="Times New Roman" w:cs="Times New Roman"/>
                <w:sz w:val="24"/>
                <w:szCs w:val="24"/>
              </w:rPr>
              <w:t xml:space="preserve"> координации движений</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Гимнастическая стенка: высота 3 м, ширина пролетов не менее 1 м, диаметр перекладины - 2 мм, расстояние между перекладинами - 25 см; гимнастические столбики</w:t>
            </w:r>
          </w:p>
        </w:tc>
      </w:tr>
      <w:tr w:rsidR="00B00588">
        <w:trPr>
          <w:cantSplit/>
          <w:trHeight w:val="2573"/>
        </w:trPr>
        <w:tc>
          <w:tcPr>
            <w:tcW w:w="1276" w:type="dxa"/>
            <w:vAlign w:val="center"/>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 xml:space="preserve">Дети школьного </w:t>
            </w:r>
            <w:r>
              <w:rPr>
                <w:rFonts w:ascii="Times New Roman" w:hAnsi="Times New Roman" w:cs="Times New Roman"/>
                <w:sz w:val="24"/>
                <w:szCs w:val="24"/>
              </w:rPr>
              <w:br/>
              <w:t>возраста</w:t>
            </w: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общего физического развития</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 xml:space="preserve">Гимнастическая </w:t>
            </w:r>
            <w:r>
              <w:rPr>
                <w:rFonts w:ascii="Times New Roman" w:hAnsi="Times New Roman" w:cs="Times New Roman"/>
                <w:sz w:val="24"/>
                <w:szCs w:val="24"/>
              </w:rPr>
              <w:t>стенка высотой не менее  3 м, количество пролетов 4-6; разновысокие перекладины, перекладина- эспандер для выполнения силовых упражнений в висе «рукоход» различной конфигурации для обучения передвижению разными способами, висам, подтягиванию; спортивно-гим</w:t>
            </w:r>
            <w:r>
              <w:rPr>
                <w:rFonts w:ascii="Times New Roman" w:hAnsi="Times New Roman" w:cs="Times New Roman"/>
                <w:sz w:val="24"/>
                <w:szCs w:val="24"/>
              </w:rPr>
              <w:t>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 сочлененные перекладины разной высоты: 1,5 - 2,2 - 3 м, могут располагаться</w:t>
            </w:r>
            <w:r>
              <w:rPr>
                <w:rFonts w:ascii="Times New Roman" w:hAnsi="Times New Roman" w:cs="Times New Roman"/>
                <w:sz w:val="24"/>
                <w:szCs w:val="24"/>
              </w:rPr>
              <w:t xml:space="preserve"> по одной линии или в форме букв «Г», «Т», или змейкой</w:t>
            </w:r>
          </w:p>
        </w:tc>
      </w:tr>
      <w:tr w:rsidR="00B00588">
        <w:trPr>
          <w:cantSplit/>
          <w:trHeight w:val="1171"/>
        </w:trPr>
        <w:tc>
          <w:tcPr>
            <w:tcW w:w="1276" w:type="dxa"/>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Дети старшего школьного </w:t>
            </w:r>
            <w:r>
              <w:rPr>
                <w:rFonts w:ascii="Times New Roman" w:hAnsi="Times New Roman" w:cs="Times New Roman"/>
                <w:sz w:val="24"/>
                <w:szCs w:val="24"/>
              </w:rPr>
              <w:br/>
              <w:t>возраста</w:t>
            </w:r>
          </w:p>
        </w:tc>
        <w:tc>
          <w:tcPr>
            <w:tcW w:w="2835" w:type="dxa"/>
            <w:shd w:val="clear" w:color="auto" w:fill="FFFFFF"/>
          </w:tcPr>
          <w:p w:rsidR="00B00588" w:rsidRDefault="00A108CD">
            <w:pPr>
              <w:tabs>
                <w:tab w:val="left" w:pos="3785"/>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Для улучшения мышечной   силы, телосложения и общего физического развития</w:t>
            </w:r>
          </w:p>
        </w:tc>
        <w:tc>
          <w:tcPr>
            <w:tcW w:w="5387" w:type="dxa"/>
            <w:shd w:val="clear" w:color="auto" w:fill="FFFFFF"/>
          </w:tcPr>
          <w:p w:rsidR="00B00588" w:rsidRDefault="00A108CD">
            <w:pPr>
              <w:tabs>
                <w:tab w:val="left" w:pos="3785"/>
              </w:tabs>
              <w:snapToGrid w:val="0"/>
              <w:spacing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 xml:space="preserve">Спортивные комплексы; спортивно-игровые комплексы (микроскалодромы, комплексные мини поля: </w:t>
            </w:r>
            <w:r>
              <w:rPr>
                <w:rFonts w:ascii="Times New Roman" w:hAnsi="Times New Roman" w:cs="Times New Roman"/>
                <w:sz w:val="24"/>
                <w:szCs w:val="24"/>
              </w:rPr>
              <w:t>волейбольные, футбольные, баскетбольные, велодромы и т.п.)</w:t>
            </w:r>
          </w:p>
        </w:tc>
      </w:tr>
    </w:tbl>
    <w:p w:rsidR="00B00588" w:rsidRDefault="00B00588">
      <w:pPr>
        <w:pStyle w:val="ac"/>
        <w:rPr>
          <w:rFonts w:ascii="Times New Roman" w:hAnsi="Times New Roman"/>
          <w:sz w:val="24"/>
          <w:szCs w:val="24"/>
        </w:rPr>
      </w:pPr>
    </w:p>
    <w:p w:rsidR="00B00588" w:rsidRDefault="00B00588">
      <w:pPr>
        <w:pStyle w:val="ac"/>
        <w:jc w:val="right"/>
        <w:rPr>
          <w:rFonts w:ascii="Times New Roman" w:hAnsi="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2</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сельсовет</w:t>
      </w:r>
    </w:p>
    <w:p w:rsidR="00B00588" w:rsidRDefault="00B00588">
      <w:pPr>
        <w:spacing w:line="240" w:lineRule="auto"/>
        <w:rPr>
          <w:rFonts w:ascii="Times New Roman" w:hAnsi="Times New Roman" w:cs="Times New Roman"/>
          <w:sz w:val="24"/>
          <w:szCs w:val="24"/>
        </w:rPr>
      </w:pP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Требования безопасности игрового оборудования</w:t>
      </w:r>
    </w:p>
    <w:tbl>
      <w:tblPr>
        <w:tblW w:w="9214" w:type="dxa"/>
        <w:tblInd w:w="-132" w:type="dxa"/>
        <w:tblLayout w:type="fixed"/>
        <w:tblCellMar>
          <w:left w:w="0" w:type="dxa"/>
          <w:right w:w="0" w:type="dxa"/>
        </w:tblCellMar>
        <w:tblLook w:val="04A0" w:firstRow="1" w:lastRow="0" w:firstColumn="1" w:lastColumn="0" w:noHBand="0" w:noVBand="1"/>
      </w:tblPr>
      <w:tblGrid>
        <w:gridCol w:w="1620"/>
        <w:gridCol w:w="7594"/>
      </w:tblGrid>
      <w:tr w:rsidR="00B00588">
        <w:trPr>
          <w:cantSplit/>
          <w:trHeight w:val="360"/>
          <w:tblHeader/>
        </w:trPr>
        <w:tc>
          <w:tcPr>
            <w:tcW w:w="1620" w:type="dxa"/>
            <w:tcBorders>
              <w:top w:val="single" w:sz="8" w:space="0" w:color="000000"/>
              <w:left w:val="single" w:sz="8" w:space="0" w:color="000000"/>
              <w:bottom w:val="single" w:sz="8" w:space="0" w:color="000000"/>
              <w:right w:val="nil"/>
            </w:tcBorders>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Игровое оборудование</w:t>
            </w:r>
          </w:p>
        </w:tc>
        <w:tc>
          <w:tcPr>
            <w:tcW w:w="7594" w:type="dxa"/>
            <w:tcBorders>
              <w:top w:val="single" w:sz="8" w:space="0" w:color="000000"/>
              <w:left w:val="single" w:sz="8" w:space="0" w:color="000000"/>
              <w:bottom w:val="single" w:sz="8" w:space="0" w:color="000000"/>
              <w:right w:val="single" w:sz="8" w:space="0" w:color="000000"/>
            </w:tcBorders>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Требования</w:t>
            </w:r>
          </w:p>
        </w:tc>
      </w:tr>
      <w:tr w:rsidR="00B00588">
        <w:trPr>
          <w:cantSplit/>
          <w:trHeight w:val="840"/>
        </w:trPr>
        <w:tc>
          <w:tcPr>
            <w:tcW w:w="1620" w:type="dxa"/>
            <w:tcBorders>
              <w:top w:val="nil"/>
              <w:left w:val="single" w:sz="8" w:space="0" w:color="000000"/>
              <w:bottom w:val="single" w:sz="8" w:space="0" w:color="000000"/>
              <w:right w:val="nil"/>
            </w:tcBorders>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Качели</w:t>
            </w:r>
          </w:p>
        </w:tc>
        <w:tc>
          <w:tcPr>
            <w:tcW w:w="7594" w:type="dxa"/>
            <w:tcBorders>
              <w:top w:val="nil"/>
              <w:left w:val="single" w:sz="8" w:space="0" w:color="000000"/>
              <w:bottom w:val="single" w:sz="8" w:space="0" w:color="000000"/>
              <w:right w:val="single" w:sz="8" w:space="0" w:color="000000"/>
            </w:tcBorders>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w:t>
            </w:r>
            <w:r>
              <w:rPr>
                <w:rFonts w:ascii="Times New Roman" w:hAnsi="Times New Roman" w:cs="Times New Roman"/>
                <w:sz w:val="24"/>
                <w:szCs w:val="24"/>
              </w:rPr>
              <w:t>етей (колыбель) и плоское сиденье для более старших детей</w:t>
            </w:r>
          </w:p>
        </w:tc>
      </w:tr>
      <w:tr w:rsidR="00B00588">
        <w:trPr>
          <w:cantSplit/>
          <w:trHeight w:val="840"/>
        </w:trPr>
        <w:tc>
          <w:tcPr>
            <w:tcW w:w="1620" w:type="dxa"/>
            <w:tcBorders>
              <w:top w:val="nil"/>
              <w:left w:val="single" w:sz="8" w:space="0" w:color="000000"/>
              <w:bottom w:val="single" w:sz="8" w:space="0" w:color="000000"/>
              <w:right w:val="nil"/>
            </w:tcBorders>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Качалки</w:t>
            </w:r>
          </w:p>
        </w:tc>
        <w:tc>
          <w:tcPr>
            <w:tcW w:w="7594" w:type="dxa"/>
            <w:tcBorders>
              <w:top w:val="nil"/>
              <w:left w:val="single" w:sz="8" w:space="0" w:color="000000"/>
              <w:bottom w:val="single" w:sz="8" w:space="0" w:color="000000"/>
              <w:right w:val="single" w:sz="8" w:space="0" w:color="000000"/>
            </w:tcBorders>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 xml:space="preserve">Высота от земли до сиденья в состоянии равновесия должна быть 550-750 мм. Максимальный наклон сиденья при движении назад и вперед - не более 20°. Конструкция качалки не должна допускать </w:t>
            </w:r>
            <w:r>
              <w:rPr>
                <w:rFonts w:ascii="Times New Roman" w:hAnsi="Times New Roman" w:cs="Times New Roman"/>
                <w:sz w:val="24"/>
                <w:szCs w:val="24"/>
              </w:rPr>
              <w:t>попадания ног сидящего в ней ребенка под опорные части качалки, не должна иметь острых углов, радиус их закругления должен составлять не менее 20 мм</w:t>
            </w:r>
          </w:p>
        </w:tc>
      </w:tr>
      <w:tr w:rsidR="00B00588">
        <w:trPr>
          <w:cantSplit/>
          <w:trHeight w:val="720"/>
        </w:trPr>
        <w:tc>
          <w:tcPr>
            <w:tcW w:w="1620" w:type="dxa"/>
            <w:tcBorders>
              <w:top w:val="nil"/>
              <w:left w:val="single" w:sz="8" w:space="0" w:color="000000"/>
              <w:bottom w:val="single" w:sz="8" w:space="0" w:color="000000"/>
              <w:right w:val="nil"/>
            </w:tcBorders>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Карусели</w:t>
            </w:r>
          </w:p>
        </w:tc>
        <w:tc>
          <w:tcPr>
            <w:tcW w:w="7594" w:type="dxa"/>
            <w:tcBorders>
              <w:top w:val="nil"/>
              <w:left w:val="single" w:sz="8" w:space="0" w:color="000000"/>
              <w:bottom w:val="single" w:sz="8" w:space="0" w:color="000000"/>
              <w:right w:val="single" w:sz="8" w:space="0" w:color="000000"/>
            </w:tcBorders>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 xml:space="preserve">Минимальное расстояние от уровня земли до нижней вращающейся конструкции карусели должно быть не </w:t>
            </w:r>
            <w:r>
              <w:rPr>
                <w:rFonts w:ascii="Times New Roman" w:hAnsi="Times New Roman" w:cs="Times New Roman"/>
                <w:sz w:val="24"/>
                <w:szCs w:val="24"/>
              </w:rPr>
              <w:t>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B00588">
        <w:trPr>
          <w:cantSplit/>
          <w:trHeight w:val="4552"/>
        </w:trPr>
        <w:tc>
          <w:tcPr>
            <w:tcW w:w="1620" w:type="dxa"/>
            <w:tcBorders>
              <w:top w:val="nil"/>
              <w:left w:val="single" w:sz="8" w:space="0" w:color="000000"/>
              <w:bottom w:val="single" w:sz="8" w:space="0" w:color="000000"/>
              <w:right w:val="nil"/>
            </w:tcBorders>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Горки</w:t>
            </w:r>
          </w:p>
        </w:tc>
        <w:tc>
          <w:tcPr>
            <w:tcW w:w="7594" w:type="dxa"/>
            <w:tcBorders>
              <w:top w:val="nil"/>
              <w:left w:val="single" w:sz="8" w:space="0" w:color="000000"/>
              <w:bottom w:val="single" w:sz="8" w:space="0" w:color="000000"/>
              <w:right w:val="single" w:sz="8" w:space="0" w:color="000000"/>
            </w:tcBorders>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 xml:space="preserve">Доступ к горке осуществляется через лестницу, лазательную секцию или </w:t>
            </w:r>
            <w:r>
              <w:rPr>
                <w:rFonts w:ascii="Times New Roman" w:hAnsi="Times New Roman" w:cs="Times New Roman"/>
                <w:sz w:val="24"/>
                <w:szCs w:val="24"/>
              </w:rPr>
              <w:t>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но, как пра</w:t>
            </w:r>
            <w:r>
              <w:rPr>
                <w:rFonts w:ascii="Times New Roman" w:hAnsi="Times New Roman" w:cs="Times New Roman"/>
                <w:sz w:val="24"/>
                <w:szCs w:val="24"/>
              </w:rPr>
              <w:t>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0,75 м. Угол наклона участка скольжения не должен превышать 60° в любой точк</w:t>
            </w:r>
            <w:r>
              <w:rPr>
                <w:rFonts w:ascii="Times New Roman" w:hAnsi="Times New Roman" w:cs="Times New Roman"/>
                <w:sz w:val="24"/>
                <w:szCs w:val="24"/>
              </w:rPr>
              <w:t>е. На конечном участке ската средний наклон не должен превышать 10°. Край ската горки должен подгибаться по направлению к земле с радиусом не менее 50 мм и углом загиба не менее 100°. Расстояние от края ската горки до земли должно быть не более 100 мм. Выс</w:t>
            </w:r>
            <w:r>
              <w:rPr>
                <w:rFonts w:ascii="Times New Roman" w:hAnsi="Times New Roman" w:cs="Times New Roman"/>
                <w:sz w:val="24"/>
                <w:szCs w:val="24"/>
              </w:rPr>
              <w:t>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B00588" w:rsidRDefault="00B00588">
      <w:pPr>
        <w:spacing w:line="240" w:lineRule="auto"/>
        <w:contextualSpacing/>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3</w:t>
      </w:r>
    </w:p>
    <w:p w:rsidR="00B00588" w:rsidRDefault="00A108CD">
      <w:pPr>
        <w:pStyle w:val="ac"/>
        <w:jc w:val="right"/>
        <w:rPr>
          <w:rFonts w:ascii="Times New Roman" w:hAnsi="Times New Roman"/>
          <w:sz w:val="24"/>
          <w:szCs w:val="24"/>
        </w:rPr>
      </w:pPr>
      <w:r>
        <w:rPr>
          <w:rFonts w:ascii="Times New Roman" w:hAnsi="Times New Roman"/>
          <w:sz w:val="24"/>
          <w:szCs w:val="24"/>
        </w:rPr>
        <w:t xml:space="preserve">к Порядку </w:t>
      </w:r>
      <w:r>
        <w:rPr>
          <w:rFonts w:ascii="Times New Roman" w:hAnsi="Times New Roman"/>
          <w:sz w:val="24"/>
          <w:szCs w:val="24"/>
        </w:rPr>
        <w:t>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сельсовет</w:t>
      </w: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расстояние безопасности</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86"/>
        <w:gridCol w:w="7370"/>
      </w:tblGrid>
      <w:tr w:rsidR="00B00588">
        <w:trPr>
          <w:cantSplit/>
          <w:trHeight w:val="360"/>
        </w:trPr>
        <w:tc>
          <w:tcPr>
            <w:tcW w:w="1986" w:type="dxa"/>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Игровое оборудование</w:t>
            </w:r>
          </w:p>
        </w:tc>
        <w:tc>
          <w:tcPr>
            <w:tcW w:w="7370" w:type="dxa"/>
            <w:shd w:val="clear" w:color="auto" w:fill="FFFFFF"/>
          </w:tcPr>
          <w:p w:rsidR="00B00588" w:rsidRDefault="00A108CD">
            <w:pPr>
              <w:tabs>
                <w:tab w:val="left" w:pos="3787"/>
              </w:tabs>
              <w:snapToGrid w:val="0"/>
              <w:spacing w:line="240" w:lineRule="auto"/>
              <w:ind w:right="-1" w:firstLine="454"/>
              <w:jc w:val="center"/>
              <w:rPr>
                <w:rFonts w:ascii="Times New Roman" w:hAnsi="Times New Roman" w:cs="Times New Roman"/>
                <w:sz w:val="24"/>
                <w:szCs w:val="24"/>
              </w:rPr>
            </w:pPr>
            <w:r>
              <w:rPr>
                <w:rFonts w:ascii="Times New Roman" w:hAnsi="Times New Roman" w:cs="Times New Roman"/>
                <w:sz w:val="24"/>
                <w:szCs w:val="24"/>
              </w:rPr>
              <w:t>Минимальные расстояния</w:t>
            </w:r>
          </w:p>
        </w:tc>
      </w:tr>
      <w:tr w:rsidR="00B00588">
        <w:trPr>
          <w:cantSplit/>
          <w:trHeight w:val="767"/>
        </w:trPr>
        <w:tc>
          <w:tcPr>
            <w:tcW w:w="1986" w:type="dxa"/>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Качели</w:t>
            </w:r>
          </w:p>
        </w:tc>
        <w:tc>
          <w:tcPr>
            <w:tcW w:w="7370" w:type="dxa"/>
            <w:shd w:val="clear" w:color="auto" w:fill="FFFFFF"/>
          </w:tcPr>
          <w:p w:rsidR="00B00588" w:rsidRDefault="00A108CD">
            <w:pPr>
              <w:tabs>
                <w:tab w:val="left" w:pos="3787"/>
              </w:tabs>
              <w:snapToGrid w:val="0"/>
              <w:spacing w:line="240" w:lineRule="auto"/>
              <w:ind w:right="-1" w:firstLine="454"/>
              <w:jc w:val="both"/>
              <w:rPr>
                <w:rFonts w:ascii="Times New Roman" w:hAnsi="Times New Roman" w:cs="Times New Roman"/>
                <w:sz w:val="24"/>
                <w:szCs w:val="24"/>
              </w:rPr>
            </w:pPr>
            <w:r>
              <w:rPr>
                <w:rFonts w:ascii="Times New Roman" w:hAnsi="Times New Roman" w:cs="Times New Roman"/>
                <w:sz w:val="24"/>
                <w:szCs w:val="24"/>
              </w:rPr>
              <w:t xml:space="preserve">Не менее 1,5 м в стороны от боковых конструкций и не менее 2 м </w:t>
            </w:r>
            <w:r>
              <w:rPr>
                <w:rFonts w:ascii="Times New Roman" w:hAnsi="Times New Roman" w:cs="Times New Roman"/>
                <w:sz w:val="24"/>
                <w:szCs w:val="24"/>
              </w:rPr>
              <w:t>вперед (назад) от крайних точек качелей в состоянии наклона</w:t>
            </w:r>
          </w:p>
        </w:tc>
      </w:tr>
      <w:tr w:rsidR="00B00588">
        <w:trPr>
          <w:cantSplit/>
          <w:trHeight w:val="360"/>
        </w:trPr>
        <w:tc>
          <w:tcPr>
            <w:tcW w:w="1986" w:type="dxa"/>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Качалки</w:t>
            </w:r>
          </w:p>
        </w:tc>
        <w:tc>
          <w:tcPr>
            <w:tcW w:w="7370" w:type="dxa"/>
            <w:shd w:val="clear" w:color="auto" w:fill="FFFFFF"/>
          </w:tcPr>
          <w:p w:rsidR="00B00588" w:rsidRDefault="00A108CD">
            <w:pPr>
              <w:tabs>
                <w:tab w:val="left" w:pos="3787"/>
              </w:tabs>
              <w:snapToGrid w:val="0"/>
              <w:spacing w:line="240" w:lineRule="auto"/>
              <w:ind w:right="-1" w:firstLine="454"/>
              <w:jc w:val="both"/>
              <w:rPr>
                <w:rFonts w:ascii="Times New Roman" w:hAnsi="Times New Roman" w:cs="Times New Roman"/>
                <w:sz w:val="24"/>
                <w:szCs w:val="24"/>
              </w:rPr>
            </w:pPr>
            <w:r>
              <w:rPr>
                <w:rFonts w:ascii="Times New Roman" w:hAnsi="Times New Roman" w:cs="Times New Roman"/>
                <w:sz w:val="24"/>
                <w:szCs w:val="24"/>
              </w:rPr>
              <w:t xml:space="preserve">Не менее 1 м в стороны от боковых конструкций и не менее 1,5 м вперед от крайних точек качалки в состоянии наклона </w:t>
            </w:r>
          </w:p>
        </w:tc>
      </w:tr>
      <w:tr w:rsidR="00B00588">
        <w:trPr>
          <w:cantSplit/>
          <w:trHeight w:val="360"/>
        </w:trPr>
        <w:tc>
          <w:tcPr>
            <w:tcW w:w="1986" w:type="dxa"/>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Карусели</w:t>
            </w:r>
          </w:p>
        </w:tc>
        <w:tc>
          <w:tcPr>
            <w:tcW w:w="7370" w:type="dxa"/>
            <w:shd w:val="clear" w:color="auto" w:fill="FFFFFF"/>
          </w:tcPr>
          <w:p w:rsidR="00B00588" w:rsidRDefault="00A108CD">
            <w:pPr>
              <w:tabs>
                <w:tab w:val="left" w:pos="3787"/>
              </w:tabs>
              <w:snapToGrid w:val="0"/>
              <w:spacing w:line="240" w:lineRule="auto"/>
              <w:ind w:right="-1" w:firstLine="454"/>
              <w:jc w:val="both"/>
              <w:rPr>
                <w:rFonts w:ascii="Times New Roman" w:hAnsi="Times New Roman" w:cs="Times New Roman"/>
                <w:sz w:val="24"/>
                <w:szCs w:val="24"/>
              </w:rPr>
            </w:pPr>
            <w:r>
              <w:rPr>
                <w:rFonts w:ascii="Times New Roman" w:hAnsi="Times New Roman" w:cs="Times New Roman"/>
                <w:sz w:val="24"/>
                <w:szCs w:val="24"/>
              </w:rPr>
              <w:t xml:space="preserve">Не менее 2 м в стороны от боковых конструкций и не менее 3 м </w:t>
            </w:r>
            <w:r>
              <w:rPr>
                <w:rFonts w:ascii="Times New Roman" w:hAnsi="Times New Roman" w:cs="Times New Roman"/>
                <w:sz w:val="24"/>
                <w:szCs w:val="24"/>
              </w:rPr>
              <w:t>вверх от нижней вращающейся поверхности карусели</w:t>
            </w:r>
          </w:p>
        </w:tc>
      </w:tr>
      <w:tr w:rsidR="00B00588">
        <w:trPr>
          <w:cantSplit/>
          <w:trHeight w:val="360"/>
        </w:trPr>
        <w:tc>
          <w:tcPr>
            <w:tcW w:w="1986" w:type="dxa"/>
            <w:shd w:val="clear" w:color="auto" w:fill="FFFFFF"/>
          </w:tcPr>
          <w:p w:rsidR="00B00588" w:rsidRDefault="00A108CD">
            <w:pPr>
              <w:tabs>
                <w:tab w:val="left" w:pos="3787"/>
              </w:tabs>
              <w:snapToGrid w:val="0"/>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Горки</w:t>
            </w:r>
          </w:p>
        </w:tc>
        <w:tc>
          <w:tcPr>
            <w:tcW w:w="7370" w:type="dxa"/>
            <w:shd w:val="clear" w:color="auto" w:fill="FFFFFF"/>
          </w:tcPr>
          <w:p w:rsidR="00B00588" w:rsidRDefault="00A108CD">
            <w:pPr>
              <w:tabs>
                <w:tab w:val="left" w:pos="3787"/>
              </w:tabs>
              <w:snapToGrid w:val="0"/>
              <w:spacing w:line="240" w:lineRule="auto"/>
              <w:ind w:right="-1" w:firstLine="454"/>
              <w:jc w:val="both"/>
              <w:rPr>
                <w:rFonts w:ascii="Times New Roman" w:hAnsi="Times New Roman" w:cs="Times New Roman"/>
                <w:sz w:val="24"/>
                <w:szCs w:val="24"/>
              </w:rPr>
            </w:pPr>
            <w:r>
              <w:rPr>
                <w:rFonts w:ascii="Times New Roman" w:hAnsi="Times New Roman" w:cs="Times New Roman"/>
                <w:sz w:val="24"/>
                <w:szCs w:val="24"/>
              </w:rPr>
              <w:t>Не менее 1 м от боковых сторон и 2 м вперед от нижнего края ската горки</w:t>
            </w:r>
          </w:p>
        </w:tc>
      </w:tr>
    </w:tbl>
    <w:p w:rsidR="00B00588" w:rsidRDefault="00B00588">
      <w:pPr>
        <w:tabs>
          <w:tab w:val="left" w:pos="7879"/>
        </w:tabs>
        <w:spacing w:line="240" w:lineRule="auto"/>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4</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сельсовет</w:t>
      </w:r>
    </w:p>
    <w:p w:rsidR="00B00588" w:rsidRDefault="00B00588">
      <w:pPr>
        <w:spacing w:line="240" w:lineRule="auto"/>
        <w:jc w:val="both"/>
        <w:rPr>
          <w:rFonts w:ascii="Times New Roman" w:hAnsi="Times New Roman" w:cs="Times New Roman"/>
          <w:sz w:val="24"/>
          <w:szCs w:val="24"/>
        </w:rPr>
      </w:pPr>
    </w:p>
    <w:p w:rsidR="00B00588" w:rsidRDefault="00A108CD">
      <w:pPr>
        <w:autoSpaceDE w:val="0"/>
        <w:autoSpaceDN w:val="0"/>
        <w:adjustRightInd w:val="0"/>
        <w:spacing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АКТ</w:t>
      </w:r>
    </w:p>
    <w:p w:rsidR="00B00588" w:rsidRDefault="00A108CD">
      <w:pPr>
        <w:autoSpaceDE w:val="0"/>
        <w:autoSpaceDN w:val="0"/>
        <w:adjustRightInd w:val="0"/>
        <w:spacing w:after="60" w:line="240" w:lineRule="auto"/>
        <w:jc w:val="center"/>
        <w:outlineLvl w:val="0"/>
        <w:rPr>
          <w:rFonts w:ascii="Times New Roman" w:hAnsi="Times New Roman" w:cs="Times New Roman"/>
          <w:kern w:val="32"/>
          <w:sz w:val="24"/>
          <w:szCs w:val="24"/>
        </w:rPr>
      </w:pPr>
      <w:r>
        <w:rPr>
          <w:rFonts w:ascii="Times New Roman" w:hAnsi="Times New Roman" w:cs="Times New Roman"/>
          <w:kern w:val="32"/>
          <w:sz w:val="24"/>
          <w:szCs w:val="24"/>
        </w:rPr>
        <w:t>осмотра и проверки оборудования детской площадки на территории МО Петровский сельсовет, расположенной по адресу:_____________________________________</w:t>
      </w:r>
    </w:p>
    <w:p w:rsidR="00B00588" w:rsidRDefault="00B00588">
      <w:pPr>
        <w:autoSpaceDE w:val="0"/>
        <w:autoSpaceDN w:val="0"/>
        <w:adjustRightInd w:val="0"/>
        <w:spacing w:after="60" w:line="240" w:lineRule="auto"/>
        <w:jc w:val="both"/>
        <w:outlineLvl w:val="0"/>
        <w:rPr>
          <w:rFonts w:ascii="Times New Roman" w:hAnsi="Times New Roman" w:cs="Times New Roman"/>
          <w:kern w:val="32"/>
          <w:sz w:val="24"/>
          <w:szCs w:val="24"/>
        </w:rPr>
      </w:pP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№___                         </w:t>
      </w:r>
      <w:r>
        <w:rPr>
          <w:rFonts w:ascii="Times New Roman" w:hAnsi="Times New Roman" w:cs="Times New Roman"/>
          <w:kern w:val="32"/>
          <w:sz w:val="24"/>
          <w:szCs w:val="24"/>
        </w:rPr>
        <w:tab/>
      </w:r>
      <w:r>
        <w:rPr>
          <w:rFonts w:ascii="Times New Roman" w:hAnsi="Times New Roman" w:cs="Times New Roman"/>
          <w:kern w:val="32"/>
          <w:sz w:val="24"/>
          <w:szCs w:val="24"/>
        </w:rPr>
        <w:tab/>
      </w:r>
      <w:r>
        <w:rPr>
          <w:rFonts w:ascii="Times New Roman" w:hAnsi="Times New Roman" w:cs="Times New Roman"/>
          <w:kern w:val="32"/>
          <w:sz w:val="24"/>
          <w:szCs w:val="24"/>
        </w:rPr>
        <w:tab/>
      </w:r>
      <w:r>
        <w:rPr>
          <w:rFonts w:ascii="Times New Roman" w:hAnsi="Times New Roman" w:cs="Times New Roman"/>
          <w:kern w:val="32"/>
          <w:sz w:val="24"/>
          <w:szCs w:val="24"/>
        </w:rPr>
        <w:tab/>
      </w:r>
      <w:r>
        <w:rPr>
          <w:rFonts w:ascii="Times New Roman" w:hAnsi="Times New Roman" w:cs="Times New Roman"/>
          <w:kern w:val="32"/>
          <w:sz w:val="24"/>
          <w:szCs w:val="24"/>
        </w:rPr>
        <w:tab/>
        <w:t xml:space="preserve"> от «___» ________ 20__ г.</w:t>
      </w:r>
    </w:p>
    <w:p w:rsidR="00B00588" w:rsidRDefault="00B00588">
      <w:pPr>
        <w:autoSpaceDE w:val="0"/>
        <w:autoSpaceDN w:val="0"/>
        <w:adjustRightInd w:val="0"/>
        <w:spacing w:after="60" w:line="240" w:lineRule="auto"/>
        <w:jc w:val="both"/>
        <w:outlineLvl w:val="0"/>
        <w:rPr>
          <w:rFonts w:ascii="Times New Roman" w:hAnsi="Times New Roman" w:cs="Times New Roman"/>
          <w:kern w:val="32"/>
          <w:sz w:val="24"/>
          <w:szCs w:val="24"/>
        </w:rPr>
      </w:pP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Исполнитель ___________________________</w:t>
      </w:r>
      <w:r>
        <w:rPr>
          <w:rFonts w:ascii="Times New Roman" w:hAnsi="Times New Roman" w:cs="Times New Roman"/>
          <w:kern w:val="32"/>
          <w:sz w:val="24"/>
          <w:szCs w:val="24"/>
        </w:rPr>
        <w:t>___________________________________</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Адрес установки _____________________________________________________</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Характеристика поверхности игровой площадки:</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______________________________________________________________________</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__________________________</w:t>
      </w:r>
      <w:r>
        <w:rPr>
          <w:rFonts w:ascii="Times New Roman" w:hAnsi="Times New Roman" w:cs="Times New Roman"/>
          <w:kern w:val="32"/>
          <w:sz w:val="24"/>
          <w:szCs w:val="24"/>
        </w:rPr>
        <w:t>____________________________________________</w:t>
      </w:r>
    </w:p>
    <w:p w:rsidR="00B00588" w:rsidRDefault="00B00588">
      <w:pPr>
        <w:autoSpaceDE w:val="0"/>
        <w:autoSpaceDN w:val="0"/>
        <w:adjustRightInd w:val="0"/>
        <w:spacing w:after="60" w:line="240" w:lineRule="auto"/>
        <w:jc w:val="both"/>
        <w:outlineLvl w:val="0"/>
        <w:rPr>
          <w:rFonts w:ascii="Times New Roman" w:hAnsi="Times New Roman" w:cs="Times New Roman"/>
          <w:kern w:val="32"/>
          <w:sz w:val="24"/>
          <w:szCs w:val="24"/>
        </w:rPr>
      </w:pPr>
    </w:p>
    <w:p w:rsidR="00B00588" w:rsidRDefault="00A108CD">
      <w:pPr>
        <w:autoSpaceDE w:val="0"/>
        <w:autoSpaceDN w:val="0"/>
        <w:adjustRightInd w:val="0"/>
        <w:spacing w:after="60" w:line="240" w:lineRule="auto"/>
        <w:jc w:val="center"/>
        <w:outlineLvl w:val="0"/>
        <w:rPr>
          <w:rFonts w:ascii="Times New Roman" w:hAnsi="Times New Roman" w:cs="Times New Roman"/>
          <w:kern w:val="32"/>
          <w:sz w:val="24"/>
          <w:szCs w:val="24"/>
        </w:rPr>
      </w:pPr>
      <w:r>
        <w:rPr>
          <w:rFonts w:ascii="Times New Roman" w:hAnsi="Times New Roman" w:cs="Times New Roman"/>
          <w:kern w:val="32"/>
          <w:sz w:val="24"/>
          <w:szCs w:val="24"/>
        </w:rPr>
        <w:t>Перечень оборудования</w:t>
      </w:r>
    </w:p>
    <w:tbl>
      <w:tblPr>
        <w:tblW w:w="9214" w:type="dxa"/>
        <w:tblInd w:w="62" w:type="dxa"/>
        <w:tblLayout w:type="fixed"/>
        <w:tblCellMar>
          <w:top w:w="102" w:type="dxa"/>
          <w:left w:w="62" w:type="dxa"/>
          <w:bottom w:w="102" w:type="dxa"/>
          <w:right w:w="62" w:type="dxa"/>
        </w:tblCellMar>
        <w:tblLook w:val="04A0" w:firstRow="1" w:lastRow="0" w:firstColumn="1" w:lastColumn="0" w:noHBand="0" w:noVBand="1"/>
      </w:tblPr>
      <w:tblGrid>
        <w:gridCol w:w="340"/>
        <w:gridCol w:w="2041"/>
        <w:gridCol w:w="1984"/>
        <w:gridCol w:w="1984"/>
        <w:gridCol w:w="1164"/>
        <w:gridCol w:w="1701"/>
      </w:tblGrid>
      <w:tr w:rsidR="00B00588">
        <w:tc>
          <w:tcPr>
            <w:tcW w:w="340"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41"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Результат осмотра</w:t>
            </w:r>
          </w:p>
        </w:tc>
        <w:tc>
          <w:tcPr>
            <w:tcW w:w="1984"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Выявленный дефект</w:t>
            </w:r>
          </w:p>
        </w:tc>
        <w:tc>
          <w:tcPr>
            <w:tcW w:w="1164"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Принятые меры</w:t>
            </w:r>
          </w:p>
        </w:tc>
        <w:tc>
          <w:tcPr>
            <w:tcW w:w="1701" w:type="dxa"/>
            <w:tcBorders>
              <w:top w:val="single" w:sz="4" w:space="0" w:color="auto"/>
              <w:left w:val="single" w:sz="4" w:space="0" w:color="auto"/>
              <w:bottom w:val="single" w:sz="4" w:space="0" w:color="auto"/>
              <w:right w:val="single" w:sz="4" w:space="0" w:color="auto"/>
            </w:tcBorders>
            <w:vAlign w:val="center"/>
          </w:tcPr>
          <w:p w:rsidR="00B00588" w:rsidRDefault="00A108C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B00588">
        <w:tc>
          <w:tcPr>
            <w:tcW w:w="340"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c>
          <w:tcPr>
            <w:tcW w:w="1164"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00588" w:rsidRDefault="00B00588">
            <w:pPr>
              <w:autoSpaceDE w:val="0"/>
              <w:autoSpaceDN w:val="0"/>
              <w:adjustRightInd w:val="0"/>
              <w:spacing w:line="240" w:lineRule="auto"/>
              <w:rPr>
                <w:rFonts w:ascii="Times New Roman" w:hAnsi="Times New Roman" w:cs="Times New Roman"/>
                <w:sz w:val="24"/>
                <w:szCs w:val="24"/>
              </w:rPr>
            </w:pPr>
          </w:p>
        </w:tc>
      </w:tr>
    </w:tbl>
    <w:p w:rsidR="00B00588" w:rsidRDefault="00B00588">
      <w:pPr>
        <w:autoSpaceDE w:val="0"/>
        <w:autoSpaceDN w:val="0"/>
        <w:adjustRightInd w:val="0"/>
        <w:spacing w:line="240" w:lineRule="auto"/>
        <w:jc w:val="both"/>
        <w:rPr>
          <w:rFonts w:ascii="Times New Roman" w:hAnsi="Times New Roman" w:cs="Times New Roman"/>
          <w:sz w:val="24"/>
          <w:szCs w:val="24"/>
        </w:rPr>
      </w:pP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и возможность безопасной эксплуатации.</w:t>
      </w:r>
    </w:p>
    <w:p w:rsidR="00B00588" w:rsidRDefault="00B00588">
      <w:pPr>
        <w:autoSpaceDE w:val="0"/>
        <w:autoSpaceDN w:val="0"/>
        <w:adjustRightInd w:val="0"/>
        <w:spacing w:after="60" w:line="240" w:lineRule="auto"/>
        <w:jc w:val="both"/>
        <w:outlineLvl w:val="0"/>
        <w:rPr>
          <w:rFonts w:ascii="Times New Roman" w:hAnsi="Times New Roman" w:cs="Times New Roman"/>
          <w:kern w:val="32"/>
          <w:sz w:val="24"/>
          <w:szCs w:val="24"/>
        </w:rPr>
      </w:pP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Ответственный    исполнитель ____________</w:t>
      </w:r>
      <w:r>
        <w:rPr>
          <w:rFonts w:ascii="Times New Roman" w:hAnsi="Times New Roman" w:cs="Times New Roman"/>
          <w:kern w:val="32"/>
          <w:sz w:val="24"/>
          <w:szCs w:val="24"/>
        </w:rPr>
        <w:t>_______</w:t>
      </w:r>
    </w:p>
    <w:p w:rsidR="00B00588" w:rsidRDefault="00B00588">
      <w:pPr>
        <w:spacing w:line="240" w:lineRule="auto"/>
        <w:ind w:firstLine="567"/>
        <w:jc w:val="both"/>
        <w:rPr>
          <w:rFonts w:ascii="Times New Roman" w:hAnsi="Times New Roman" w:cs="Times New Roman"/>
          <w:sz w:val="24"/>
          <w:szCs w:val="24"/>
        </w:rPr>
      </w:pP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____________________  </w:t>
      </w:r>
      <w:r>
        <w:rPr>
          <w:rFonts w:ascii="Times New Roman" w:hAnsi="Times New Roman" w:cs="Times New Roman"/>
          <w:kern w:val="32"/>
          <w:sz w:val="24"/>
          <w:szCs w:val="24"/>
        </w:rPr>
        <w:tab/>
        <w:t xml:space="preserve">  __________________   </w:t>
      </w:r>
      <w:r>
        <w:rPr>
          <w:rFonts w:ascii="Times New Roman" w:hAnsi="Times New Roman" w:cs="Times New Roman"/>
          <w:kern w:val="32"/>
          <w:sz w:val="24"/>
          <w:szCs w:val="24"/>
        </w:rPr>
        <w:tab/>
        <w:t xml:space="preserve"> ____________________</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(должность)   </w:t>
      </w:r>
      <w:r>
        <w:rPr>
          <w:rFonts w:ascii="Times New Roman" w:hAnsi="Times New Roman" w:cs="Times New Roman"/>
          <w:kern w:val="32"/>
          <w:sz w:val="24"/>
          <w:szCs w:val="24"/>
        </w:rPr>
        <w:tab/>
      </w:r>
      <w:r>
        <w:rPr>
          <w:rFonts w:ascii="Times New Roman" w:hAnsi="Times New Roman" w:cs="Times New Roman"/>
          <w:kern w:val="32"/>
          <w:sz w:val="24"/>
          <w:szCs w:val="24"/>
        </w:rPr>
        <w:tab/>
        <w:t xml:space="preserve">      (личная подпись)               (фамилия, инициалы)</w:t>
      </w:r>
    </w:p>
    <w:p w:rsidR="00B00588" w:rsidRDefault="00A108CD">
      <w:pPr>
        <w:autoSpaceDE w:val="0"/>
        <w:autoSpaceDN w:val="0"/>
        <w:adjustRightInd w:val="0"/>
        <w:spacing w:after="60" w:line="240" w:lineRule="auto"/>
        <w:jc w:val="both"/>
        <w:outlineLvl w:val="0"/>
        <w:rPr>
          <w:rFonts w:ascii="Times New Roman" w:hAnsi="Times New Roman" w:cs="Times New Roman"/>
          <w:kern w:val="32"/>
          <w:sz w:val="24"/>
          <w:szCs w:val="24"/>
        </w:rPr>
      </w:pPr>
      <w:r>
        <w:rPr>
          <w:rFonts w:ascii="Times New Roman" w:hAnsi="Times New Roman" w:cs="Times New Roman"/>
          <w:kern w:val="32"/>
          <w:sz w:val="24"/>
          <w:szCs w:val="24"/>
        </w:rPr>
        <w:t xml:space="preserve">                                                                     МП</w:t>
      </w:r>
      <w:r>
        <w:rPr>
          <w:rFonts w:ascii="Times New Roman" w:hAnsi="Times New Roman" w:cs="Times New Roman"/>
          <w:sz w:val="24"/>
          <w:szCs w:val="24"/>
        </w:rPr>
        <w:br w:type="page"/>
      </w:r>
    </w:p>
    <w:p w:rsidR="00B00588" w:rsidRDefault="00A108CD">
      <w:pPr>
        <w:pStyle w:val="ac"/>
        <w:jc w:val="right"/>
        <w:rPr>
          <w:rFonts w:ascii="Times New Roman" w:hAnsi="Times New Roman"/>
          <w:sz w:val="24"/>
          <w:szCs w:val="24"/>
        </w:rPr>
      </w:pPr>
      <w:r>
        <w:rPr>
          <w:rFonts w:ascii="Times New Roman" w:hAnsi="Times New Roman"/>
          <w:sz w:val="24"/>
          <w:szCs w:val="24"/>
        </w:rPr>
        <w:lastRenderedPageBreak/>
        <w:t>Приложение 5</w:t>
      </w:r>
    </w:p>
    <w:p w:rsidR="00B00588" w:rsidRDefault="00A108CD">
      <w:pPr>
        <w:pStyle w:val="ac"/>
        <w:jc w:val="right"/>
        <w:rPr>
          <w:rFonts w:ascii="Times New Roman" w:hAnsi="Times New Roman"/>
          <w:sz w:val="24"/>
          <w:szCs w:val="24"/>
        </w:rPr>
      </w:pPr>
      <w:r>
        <w:rPr>
          <w:rFonts w:ascii="Times New Roman" w:hAnsi="Times New Roman"/>
          <w:sz w:val="24"/>
          <w:szCs w:val="24"/>
        </w:rPr>
        <w:t>к П</w:t>
      </w:r>
      <w:r>
        <w:rPr>
          <w:rFonts w:ascii="Times New Roman" w:hAnsi="Times New Roman"/>
          <w:sz w:val="24"/>
          <w:szCs w:val="24"/>
        </w:rPr>
        <w:t>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сельсовет</w:t>
      </w:r>
    </w:p>
    <w:p w:rsidR="00B00588" w:rsidRDefault="00B00588">
      <w:pPr>
        <w:spacing w:line="240" w:lineRule="auto"/>
        <w:rPr>
          <w:rFonts w:ascii="Times New Roman" w:hAnsi="Times New Roman" w:cs="Times New Roman"/>
          <w:sz w:val="24"/>
          <w:szCs w:val="24"/>
        </w:rPr>
      </w:pPr>
    </w:p>
    <w:p w:rsidR="00B00588" w:rsidRDefault="00A108CD">
      <w:pPr>
        <w:tabs>
          <w:tab w:val="left" w:pos="0"/>
          <w:tab w:val="left" w:pos="709"/>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ЖУРНАЛ</w:t>
      </w:r>
    </w:p>
    <w:p w:rsidR="00B00588" w:rsidRDefault="00A108CD">
      <w:pPr>
        <w:pBdr>
          <w:bottom w:val="single" w:sz="12" w:space="1" w:color="auto"/>
        </w:pBdr>
        <w:tabs>
          <w:tab w:val="left" w:pos="0"/>
          <w:tab w:val="left" w:pos="709"/>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результатов контроля за техническим состоянием оборудования детской площадки на территории МО Петровский сельсовет</w:t>
      </w:r>
    </w:p>
    <w:p w:rsidR="00B00588" w:rsidRDefault="00B00588">
      <w:pPr>
        <w:pBdr>
          <w:bottom w:val="single" w:sz="12" w:space="1" w:color="auto"/>
        </w:pBdr>
        <w:tabs>
          <w:tab w:val="left" w:pos="0"/>
          <w:tab w:val="left" w:pos="709"/>
        </w:tabs>
        <w:spacing w:line="240" w:lineRule="auto"/>
        <w:contextualSpacing/>
        <w:jc w:val="center"/>
        <w:rPr>
          <w:rFonts w:ascii="Times New Roman" w:hAnsi="Times New Roman" w:cs="Times New Roman"/>
          <w:b/>
          <w:sz w:val="24"/>
          <w:szCs w:val="24"/>
        </w:rPr>
      </w:pPr>
    </w:p>
    <w:p w:rsidR="00B00588" w:rsidRDefault="00A108CD">
      <w:pPr>
        <w:tabs>
          <w:tab w:val="left" w:pos="0"/>
          <w:tab w:val="left" w:pos="709"/>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p w:rsidR="00B00588" w:rsidRDefault="00B00588">
      <w:pPr>
        <w:tabs>
          <w:tab w:val="left" w:pos="0"/>
          <w:tab w:val="left" w:pos="709"/>
        </w:tabs>
        <w:spacing w:line="240" w:lineRule="auto"/>
        <w:contextualSpacing/>
        <w:rPr>
          <w:rFonts w:ascii="Times New Roman" w:hAnsi="Times New Roman" w:cs="Times New Roman"/>
          <w:sz w:val="24"/>
          <w:szCs w:val="24"/>
        </w:rPr>
      </w:pPr>
    </w:p>
    <w:p w:rsidR="00B00588" w:rsidRDefault="00A108CD">
      <w:pPr>
        <w:tabs>
          <w:tab w:val="left" w:pos="0"/>
          <w:tab w:val="left" w:pos="709"/>
        </w:tabs>
        <w:spacing w:line="240" w:lineRule="auto"/>
        <w:contextualSpacing/>
        <w:rPr>
          <w:rFonts w:ascii="Times New Roman" w:hAnsi="Times New Roman" w:cs="Times New Roman"/>
          <w:sz w:val="24"/>
          <w:szCs w:val="24"/>
        </w:rPr>
      </w:pPr>
      <w:r>
        <w:rPr>
          <w:rFonts w:ascii="Times New Roman" w:hAnsi="Times New Roman" w:cs="Times New Roman"/>
          <w:sz w:val="24"/>
          <w:szCs w:val="24"/>
        </w:rPr>
        <w:t>Заказчик:______________________________________________________________</w:t>
      </w:r>
    </w:p>
    <w:p w:rsidR="00B00588" w:rsidRDefault="00B00588">
      <w:pPr>
        <w:tabs>
          <w:tab w:val="left" w:pos="0"/>
          <w:tab w:val="left" w:pos="709"/>
        </w:tabs>
        <w:spacing w:line="240" w:lineRule="auto"/>
        <w:contextualSpacing/>
        <w:rPr>
          <w:rFonts w:ascii="Times New Roman" w:hAnsi="Times New Roman" w:cs="Times New Roman"/>
          <w:sz w:val="24"/>
          <w:szCs w:val="24"/>
        </w:rPr>
      </w:pPr>
    </w:p>
    <w:p w:rsidR="00B00588" w:rsidRDefault="00A108CD">
      <w:pPr>
        <w:tabs>
          <w:tab w:val="left" w:pos="0"/>
          <w:tab w:val="left" w:pos="709"/>
        </w:tabs>
        <w:spacing w:line="240" w:lineRule="auto"/>
        <w:contextualSpacing/>
        <w:rPr>
          <w:rFonts w:ascii="Times New Roman" w:hAnsi="Times New Roman" w:cs="Times New Roman"/>
          <w:sz w:val="24"/>
          <w:szCs w:val="24"/>
        </w:rPr>
      </w:pPr>
      <w:r>
        <w:rPr>
          <w:rFonts w:ascii="Times New Roman" w:hAnsi="Times New Roman" w:cs="Times New Roman"/>
          <w:sz w:val="24"/>
          <w:szCs w:val="24"/>
        </w:rPr>
        <w:t>Исполнитель _____________________________________________________________</w:t>
      </w:r>
    </w:p>
    <w:p w:rsidR="00B00588" w:rsidRDefault="00B00588">
      <w:pPr>
        <w:tabs>
          <w:tab w:val="left" w:pos="0"/>
          <w:tab w:val="left" w:pos="709"/>
        </w:tabs>
        <w:spacing w:line="240" w:lineRule="auto"/>
        <w:contextualSpacing/>
        <w:rPr>
          <w:rFonts w:ascii="Times New Roman" w:hAnsi="Times New Roman" w:cs="Times New Roman"/>
          <w:sz w:val="24"/>
          <w:szCs w:val="24"/>
        </w:rPr>
      </w:pPr>
    </w:p>
    <w:p w:rsidR="00B00588" w:rsidRDefault="00B00588">
      <w:pPr>
        <w:tabs>
          <w:tab w:val="left" w:pos="0"/>
          <w:tab w:val="left" w:pos="709"/>
        </w:tabs>
        <w:spacing w:line="240" w:lineRule="auto"/>
        <w:contextualSpacing/>
        <w:rPr>
          <w:rFonts w:ascii="Times New Roman" w:hAnsi="Times New Roman" w:cs="Times New Roman"/>
          <w:sz w:val="24"/>
          <w:szCs w:val="24"/>
        </w:rPr>
      </w:pPr>
    </w:p>
    <w:tbl>
      <w:tblPr>
        <w:tblW w:w="10973" w:type="dxa"/>
        <w:jc w:val="center"/>
        <w:tblLayout w:type="fixed"/>
        <w:tblLook w:val="04A0" w:firstRow="1" w:lastRow="0" w:firstColumn="1" w:lastColumn="0" w:noHBand="0" w:noVBand="1"/>
      </w:tblPr>
      <w:tblGrid>
        <w:gridCol w:w="236"/>
        <w:gridCol w:w="236"/>
        <w:gridCol w:w="236"/>
        <w:gridCol w:w="237"/>
        <w:gridCol w:w="236"/>
        <w:gridCol w:w="361"/>
        <w:gridCol w:w="113"/>
        <w:gridCol w:w="236"/>
        <w:gridCol w:w="236"/>
        <w:gridCol w:w="236"/>
        <w:gridCol w:w="24"/>
        <w:gridCol w:w="1652"/>
        <w:gridCol w:w="731"/>
        <w:gridCol w:w="1508"/>
        <w:gridCol w:w="237"/>
        <w:gridCol w:w="23"/>
        <w:gridCol w:w="213"/>
        <w:gridCol w:w="236"/>
        <w:gridCol w:w="236"/>
        <w:gridCol w:w="236"/>
        <w:gridCol w:w="236"/>
        <w:gridCol w:w="236"/>
        <w:gridCol w:w="237"/>
        <w:gridCol w:w="236"/>
        <w:gridCol w:w="236"/>
        <w:gridCol w:w="236"/>
        <w:gridCol w:w="236"/>
        <w:gridCol w:w="236"/>
        <w:gridCol w:w="774"/>
        <w:gridCol w:w="21"/>
        <w:gridCol w:w="588"/>
        <w:gridCol w:w="242"/>
      </w:tblGrid>
      <w:tr w:rsidR="00B00588">
        <w:trPr>
          <w:gridAfter w:val="2"/>
          <w:wAfter w:w="830" w:type="dxa"/>
          <w:trHeight w:val="285"/>
          <w:jc w:val="center"/>
        </w:trPr>
        <w:tc>
          <w:tcPr>
            <w:tcW w:w="4770" w:type="dxa"/>
            <w:gridSpan w:val="13"/>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Начало работ: по муниципальному контракту</w:t>
            </w:r>
          </w:p>
        </w:tc>
        <w:tc>
          <w:tcPr>
            <w:tcW w:w="5373" w:type="dxa"/>
            <w:gridSpan w:val="17"/>
            <w:tcBorders>
              <w:top w:val="nil"/>
              <w:left w:val="nil"/>
              <w:bottom w:val="single" w:sz="4" w:space="0" w:color="auto"/>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 </w:t>
            </w:r>
          </w:p>
        </w:tc>
      </w:tr>
      <w:tr w:rsidR="00B00588">
        <w:trPr>
          <w:gridAfter w:val="3"/>
          <w:wAfter w:w="851" w:type="dxa"/>
          <w:trHeight w:val="285"/>
          <w:jc w:val="center"/>
        </w:trPr>
        <w:tc>
          <w:tcPr>
            <w:tcW w:w="1542" w:type="dxa"/>
            <w:gridSpan w:val="6"/>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фактически</w:t>
            </w:r>
          </w:p>
        </w:tc>
        <w:tc>
          <w:tcPr>
            <w:tcW w:w="8580" w:type="dxa"/>
            <w:gridSpan w:val="23"/>
            <w:tcBorders>
              <w:top w:val="nil"/>
              <w:left w:val="nil"/>
              <w:bottom w:val="single" w:sz="4" w:space="0" w:color="auto"/>
              <w:right w:val="nil"/>
            </w:tcBorders>
            <w:noWrap/>
            <w:vAlign w:val="bottom"/>
          </w:tcPr>
          <w:p w:rsidR="00B00588" w:rsidRDefault="00B00588">
            <w:pPr>
              <w:spacing w:line="240" w:lineRule="auto"/>
              <w:rPr>
                <w:rFonts w:ascii="Times New Roman" w:hAnsi="Times New Roman" w:cs="Times New Roman"/>
                <w:sz w:val="24"/>
                <w:szCs w:val="24"/>
              </w:rPr>
            </w:pPr>
          </w:p>
        </w:tc>
      </w:tr>
      <w:tr w:rsidR="00B00588">
        <w:trPr>
          <w:gridAfter w:val="3"/>
          <w:wAfter w:w="851" w:type="dxa"/>
          <w:trHeight w:val="285"/>
          <w:jc w:val="center"/>
        </w:trPr>
        <w:tc>
          <w:tcPr>
            <w:tcW w:w="4770" w:type="dxa"/>
            <w:gridSpan w:val="13"/>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Окончание работ: по муниципальному контракту</w:t>
            </w:r>
          </w:p>
        </w:tc>
        <w:tc>
          <w:tcPr>
            <w:tcW w:w="5352" w:type="dxa"/>
            <w:gridSpan w:val="16"/>
            <w:tcBorders>
              <w:top w:val="single" w:sz="4" w:space="0" w:color="auto"/>
              <w:left w:val="nil"/>
              <w:bottom w:val="single" w:sz="4" w:space="0" w:color="auto"/>
              <w:right w:val="nil"/>
            </w:tcBorders>
            <w:noWrap/>
            <w:vAlign w:val="bottom"/>
          </w:tcPr>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B00588">
        <w:trPr>
          <w:gridAfter w:val="3"/>
          <w:wAfter w:w="851" w:type="dxa"/>
          <w:trHeight w:val="285"/>
          <w:jc w:val="center"/>
        </w:trPr>
        <w:tc>
          <w:tcPr>
            <w:tcW w:w="1542" w:type="dxa"/>
            <w:gridSpan w:val="6"/>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фактически</w:t>
            </w:r>
          </w:p>
        </w:tc>
        <w:tc>
          <w:tcPr>
            <w:tcW w:w="8580" w:type="dxa"/>
            <w:gridSpan w:val="23"/>
            <w:tcBorders>
              <w:top w:val="nil"/>
              <w:left w:val="nil"/>
              <w:bottom w:val="single" w:sz="4" w:space="0" w:color="auto"/>
              <w:right w:val="nil"/>
            </w:tcBorders>
            <w:noWrap/>
            <w:vAlign w:val="bottom"/>
          </w:tcPr>
          <w:p w:rsidR="00B00588" w:rsidRDefault="00B00588">
            <w:pPr>
              <w:spacing w:line="240" w:lineRule="auto"/>
              <w:rPr>
                <w:rFonts w:ascii="Times New Roman" w:hAnsi="Times New Roman" w:cs="Times New Roman"/>
                <w:sz w:val="24"/>
                <w:szCs w:val="24"/>
              </w:rPr>
            </w:pPr>
          </w:p>
        </w:tc>
      </w:tr>
      <w:tr w:rsidR="00B00588">
        <w:trPr>
          <w:trHeight w:val="285"/>
          <w:jc w:val="center"/>
        </w:trPr>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3331" w:type="dxa"/>
            <w:gridSpan w:val="9"/>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В настоящем журнале</w:t>
            </w:r>
          </w:p>
        </w:tc>
        <w:tc>
          <w:tcPr>
            <w:tcW w:w="2499" w:type="dxa"/>
            <w:gridSpan w:val="4"/>
            <w:tcBorders>
              <w:top w:val="single" w:sz="4" w:space="0" w:color="auto"/>
              <w:left w:val="nil"/>
              <w:bottom w:val="single" w:sz="4" w:space="0" w:color="auto"/>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 </w:t>
            </w:r>
          </w:p>
        </w:tc>
        <w:tc>
          <w:tcPr>
            <w:tcW w:w="4435" w:type="dxa"/>
            <w:gridSpan w:val="16"/>
            <w:tcBorders>
              <w:top w:val="single" w:sz="4" w:space="0" w:color="auto"/>
              <w:left w:val="nil"/>
              <w:bottom w:val="nil"/>
              <w:right w:val="nil"/>
            </w:tcBorders>
            <w:noWrap/>
            <w:vAlign w:val="bottom"/>
          </w:tcPr>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пронумерованных и прошнурованных страниц.</w:t>
            </w:r>
          </w:p>
        </w:tc>
      </w:tr>
      <w:tr w:rsidR="00B00588">
        <w:trPr>
          <w:gridAfter w:val="1"/>
          <w:wAfter w:w="242" w:type="dxa"/>
          <w:trHeight w:val="285"/>
          <w:jc w:val="center"/>
        </w:trPr>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10023" w:type="dxa"/>
            <w:gridSpan w:val="28"/>
            <w:tcBorders>
              <w:top w:val="nil"/>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Должность, фамилия, имя, отчество и подпись руководителя Исполнитель, выдавшего журнал</w:t>
            </w:r>
          </w:p>
        </w:tc>
      </w:tr>
      <w:tr w:rsidR="00B00588">
        <w:trPr>
          <w:gridAfter w:val="1"/>
          <w:wAfter w:w="242" w:type="dxa"/>
          <w:trHeight w:val="285"/>
          <w:jc w:val="center"/>
        </w:trPr>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1679" w:type="dxa"/>
            <w:gridSpan w:val="8"/>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8344" w:type="dxa"/>
            <w:gridSpan w:val="20"/>
            <w:tcBorders>
              <w:top w:val="nil"/>
              <w:left w:val="nil"/>
              <w:bottom w:val="single" w:sz="4" w:space="0" w:color="auto"/>
              <w:right w:val="nil"/>
            </w:tcBorders>
            <w:noWrap/>
            <w:vAlign w:val="bottom"/>
          </w:tcPr>
          <w:p w:rsidR="00B00588" w:rsidRDefault="00B00588">
            <w:pPr>
              <w:spacing w:line="240" w:lineRule="auto"/>
              <w:rPr>
                <w:rFonts w:ascii="Times New Roman" w:hAnsi="Times New Roman" w:cs="Times New Roman"/>
                <w:sz w:val="24"/>
                <w:szCs w:val="24"/>
              </w:rPr>
            </w:pPr>
          </w:p>
        </w:tc>
      </w:tr>
      <w:tr w:rsidR="00B00588">
        <w:trPr>
          <w:gridAfter w:val="4"/>
          <w:wAfter w:w="1625" w:type="dxa"/>
          <w:trHeight w:val="255"/>
          <w:jc w:val="center"/>
        </w:trPr>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7"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474"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3915" w:type="dxa"/>
            <w:gridSpan w:val="4"/>
            <w:tcBorders>
              <w:top w:val="single" w:sz="4" w:space="0" w:color="auto"/>
              <w:left w:val="nil"/>
              <w:bottom w:val="nil"/>
              <w:right w:val="nil"/>
            </w:tcBorders>
            <w:noWrap/>
            <w:vAlign w:val="bottom"/>
          </w:tcPr>
          <w:p w:rsidR="00B00588" w:rsidRDefault="00A108CD">
            <w:pPr>
              <w:spacing w:line="240" w:lineRule="auto"/>
              <w:rPr>
                <w:rFonts w:ascii="Times New Roman" w:hAnsi="Times New Roman" w:cs="Times New Roman"/>
                <w:sz w:val="24"/>
                <w:szCs w:val="24"/>
              </w:rPr>
            </w:pPr>
            <w:r>
              <w:rPr>
                <w:rFonts w:ascii="Times New Roman" w:hAnsi="Times New Roman" w:cs="Times New Roman"/>
                <w:sz w:val="24"/>
                <w:szCs w:val="24"/>
              </w:rPr>
              <w:t>Дата выдачи, печать организации</w:t>
            </w:r>
          </w:p>
        </w:tc>
        <w:tc>
          <w:tcPr>
            <w:tcW w:w="237"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7"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sz w:val="24"/>
                <w:szCs w:val="24"/>
              </w:rPr>
            </w:pPr>
          </w:p>
        </w:tc>
      </w:tr>
    </w:tbl>
    <w:p w:rsidR="00B00588" w:rsidRDefault="00B00588">
      <w:pPr>
        <w:tabs>
          <w:tab w:val="left" w:pos="851"/>
        </w:tabs>
        <w:spacing w:line="240" w:lineRule="auto"/>
        <w:ind w:right="-426"/>
        <w:rPr>
          <w:rFonts w:ascii="Times New Roman" w:hAnsi="Times New Roman" w:cs="Times New Roman"/>
          <w:sz w:val="24"/>
          <w:szCs w:val="24"/>
        </w:rPr>
      </w:pPr>
      <w:bookmarkStart w:id="1" w:name="RANGE!A1:AE223"/>
      <w:bookmarkEnd w:id="1"/>
    </w:p>
    <w:p w:rsidR="00B00588" w:rsidRDefault="00A108CD">
      <w:pPr>
        <w:widowControl w:val="0"/>
        <w:numPr>
          <w:ilvl w:val="0"/>
          <w:numId w:val="2"/>
        </w:numPr>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Сведения общего </w:t>
      </w:r>
      <w:r>
        <w:rPr>
          <w:rFonts w:ascii="Times New Roman" w:hAnsi="Times New Roman" w:cs="Times New Roman"/>
          <w:sz w:val="24"/>
          <w:szCs w:val="24"/>
        </w:rPr>
        <w:t>характера:</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Полное наименование объекта ______________________________________</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Адрес объекта (наименование улицы, дома) __________________________</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Наименование организации, ответственной за эксплуатацию объекта_______________________________________________________________</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Ф.И.О. руководителя организации, ответственной за эксплуатацию объекта</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Номер телефона, факса,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организации, ответственной за эксплуатацию</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Год и месяц ввода в эксплуатацию объекта ______________________________________________________________________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Балансовая стоимость объекта (руб.) 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Общая площадь объекта (кв.м.), ра</w:t>
      </w:r>
      <w:r>
        <w:rPr>
          <w:rFonts w:ascii="Times New Roman" w:hAnsi="Times New Roman" w:cs="Times New Roman"/>
          <w:sz w:val="24"/>
          <w:szCs w:val="24"/>
        </w:rPr>
        <w:t>змеры объекта______________________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Наличие ограждения территории объекта (да/нет), высота (м), </w:t>
      </w:r>
      <w:r>
        <w:rPr>
          <w:rFonts w:ascii="Times New Roman" w:hAnsi="Times New Roman" w:cs="Times New Roman"/>
          <w:sz w:val="24"/>
          <w:szCs w:val="24"/>
        </w:rPr>
        <w:lastRenderedPageBreak/>
        <w:t>______________________________________________________________________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Материал ограждения объекта (металл, дерево, пластик и т.д.) ____________________________</w:t>
      </w:r>
      <w:r>
        <w:rPr>
          <w:rFonts w:ascii="Times New Roman" w:hAnsi="Times New Roman" w:cs="Times New Roman"/>
          <w:sz w:val="24"/>
          <w:szCs w:val="24"/>
        </w:rPr>
        <w:t>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Материал покрытия объекта (песок, искусственная трава, декоративная плитка, травмобезопасное покрытие и т.д.) _________________________________</w:t>
      </w:r>
    </w:p>
    <w:p w:rsidR="00B00588" w:rsidRDefault="00A108CD">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Наличие освещения объекта (да/нет) 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Вид электрического освещения объекта (подвесное, прожекторное и т.д.)</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Единовременная пропускная способность объекта</w:t>
      </w:r>
      <w:r>
        <w:rPr>
          <w:rFonts w:ascii="Times New Roman" w:hAnsi="Times New Roman" w:cs="Times New Roman"/>
          <w:sz w:val="24"/>
          <w:szCs w:val="24"/>
        </w:rPr>
        <w:t xml:space="preserve"> (нормативная)_________</w:t>
      </w:r>
    </w:p>
    <w:p w:rsidR="00B00588" w:rsidRDefault="00A108CD">
      <w:pPr>
        <w:widowControl w:val="0"/>
        <w:numPr>
          <w:ilvl w:val="1"/>
          <w:numId w:val="2"/>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Дополнительные сведения об объекте:</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B00588" w:rsidRDefault="00A108CD">
      <w:pPr>
        <w:widowControl w:val="0"/>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Техническая характеристика объекта:</w:t>
      </w:r>
    </w:p>
    <w:p w:rsidR="00B00588" w:rsidRDefault="00A108CD">
      <w:pPr>
        <w:widowControl w:val="0"/>
        <w:numPr>
          <w:ilvl w:val="1"/>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t>оборудования расположенного на объекте.</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689"/>
        <w:gridCol w:w="3042"/>
        <w:gridCol w:w="1740"/>
        <w:gridCol w:w="2020"/>
        <w:gridCol w:w="2020"/>
      </w:tblGrid>
      <w:tr w:rsidR="00B00588">
        <w:tc>
          <w:tcPr>
            <w:tcW w:w="705" w:type="dxa"/>
          </w:tcPr>
          <w:p w:rsidR="00B00588" w:rsidRDefault="00A108CD">
            <w:pPr>
              <w:contextualSpacing/>
              <w:jc w:val="center"/>
              <w:rPr>
                <w:rFonts w:ascii="Times New Roman" w:hAnsi="Times New Roman" w:cs="Times New Roman"/>
                <w:sz w:val="24"/>
                <w:szCs w:val="24"/>
              </w:rPr>
            </w:pPr>
            <w:r>
              <w:rPr>
                <w:rFonts w:ascii="Times New Roman" w:hAnsi="Times New Roman" w:cs="Times New Roman"/>
                <w:sz w:val="24"/>
                <w:szCs w:val="24"/>
              </w:rPr>
              <w:t>№ п/п</w:t>
            </w:r>
          </w:p>
        </w:tc>
        <w:tc>
          <w:tcPr>
            <w:tcW w:w="3155" w:type="dxa"/>
          </w:tcPr>
          <w:p w:rsidR="00B00588" w:rsidRDefault="00A108CD">
            <w:pPr>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оборудования (конструктивной формы), расположенных на объекте</w:t>
            </w:r>
          </w:p>
        </w:tc>
        <w:tc>
          <w:tcPr>
            <w:tcW w:w="1810" w:type="dxa"/>
          </w:tcPr>
          <w:p w:rsidR="00B00588" w:rsidRDefault="00A108CD">
            <w:pPr>
              <w:contextualSpacing/>
              <w:jc w:val="center"/>
              <w:rPr>
                <w:rFonts w:ascii="Times New Roman" w:hAnsi="Times New Roman" w:cs="Times New Roman"/>
                <w:sz w:val="24"/>
                <w:szCs w:val="24"/>
              </w:rPr>
            </w:pPr>
            <w:r>
              <w:rPr>
                <w:rFonts w:ascii="Times New Roman" w:hAnsi="Times New Roman" w:cs="Times New Roman"/>
                <w:sz w:val="24"/>
                <w:szCs w:val="24"/>
              </w:rPr>
              <w:t>Марка, год выпуска</w:t>
            </w:r>
          </w:p>
        </w:tc>
        <w:tc>
          <w:tcPr>
            <w:tcW w:w="2027" w:type="dxa"/>
          </w:tcPr>
          <w:p w:rsidR="00B00588" w:rsidRDefault="00A108CD">
            <w:pPr>
              <w:ind w:firstLine="52"/>
              <w:contextualSpacing/>
              <w:jc w:val="center"/>
              <w:rPr>
                <w:rFonts w:ascii="Times New Roman" w:hAnsi="Times New Roman" w:cs="Times New Roman"/>
                <w:sz w:val="24"/>
                <w:szCs w:val="24"/>
              </w:rPr>
            </w:pPr>
            <w:r>
              <w:rPr>
                <w:rFonts w:ascii="Times New Roman" w:hAnsi="Times New Roman" w:cs="Times New Roman"/>
                <w:sz w:val="24"/>
                <w:szCs w:val="24"/>
              </w:rPr>
              <w:t>Материал оборудования (конструктивной формы)</w:t>
            </w:r>
          </w:p>
        </w:tc>
        <w:tc>
          <w:tcPr>
            <w:tcW w:w="2027" w:type="dxa"/>
          </w:tcPr>
          <w:p w:rsidR="00B00588" w:rsidRDefault="00A108CD">
            <w:pPr>
              <w:contextualSpacing/>
              <w:jc w:val="center"/>
              <w:rPr>
                <w:rFonts w:ascii="Times New Roman" w:hAnsi="Times New Roman" w:cs="Times New Roman"/>
                <w:sz w:val="24"/>
                <w:szCs w:val="24"/>
              </w:rPr>
            </w:pPr>
            <w:r>
              <w:rPr>
                <w:rFonts w:ascii="Times New Roman" w:hAnsi="Times New Roman" w:cs="Times New Roman"/>
                <w:sz w:val="24"/>
                <w:szCs w:val="24"/>
              </w:rPr>
              <w:t xml:space="preserve">Техническое состояние оборудования (конструктивной формы) </w:t>
            </w:r>
          </w:p>
        </w:tc>
      </w:tr>
      <w:tr w:rsidR="00B00588">
        <w:tc>
          <w:tcPr>
            <w:tcW w:w="705" w:type="dxa"/>
          </w:tcPr>
          <w:p w:rsidR="00B00588" w:rsidRDefault="00B00588">
            <w:pPr>
              <w:contextualSpacing/>
              <w:rPr>
                <w:rFonts w:ascii="Times New Roman" w:hAnsi="Times New Roman" w:cs="Times New Roman"/>
                <w:sz w:val="24"/>
                <w:szCs w:val="24"/>
              </w:rPr>
            </w:pPr>
          </w:p>
        </w:tc>
        <w:tc>
          <w:tcPr>
            <w:tcW w:w="3155" w:type="dxa"/>
          </w:tcPr>
          <w:p w:rsidR="00B00588" w:rsidRDefault="00B00588">
            <w:pPr>
              <w:contextualSpacing/>
              <w:rPr>
                <w:rFonts w:ascii="Times New Roman" w:hAnsi="Times New Roman" w:cs="Times New Roman"/>
                <w:sz w:val="24"/>
                <w:szCs w:val="24"/>
              </w:rPr>
            </w:pPr>
          </w:p>
        </w:tc>
        <w:tc>
          <w:tcPr>
            <w:tcW w:w="1810" w:type="dxa"/>
          </w:tcPr>
          <w:p w:rsidR="00B00588" w:rsidRDefault="00B00588">
            <w:pPr>
              <w:contextualSpacing/>
              <w:rPr>
                <w:rFonts w:ascii="Times New Roman" w:hAnsi="Times New Roman" w:cs="Times New Roman"/>
                <w:sz w:val="24"/>
                <w:szCs w:val="24"/>
              </w:rPr>
            </w:pPr>
          </w:p>
        </w:tc>
        <w:tc>
          <w:tcPr>
            <w:tcW w:w="2027" w:type="dxa"/>
          </w:tcPr>
          <w:p w:rsidR="00B00588" w:rsidRDefault="00B00588">
            <w:pPr>
              <w:contextualSpacing/>
              <w:rPr>
                <w:rFonts w:ascii="Times New Roman" w:hAnsi="Times New Roman" w:cs="Times New Roman"/>
                <w:sz w:val="24"/>
                <w:szCs w:val="24"/>
              </w:rPr>
            </w:pPr>
          </w:p>
        </w:tc>
        <w:tc>
          <w:tcPr>
            <w:tcW w:w="2027" w:type="dxa"/>
          </w:tcPr>
          <w:p w:rsidR="00B00588" w:rsidRDefault="00B00588">
            <w:pPr>
              <w:contextualSpacing/>
              <w:rPr>
                <w:rFonts w:ascii="Times New Roman" w:hAnsi="Times New Roman" w:cs="Times New Roman"/>
                <w:sz w:val="24"/>
                <w:szCs w:val="24"/>
              </w:rPr>
            </w:pPr>
          </w:p>
        </w:tc>
      </w:tr>
      <w:tr w:rsidR="00B00588">
        <w:tc>
          <w:tcPr>
            <w:tcW w:w="705" w:type="dxa"/>
          </w:tcPr>
          <w:p w:rsidR="00B00588" w:rsidRDefault="00B00588">
            <w:pPr>
              <w:contextualSpacing/>
              <w:rPr>
                <w:rFonts w:ascii="Times New Roman" w:hAnsi="Times New Roman" w:cs="Times New Roman"/>
                <w:sz w:val="24"/>
                <w:szCs w:val="24"/>
              </w:rPr>
            </w:pPr>
          </w:p>
        </w:tc>
        <w:tc>
          <w:tcPr>
            <w:tcW w:w="3155" w:type="dxa"/>
          </w:tcPr>
          <w:p w:rsidR="00B00588" w:rsidRDefault="00B00588">
            <w:pPr>
              <w:contextualSpacing/>
              <w:rPr>
                <w:rFonts w:ascii="Times New Roman" w:hAnsi="Times New Roman" w:cs="Times New Roman"/>
                <w:sz w:val="24"/>
                <w:szCs w:val="24"/>
              </w:rPr>
            </w:pPr>
          </w:p>
        </w:tc>
        <w:tc>
          <w:tcPr>
            <w:tcW w:w="1810" w:type="dxa"/>
          </w:tcPr>
          <w:p w:rsidR="00B00588" w:rsidRDefault="00B00588">
            <w:pPr>
              <w:contextualSpacing/>
              <w:rPr>
                <w:rFonts w:ascii="Times New Roman" w:hAnsi="Times New Roman" w:cs="Times New Roman"/>
                <w:sz w:val="24"/>
                <w:szCs w:val="24"/>
              </w:rPr>
            </w:pPr>
          </w:p>
        </w:tc>
        <w:tc>
          <w:tcPr>
            <w:tcW w:w="2027" w:type="dxa"/>
          </w:tcPr>
          <w:p w:rsidR="00B00588" w:rsidRDefault="00B00588">
            <w:pPr>
              <w:contextualSpacing/>
              <w:rPr>
                <w:rFonts w:ascii="Times New Roman" w:hAnsi="Times New Roman" w:cs="Times New Roman"/>
                <w:sz w:val="24"/>
                <w:szCs w:val="24"/>
              </w:rPr>
            </w:pPr>
          </w:p>
        </w:tc>
        <w:tc>
          <w:tcPr>
            <w:tcW w:w="2027" w:type="dxa"/>
          </w:tcPr>
          <w:p w:rsidR="00B00588" w:rsidRDefault="00B00588">
            <w:pPr>
              <w:contextualSpacing/>
              <w:rPr>
                <w:rFonts w:ascii="Times New Roman" w:hAnsi="Times New Roman" w:cs="Times New Roman"/>
                <w:sz w:val="24"/>
                <w:szCs w:val="24"/>
              </w:rPr>
            </w:pPr>
          </w:p>
        </w:tc>
      </w:tr>
    </w:tbl>
    <w:p w:rsidR="00B00588" w:rsidRDefault="00A108CD">
      <w:pPr>
        <w:widowControl w:val="0"/>
        <w:numPr>
          <w:ilvl w:val="1"/>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Предназначение эксплуатации объекта</w:t>
      </w:r>
    </w:p>
    <w:p w:rsidR="00B00588" w:rsidRDefault="00A108C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p>
    <w:p w:rsidR="00B00588" w:rsidRDefault="00A108CD">
      <w:pPr>
        <w:widowControl w:val="0"/>
        <w:numPr>
          <w:ilvl w:val="1"/>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Дополнительная информация. 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w:t>
      </w:r>
    </w:p>
    <w:tbl>
      <w:tblPr>
        <w:tblW w:w="9498"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10"/>
        <w:gridCol w:w="992"/>
        <w:gridCol w:w="992"/>
        <w:gridCol w:w="1134"/>
        <w:gridCol w:w="1276"/>
        <w:gridCol w:w="1276"/>
        <w:gridCol w:w="1451"/>
        <w:gridCol w:w="817"/>
        <w:gridCol w:w="850"/>
      </w:tblGrid>
      <w:tr w:rsidR="00B00588">
        <w:tc>
          <w:tcPr>
            <w:tcW w:w="710" w:type="dxa"/>
          </w:tcPr>
          <w:p w:rsidR="00B00588" w:rsidRDefault="00A108CD">
            <w:pP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Наименование оборудования</w:t>
            </w:r>
          </w:p>
        </w:tc>
        <w:tc>
          <w:tcPr>
            <w:tcW w:w="992"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 xml:space="preserve">Дата </w:t>
            </w:r>
          </w:p>
        </w:tc>
        <w:tc>
          <w:tcPr>
            <w:tcW w:w="1134"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 xml:space="preserve">Результат </w:t>
            </w:r>
          </w:p>
        </w:tc>
        <w:tc>
          <w:tcPr>
            <w:tcW w:w="1276"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Выявленный дефект</w:t>
            </w:r>
          </w:p>
        </w:tc>
        <w:tc>
          <w:tcPr>
            <w:tcW w:w="1276"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Принятые меры</w:t>
            </w:r>
          </w:p>
        </w:tc>
        <w:tc>
          <w:tcPr>
            <w:tcW w:w="1451"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Ответственный за осмотр</w:t>
            </w:r>
          </w:p>
        </w:tc>
        <w:tc>
          <w:tcPr>
            <w:tcW w:w="817"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Подпись ответственного лица</w:t>
            </w:r>
          </w:p>
        </w:tc>
        <w:tc>
          <w:tcPr>
            <w:tcW w:w="850" w:type="dxa"/>
          </w:tcPr>
          <w:p w:rsidR="00B00588" w:rsidRDefault="00A108CD">
            <w:pPr>
              <w:jc w:val="both"/>
              <w:rPr>
                <w:rFonts w:ascii="Times New Roman" w:hAnsi="Times New Roman" w:cs="Times New Roman"/>
                <w:sz w:val="24"/>
                <w:szCs w:val="24"/>
              </w:rPr>
            </w:pPr>
            <w:r>
              <w:rPr>
                <w:rFonts w:ascii="Times New Roman" w:hAnsi="Times New Roman" w:cs="Times New Roman"/>
                <w:sz w:val="24"/>
                <w:szCs w:val="24"/>
              </w:rPr>
              <w:t>Примечание</w:t>
            </w:r>
          </w:p>
        </w:tc>
      </w:tr>
      <w:tr w:rsidR="00B00588">
        <w:tc>
          <w:tcPr>
            <w:tcW w:w="710" w:type="dxa"/>
          </w:tcPr>
          <w:p w:rsidR="00B00588" w:rsidRDefault="00B00588">
            <w:pPr>
              <w:widowControl w:val="0"/>
              <w:contextualSpacing/>
              <w:rPr>
                <w:rFonts w:ascii="Times New Roman" w:hAnsi="Times New Roman" w:cs="Times New Roman"/>
                <w:sz w:val="24"/>
                <w:szCs w:val="24"/>
              </w:rPr>
            </w:pPr>
          </w:p>
        </w:tc>
        <w:tc>
          <w:tcPr>
            <w:tcW w:w="992" w:type="dxa"/>
          </w:tcPr>
          <w:p w:rsidR="00B00588" w:rsidRDefault="00B00588">
            <w:pPr>
              <w:widowControl w:val="0"/>
              <w:contextualSpacing/>
              <w:rPr>
                <w:rFonts w:ascii="Times New Roman" w:hAnsi="Times New Roman" w:cs="Times New Roman"/>
                <w:sz w:val="24"/>
                <w:szCs w:val="24"/>
              </w:rPr>
            </w:pPr>
          </w:p>
        </w:tc>
        <w:tc>
          <w:tcPr>
            <w:tcW w:w="992" w:type="dxa"/>
          </w:tcPr>
          <w:p w:rsidR="00B00588" w:rsidRDefault="00B00588">
            <w:pPr>
              <w:widowControl w:val="0"/>
              <w:contextualSpacing/>
              <w:rPr>
                <w:rFonts w:ascii="Times New Roman" w:hAnsi="Times New Roman" w:cs="Times New Roman"/>
                <w:sz w:val="24"/>
                <w:szCs w:val="24"/>
              </w:rPr>
            </w:pPr>
          </w:p>
        </w:tc>
        <w:tc>
          <w:tcPr>
            <w:tcW w:w="1134" w:type="dxa"/>
          </w:tcPr>
          <w:p w:rsidR="00B00588" w:rsidRDefault="00B00588">
            <w:pPr>
              <w:widowControl w:val="0"/>
              <w:contextualSpacing/>
              <w:rPr>
                <w:rFonts w:ascii="Times New Roman" w:hAnsi="Times New Roman" w:cs="Times New Roman"/>
                <w:sz w:val="24"/>
                <w:szCs w:val="24"/>
              </w:rPr>
            </w:pPr>
          </w:p>
        </w:tc>
        <w:tc>
          <w:tcPr>
            <w:tcW w:w="1276" w:type="dxa"/>
          </w:tcPr>
          <w:p w:rsidR="00B00588" w:rsidRDefault="00B00588">
            <w:pPr>
              <w:widowControl w:val="0"/>
              <w:contextualSpacing/>
              <w:rPr>
                <w:rFonts w:ascii="Times New Roman" w:hAnsi="Times New Roman" w:cs="Times New Roman"/>
                <w:sz w:val="24"/>
                <w:szCs w:val="24"/>
              </w:rPr>
            </w:pPr>
          </w:p>
        </w:tc>
        <w:tc>
          <w:tcPr>
            <w:tcW w:w="1276" w:type="dxa"/>
          </w:tcPr>
          <w:p w:rsidR="00B00588" w:rsidRDefault="00B00588">
            <w:pPr>
              <w:widowControl w:val="0"/>
              <w:contextualSpacing/>
              <w:rPr>
                <w:rFonts w:ascii="Times New Roman" w:hAnsi="Times New Roman" w:cs="Times New Roman"/>
                <w:sz w:val="24"/>
                <w:szCs w:val="24"/>
              </w:rPr>
            </w:pPr>
          </w:p>
        </w:tc>
        <w:tc>
          <w:tcPr>
            <w:tcW w:w="1451" w:type="dxa"/>
          </w:tcPr>
          <w:p w:rsidR="00B00588" w:rsidRDefault="00B00588">
            <w:pPr>
              <w:widowControl w:val="0"/>
              <w:contextualSpacing/>
              <w:rPr>
                <w:rFonts w:ascii="Times New Roman" w:hAnsi="Times New Roman" w:cs="Times New Roman"/>
                <w:sz w:val="24"/>
                <w:szCs w:val="24"/>
              </w:rPr>
            </w:pPr>
          </w:p>
        </w:tc>
        <w:tc>
          <w:tcPr>
            <w:tcW w:w="817" w:type="dxa"/>
          </w:tcPr>
          <w:p w:rsidR="00B00588" w:rsidRDefault="00B00588">
            <w:pPr>
              <w:widowControl w:val="0"/>
              <w:contextualSpacing/>
              <w:rPr>
                <w:rFonts w:ascii="Times New Roman" w:hAnsi="Times New Roman" w:cs="Times New Roman"/>
                <w:sz w:val="24"/>
                <w:szCs w:val="24"/>
              </w:rPr>
            </w:pPr>
          </w:p>
        </w:tc>
        <w:tc>
          <w:tcPr>
            <w:tcW w:w="850" w:type="dxa"/>
          </w:tcPr>
          <w:p w:rsidR="00B00588" w:rsidRDefault="00B00588">
            <w:pPr>
              <w:widowControl w:val="0"/>
              <w:contextualSpacing/>
              <w:rPr>
                <w:rFonts w:ascii="Times New Roman" w:hAnsi="Times New Roman" w:cs="Times New Roman"/>
                <w:sz w:val="24"/>
                <w:szCs w:val="24"/>
              </w:rPr>
            </w:pPr>
          </w:p>
        </w:tc>
      </w:tr>
    </w:tbl>
    <w:p w:rsidR="00B00588" w:rsidRDefault="00B00588">
      <w:pPr>
        <w:spacing w:line="240" w:lineRule="auto"/>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6</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w:t>
      </w:r>
      <w:r>
        <w:rPr>
          <w:rFonts w:ascii="Times New Roman" w:hAnsi="Times New Roman"/>
          <w:sz w:val="24"/>
          <w:szCs w:val="24"/>
        </w:rPr>
        <w:t xml:space="preserve"> территории МО Петровский сельсовет</w:t>
      </w:r>
    </w:p>
    <w:p w:rsidR="00B00588" w:rsidRDefault="00B00588">
      <w:pPr>
        <w:spacing w:line="240" w:lineRule="auto"/>
        <w:jc w:val="both"/>
        <w:rPr>
          <w:rFonts w:ascii="Times New Roman" w:hAnsi="Times New Roman" w:cs="Times New Roman"/>
          <w:sz w:val="24"/>
          <w:szCs w:val="24"/>
        </w:rPr>
      </w:pPr>
    </w:p>
    <w:tbl>
      <w:tblPr>
        <w:tblW w:w="10927" w:type="dxa"/>
        <w:tblInd w:w="108" w:type="dxa"/>
        <w:tblLook w:val="04A0" w:firstRow="1" w:lastRow="0" w:firstColumn="1" w:lastColumn="0" w:noHBand="0" w:noVBand="1"/>
      </w:tblPr>
      <w:tblGrid>
        <w:gridCol w:w="2268"/>
        <w:gridCol w:w="1097"/>
        <w:gridCol w:w="608"/>
        <w:gridCol w:w="608"/>
        <w:gridCol w:w="608"/>
        <w:gridCol w:w="605"/>
        <w:gridCol w:w="302"/>
        <w:gridCol w:w="164"/>
        <w:gridCol w:w="72"/>
        <w:gridCol w:w="370"/>
        <w:gridCol w:w="2654"/>
        <w:gridCol w:w="142"/>
        <w:gridCol w:w="238"/>
        <w:gridCol w:w="369"/>
        <w:gridCol w:w="236"/>
        <w:gridCol w:w="9"/>
        <w:gridCol w:w="96"/>
        <w:gridCol w:w="140"/>
        <w:gridCol w:w="236"/>
        <w:gridCol w:w="105"/>
      </w:tblGrid>
      <w:tr w:rsidR="00B00588">
        <w:trPr>
          <w:gridAfter w:val="3"/>
          <w:wAfter w:w="481" w:type="dxa"/>
          <w:trHeight w:val="294"/>
        </w:trPr>
        <w:tc>
          <w:tcPr>
            <w:tcW w:w="10105" w:type="dxa"/>
            <w:gridSpan w:val="14"/>
            <w:tcBorders>
              <w:top w:val="nil"/>
              <w:left w:val="nil"/>
              <w:bottom w:val="nil"/>
              <w:right w:val="nil"/>
            </w:tcBorders>
            <w:noWrap/>
            <w:vAlign w:val="bottom"/>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Акт</w:t>
            </w:r>
          </w:p>
        </w:tc>
        <w:tc>
          <w:tcPr>
            <w:tcW w:w="341"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3"/>
          <w:wAfter w:w="481" w:type="dxa"/>
          <w:trHeight w:val="544"/>
        </w:trPr>
        <w:tc>
          <w:tcPr>
            <w:tcW w:w="10105" w:type="dxa"/>
            <w:gridSpan w:val="14"/>
            <w:tcBorders>
              <w:top w:val="nil"/>
              <w:left w:val="nil"/>
              <w:bottom w:val="nil"/>
              <w:right w:val="nil"/>
            </w:tcBorders>
            <w:vAlign w:val="bottom"/>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проверки качества выполненных работ</w:t>
            </w:r>
          </w:p>
        </w:tc>
        <w:tc>
          <w:tcPr>
            <w:tcW w:w="341" w:type="dxa"/>
            <w:gridSpan w:val="3"/>
            <w:tcBorders>
              <w:top w:val="nil"/>
              <w:left w:val="nil"/>
              <w:bottom w:val="nil"/>
              <w:right w:val="nil"/>
            </w:tcBorders>
            <w:noWrap/>
            <w:vAlign w:val="bottom"/>
          </w:tcPr>
          <w:p w:rsidR="00B00588" w:rsidRDefault="00B00588">
            <w:pPr>
              <w:spacing w:line="240" w:lineRule="auto"/>
              <w:jc w:val="center"/>
              <w:rPr>
                <w:rFonts w:ascii="Times New Roman" w:hAnsi="Times New Roman" w:cs="Times New Roman"/>
                <w:color w:val="000000"/>
                <w:sz w:val="24"/>
                <w:szCs w:val="24"/>
              </w:rPr>
            </w:pPr>
          </w:p>
        </w:tc>
      </w:tr>
      <w:tr w:rsidR="00B00588">
        <w:trPr>
          <w:gridAfter w:val="7"/>
          <w:wAfter w:w="1191" w:type="dxa"/>
          <w:trHeight w:val="294"/>
        </w:trPr>
        <w:tc>
          <w:tcPr>
            <w:tcW w:w="4581" w:type="dxa"/>
            <w:gridSpan w:val="4"/>
            <w:tcBorders>
              <w:top w:val="nil"/>
              <w:left w:val="nil"/>
              <w:bottom w:val="nil"/>
              <w:right w:val="nil"/>
            </w:tcBorders>
            <w:noWrap/>
            <w:vAlign w:val="bottom"/>
          </w:tcPr>
          <w:p w:rsidR="00B00588" w:rsidRDefault="00A108CD">
            <w:pPr>
              <w:tabs>
                <w:tab w:val="left" w:pos="1877"/>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w:t>
            </w:r>
          </w:p>
        </w:tc>
        <w:tc>
          <w:tcPr>
            <w:tcW w:w="608" w:type="dxa"/>
            <w:tcBorders>
              <w:top w:val="nil"/>
              <w:left w:val="nil"/>
              <w:bottom w:val="nil"/>
              <w:right w:val="nil"/>
            </w:tcBorders>
            <w:noWrap/>
            <w:vAlign w:val="bottom"/>
          </w:tcPr>
          <w:p w:rsidR="00B00588" w:rsidRDefault="00B00588">
            <w:pPr>
              <w:tabs>
                <w:tab w:val="left" w:pos="1877"/>
              </w:tabs>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tabs>
                <w:tab w:val="left" w:pos="1877"/>
              </w:tabs>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tabs>
                <w:tab w:val="left" w:pos="1877"/>
              </w:tabs>
              <w:spacing w:line="240" w:lineRule="auto"/>
              <w:rPr>
                <w:rFonts w:ascii="Times New Roman" w:hAnsi="Times New Roman" w:cs="Times New Roman"/>
                <w:color w:val="000000"/>
                <w:sz w:val="24"/>
                <w:szCs w:val="24"/>
              </w:rPr>
            </w:pPr>
          </w:p>
        </w:tc>
        <w:tc>
          <w:tcPr>
            <w:tcW w:w="3640" w:type="dxa"/>
            <w:gridSpan w:val="6"/>
            <w:tcBorders>
              <w:top w:val="nil"/>
              <w:left w:val="nil"/>
              <w:bottom w:val="nil"/>
              <w:right w:val="nil"/>
            </w:tcBorders>
            <w:noWrap/>
            <w:vAlign w:val="bottom"/>
          </w:tcPr>
          <w:p w:rsidR="00B00588" w:rsidRDefault="00A108CD">
            <w:pPr>
              <w:tabs>
                <w:tab w:val="left" w:pos="1877"/>
              </w:tab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"____"_________20___ г.</w:t>
            </w:r>
          </w:p>
        </w:tc>
      </w:tr>
      <w:tr w:rsidR="00B00588">
        <w:trPr>
          <w:trHeight w:val="294"/>
        </w:trPr>
        <w:tc>
          <w:tcPr>
            <w:tcW w:w="3365"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654"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994" w:type="dxa"/>
            <w:gridSpan w:val="5"/>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41"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trHeight w:val="294"/>
        </w:trPr>
        <w:tc>
          <w:tcPr>
            <w:tcW w:w="4581" w:type="dxa"/>
            <w:gridSpan w:val="4"/>
            <w:tcBorders>
              <w:top w:val="nil"/>
              <w:left w:val="nil"/>
              <w:bottom w:val="nil"/>
              <w:right w:val="nil"/>
            </w:tcBorders>
            <w:noWrap/>
            <w:vAlign w:val="bottom"/>
          </w:tcPr>
          <w:p w:rsidR="00B00588" w:rsidRDefault="00A108C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комиссия в составе:</w:t>
            </w: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654"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994" w:type="dxa"/>
            <w:gridSpan w:val="5"/>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41"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trHeight w:val="294"/>
        </w:trPr>
        <w:tc>
          <w:tcPr>
            <w:tcW w:w="4581" w:type="dxa"/>
            <w:gridSpan w:val="4"/>
            <w:tcBorders>
              <w:top w:val="nil"/>
              <w:left w:val="nil"/>
              <w:bottom w:val="nil"/>
              <w:right w:val="nil"/>
            </w:tcBorders>
            <w:noWrap/>
            <w:vAlign w:val="bottom"/>
          </w:tcPr>
          <w:p w:rsidR="00B00588" w:rsidRDefault="00A108C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Заказчика</w:t>
            </w: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654"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994" w:type="dxa"/>
            <w:gridSpan w:val="5"/>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41"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9"/>
          <w:wAfter w:w="1571" w:type="dxa"/>
          <w:trHeight w:val="294"/>
        </w:trPr>
        <w:tc>
          <w:tcPr>
            <w:tcW w:w="5794" w:type="dxa"/>
            <w:gridSpan w:val="6"/>
            <w:tcBorders>
              <w:top w:val="nil"/>
              <w:left w:val="nil"/>
              <w:bottom w:val="nil"/>
              <w:right w:val="nil"/>
            </w:tcBorders>
            <w:noWrap/>
            <w:vAlign w:val="bottom"/>
          </w:tcPr>
          <w:p w:rsidR="00B00588" w:rsidRDefault="00A108CD">
            <w:pPr>
              <w:spacing w:line="240" w:lineRule="auto"/>
              <w:rPr>
                <w:rFonts w:ascii="Times New Roman" w:hAnsi="Times New Roman" w:cs="Times New Roman"/>
                <w:color w:val="000000"/>
                <w:sz w:val="24"/>
                <w:szCs w:val="24"/>
              </w:rPr>
            </w:pPr>
            <w:r>
              <w:rPr>
                <w:rFonts w:ascii="Times New Roman" w:hAnsi="Times New Roman" w:cs="Times New Roman"/>
                <w:color w:val="000000" w:themeColor="text1"/>
                <w:sz w:val="24"/>
                <w:szCs w:val="24"/>
              </w:rPr>
              <w:t>Структурное подразделение администрации МО Петровский сельсовет</w:t>
            </w:r>
          </w:p>
        </w:tc>
        <w:tc>
          <w:tcPr>
            <w:tcW w:w="46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9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trHeight w:val="294"/>
        </w:trPr>
        <w:tc>
          <w:tcPr>
            <w:tcW w:w="3365"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654"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994" w:type="dxa"/>
            <w:gridSpan w:val="5"/>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41"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9"/>
          <w:wAfter w:w="1571" w:type="dxa"/>
          <w:trHeight w:val="294"/>
        </w:trPr>
        <w:tc>
          <w:tcPr>
            <w:tcW w:w="5189" w:type="dxa"/>
            <w:gridSpan w:val="5"/>
            <w:tcBorders>
              <w:top w:val="nil"/>
              <w:left w:val="nil"/>
              <w:bottom w:val="nil"/>
              <w:right w:val="nil"/>
            </w:tcBorders>
            <w:noWrap/>
            <w:vAlign w:val="bottom"/>
          </w:tcPr>
          <w:p w:rsidR="00B00588" w:rsidRDefault="00A108C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Представитель </w:t>
            </w:r>
            <w:r>
              <w:rPr>
                <w:rFonts w:ascii="Times New Roman" w:hAnsi="Times New Roman" w:cs="Times New Roman"/>
                <w:sz w:val="24"/>
                <w:szCs w:val="24"/>
              </w:rPr>
              <w:t>Исполнитель</w:t>
            </w: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46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96" w:type="dxa"/>
            <w:gridSpan w:val="3"/>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5"/>
          <w:wAfter w:w="586" w:type="dxa"/>
          <w:trHeight w:val="632"/>
        </w:trPr>
        <w:tc>
          <w:tcPr>
            <w:tcW w:w="10105" w:type="dxa"/>
            <w:gridSpan w:val="14"/>
            <w:tcBorders>
              <w:top w:val="nil"/>
              <w:left w:val="nil"/>
              <w:bottom w:val="nil"/>
              <w:right w:val="nil"/>
            </w:tcBorders>
            <w:vAlign w:val="bottom"/>
          </w:tcPr>
          <w:p w:rsidR="00B00588" w:rsidRDefault="00A108CD">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произвели проверку качества содержания детских игровых и спортивных площадок</w:t>
            </w: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1"/>
          <w:wAfter w:w="105" w:type="dxa"/>
          <w:trHeight w:val="221"/>
        </w:trPr>
        <w:tc>
          <w:tcPr>
            <w:tcW w:w="226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1705"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8"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605"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3024"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994" w:type="dxa"/>
            <w:gridSpan w:val="5"/>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gridSpan w:val="2"/>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c>
          <w:tcPr>
            <w:tcW w:w="236" w:type="dxa"/>
            <w:tcBorders>
              <w:top w:val="nil"/>
              <w:left w:val="nil"/>
              <w:bottom w:val="nil"/>
              <w:right w:val="nil"/>
            </w:tcBorders>
            <w:noWrap/>
            <w:vAlign w:val="bottom"/>
          </w:tcPr>
          <w:p w:rsidR="00B00588" w:rsidRDefault="00B00588">
            <w:pPr>
              <w:spacing w:line="240" w:lineRule="auto"/>
              <w:rPr>
                <w:rFonts w:ascii="Times New Roman" w:hAnsi="Times New Roman" w:cs="Times New Roman"/>
                <w:color w:val="000000"/>
                <w:sz w:val="24"/>
                <w:szCs w:val="24"/>
              </w:rPr>
            </w:pPr>
          </w:p>
        </w:tc>
      </w:tr>
      <w:tr w:rsidR="00B00588">
        <w:trPr>
          <w:gridAfter w:val="8"/>
          <w:wAfter w:w="1429" w:type="dxa"/>
          <w:trHeight w:val="294"/>
        </w:trPr>
        <w:tc>
          <w:tcPr>
            <w:tcW w:w="2268" w:type="dxa"/>
            <w:tcBorders>
              <w:top w:val="single" w:sz="4" w:space="0" w:color="auto"/>
              <w:left w:val="single" w:sz="4" w:space="0" w:color="auto"/>
              <w:bottom w:val="single" w:sz="4" w:space="0" w:color="auto"/>
              <w:right w:val="single" w:sz="4" w:space="0" w:color="auto"/>
            </w:tcBorders>
            <w:noWrap/>
            <w:vAlign w:val="center"/>
          </w:tcPr>
          <w:p w:rsidR="00B00588" w:rsidRDefault="00A108CD">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п/п</w:t>
            </w:r>
          </w:p>
        </w:tc>
        <w:tc>
          <w:tcPr>
            <w:tcW w:w="2921" w:type="dxa"/>
            <w:gridSpan w:val="4"/>
            <w:tcBorders>
              <w:top w:val="single" w:sz="4" w:space="0" w:color="auto"/>
              <w:left w:val="nil"/>
              <w:bottom w:val="single" w:sz="4" w:space="0" w:color="auto"/>
              <w:right w:val="single" w:sz="4" w:space="0" w:color="000000"/>
            </w:tcBorders>
            <w:noWrap/>
            <w:vAlign w:val="center"/>
          </w:tcPr>
          <w:p w:rsidR="00B00588" w:rsidRDefault="00A108CD">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Объекты</w:t>
            </w:r>
          </w:p>
        </w:tc>
        <w:tc>
          <w:tcPr>
            <w:tcW w:w="4309" w:type="dxa"/>
            <w:gridSpan w:val="7"/>
            <w:tcBorders>
              <w:top w:val="single" w:sz="4" w:space="0" w:color="auto"/>
              <w:left w:val="nil"/>
              <w:bottom w:val="single" w:sz="4" w:space="0" w:color="auto"/>
              <w:right w:val="single" w:sz="4" w:space="0" w:color="000000"/>
            </w:tcBorders>
            <w:noWrap/>
            <w:vAlign w:val="center"/>
          </w:tcPr>
          <w:p w:rsidR="00B00588" w:rsidRDefault="00A108CD">
            <w:pPr>
              <w:spacing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Примечание (дефекты)</w:t>
            </w:r>
          </w:p>
        </w:tc>
      </w:tr>
      <w:tr w:rsidR="00B00588">
        <w:trPr>
          <w:gridAfter w:val="8"/>
          <w:wAfter w:w="1429" w:type="dxa"/>
          <w:trHeight w:val="559"/>
        </w:trPr>
        <w:tc>
          <w:tcPr>
            <w:tcW w:w="2268" w:type="dxa"/>
            <w:tcBorders>
              <w:top w:val="nil"/>
              <w:left w:val="single" w:sz="4" w:space="0" w:color="auto"/>
              <w:bottom w:val="single" w:sz="4" w:space="0" w:color="auto"/>
              <w:right w:val="single" w:sz="4" w:space="0" w:color="auto"/>
            </w:tcBorders>
            <w:noWrap/>
            <w:vAlign w:val="center"/>
          </w:tcPr>
          <w:p w:rsidR="00B00588" w:rsidRDefault="00B00588">
            <w:pPr>
              <w:spacing w:line="240" w:lineRule="auto"/>
              <w:jc w:val="center"/>
              <w:rPr>
                <w:rFonts w:ascii="Times New Roman" w:hAnsi="Times New Roman" w:cs="Times New Roman"/>
                <w:color w:val="000000"/>
                <w:sz w:val="24"/>
                <w:szCs w:val="24"/>
              </w:rPr>
            </w:pPr>
          </w:p>
        </w:tc>
        <w:tc>
          <w:tcPr>
            <w:tcW w:w="2921" w:type="dxa"/>
            <w:gridSpan w:val="4"/>
            <w:tcBorders>
              <w:top w:val="single" w:sz="4" w:space="0" w:color="auto"/>
              <w:left w:val="nil"/>
              <w:bottom w:val="single" w:sz="4" w:space="0" w:color="auto"/>
              <w:right w:val="single" w:sz="4" w:space="0" w:color="auto"/>
            </w:tcBorders>
            <w:vAlign w:val="center"/>
          </w:tcPr>
          <w:p w:rsidR="00B00588" w:rsidRDefault="00B00588">
            <w:pPr>
              <w:spacing w:line="240" w:lineRule="auto"/>
              <w:jc w:val="center"/>
              <w:rPr>
                <w:rFonts w:ascii="Times New Roman" w:hAnsi="Times New Roman" w:cs="Times New Roman"/>
                <w:color w:val="000000"/>
                <w:sz w:val="24"/>
                <w:szCs w:val="24"/>
              </w:rPr>
            </w:pPr>
          </w:p>
        </w:tc>
        <w:tc>
          <w:tcPr>
            <w:tcW w:w="4309" w:type="dxa"/>
            <w:gridSpan w:val="7"/>
            <w:tcBorders>
              <w:top w:val="single" w:sz="4" w:space="0" w:color="auto"/>
              <w:left w:val="nil"/>
              <w:bottom w:val="single" w:sz="4" w:space="0" w:color="auto"/>
              <w:right w:val="single" w:sz="4" w:space="0" w:color="auto"/>
            </w:tcBorders>
            <w:noWrap/>
            <w:vAlign w:val="center"/>
          </w:tcPr>
          <w:p w:rsidR="00B00588" w:rsidRDefault="00B00588">
            <w:pPr>
              <w:spacing w:line="240" w:lineRule="auto"/>
              <w:jc w:val="center"/>
              <w:rPr>
                <w:rFonts w:ascii="Times New Roman" w:hAnsi="Times New Roman" w:cs="Times New Roman"/>
                <w:color w:val="000000"/>
                <w:sz w:val="24"/>
                <w:szCs w:val="24"/>
              </w:rPr>
            </w:pPr>
          </w:p>
        </w:tc>
      </w:tr>
      <w:tr w:rsidR="00B00588">
        <w:trPr>
          <w:gridAfter w:val="8"/>
          <w:wAfter w:w="1429" w:type="dxa"/>
          <w:trHeight w:val="426"/>
        </w:trPr>
        <w:tc>
          <w:tcPr>
            <w:tcW w:w="2268" w:type="dxa"/>
            <w:tcBorders>
              <w:top w:val="nil"/>
              <w:left w:val="single" w:sz="4" w:space="0" w:color="auto"/>
              <w:bottom w:val="single" w:sz="4" w:space="0" w:color="auto"/>
              <w:right w:val="single" w:sz="4" w:space="0" w:color="auto"/>
            </w:tcBorders>
            <w:noWrap/>
            <w:vAlign w:val="center"/>
          </w:tcPr>
          <w:p w:rsidR="00B00588" w:rsidRDefault="00B00588">
            <w:pPr>
              <w:spacing w:line="240" w:lineRule="auto"/>
              <w:jc w:val="center"/>
              <w:rPr>
                <w:rFonts w:ascii="Times New Roman" w:hAnsi="Times New Roman" w:cs="Times New Roman"/>
                <w:color w:val="000000"/>
                <w:sz w:val="24"/>
                <w:szCs w:val="24"/>
              </w:rPr>
            </w:pPr>
          </w:p>
        </w:tc>
        <w:tc>
          <w:tcPr>
            <w:tcW w:w="2921" w:type="dxa"/>
            <w:gridSpan w:val="4"/>
            <w:tcBorders>
              <w:top w:val="single" w:sz="4" w:space="0" w:color="auto"/>
              <w:left w:val="nil"/>
              <w:bottom w:val="single" w:sz="4" w:space="0" w:color="auto"/>
              <w:right w:val="single" w:sz="4" w:space="0" w:color="auto"/>
            </w:tcBorders>
            <w:vAlign w:val="center"/>
          </w:tcPr>
          <w:p w:rsidR="00B00588" w:rsidRDefault="00B00588">
            <w:pPr>
              <w:spacing w:line="240" w:lineRule="auto"/>
              <w:jc w:val="center"/>
              <w:rPr>
                <w:rFonts w:ascii="Times New Roman" w:hAnsi="Times New Roman" w:cs="Times New Roman"/>
                <w:color w:val="000000"/>
                <w:sz w:val="24"/>
                <w:szCs w:val="24"/>
              </w:rPr>
            </w:pPr>
          </w:p>
        </w:tc>
        <w:tc>
          <w:tcPr>
            <w:tcW w:w="4309" w:type="dxa"/>
            <w:gridSpan w:val="7"/>
            <w:tcBorders>
              <w:top w:val="single" w:sz="4" w:space="0" w:color="auto"/>
              <w:left w:val="nil"/>
              <w:bottom w:val="single" w:sz="4" w:space="0" w:color="auto"/>
              <w:right w:val="single" w:sz="4" w:space="0" w:color="auto"/>
            </w:tcBorders>
            <w:noWrap/>
            <w:vAlign w:val="center"/>
          </w:tcPr>
          <w:p w:rsidR="00B00588" w:rsidRDefault="00B00588">
            <w:pPr>
              <w:spacing w:line="240" w:lineRule="auto"/>
              <w:jc w:val="center"/>
              <w:rPr>
                <w:rFonts w:ascii="Times New Roman" w:hAnsi="Times New Roman" w:cs="Times New Roman"/>
                <w:color w:val="000000"/>
                <w:sz w:val="24"/>
                <w:szCs w:val="24"/>
              </w:rPr>
            </w:pPr>
          </w:p>
        </w:tc>
      </w:tr>
    </w:tbl>
    <w:p w:rsidR="00B00588" w:rsidRDefault="00B00588">
      <w:pPr>
        <w:pStyle w:val="ac"/>
        <w:rPr>
          <w:rFonts w:ascii="Times New Roman" w:hAnsi="Times New Roman"/>
          <w:sz w:val="24"/>
          <w:szCs w:val="24"/>
        </w:rPr>
      </w:pPr>
    </w:p>
    <w:p w:rsidR="00B00588" w:rsidRDefault="00B00588">
      <w:pPr>
        <w:pStyle w:val="ac"/>
        <w:rPr>
          <w:rFonts w:ascii="Times New Roman" w:hAnsi="Times New Roman"/>
          <w:sz w:val="24"/>
          <w:szCs w:val="24"/>
        </w:rPr>
      </w:pPr>
    </w:p>
    <w:p w:rsidR="00B00588" w:rsidRDefault="00A108CD">
      <w:pPr>
        <w:pStyle w:val="ac"/>
        <w:jc w:val="right"/>
        <w:rPr>
          <w:rFonts w:ascii="Times New Roman" w:eastAsia="Arial Unicode MS" w:hAnsi="Times New Roman"/>
          <w:sz w:val="24"/>
          <w:szCs w:val="24"/>
        </w:rPr>
      </w:pPr>
      <w:r>
        <w:rPr>
          <w:rFonts w:ascii="Times New Roman" w:eastAsia="Arial Unicode MS" w:hAnsi="Times New Roman"/>
          <w:sz w:val="24"/>
          <w:szCs w:val="24"/>
        </w:rPr>
        <w:t>Приложение 7</w:t>
      </w:r>
    </w:p>
    <w:p w:rsidR="00B00588" w:rsidRDefault="00A108CD">
      <w:pPr>
        <w:pStyle w:val="ac"/>
        <w:jc w:val="right"/>
        <w:rPr>
          <w:rFonts w:ascii="Times New Roman" w:eastAsia="Arial Unicode MS" w:hAnsi="Times New Roman"/>
          <w:sz w:val="24"/>
          <w:szCs w:val="24"/>
        </w:rPr>
      </w:pPr>
      <w:r>
        <w:rPr>
          <w:rFonts w:ascii="Times New Roman" w:eastAsia="Arial Unicode MS" w:hAnsi="Times New Roman"/>
          <w:sz w:val="24"/>
          <w:szCs w:val="24"/>
        </w:rPr>
        <w:t>к Порядку организации и содержания детских</w:t>
      </w:r>
    </w:p>
    <w:p w:rsidR="00B00588" w:rsidRDefault="00A108CD">
      <w:pPr>
        <w:pStyle w:val="ac"/>
        <w:jc w:val="right"/>
        <w:rPr>
          <w:rFonts w:ascii="Times New Roman" w:eastAsia="Arial Unicode MS" w:hAnsi="Times New Roman"/>
          <w:sz w:val="24"/>
          <w:szCs w:val="24"/>
        </w:rPr>
      </w:pPr>
      <w:r>
        <w:rPr>
          <w:rFonts w:ascii="Times New Roman" w:eastAsia="Arial Unicode MS" w:hAnsi="Times New Roman"/>
          <w:sz w:val="24"/>
          <w:szCs w:val="24"/>
        </w:rPr>
        <w:t>игровых и спортивных</w:t>
      </w:r>
      <w:r>
        <w:rPr>
          <w:rFonts w:ascii="Times New Roman" w:eastAsia="Arial Unicode MS" w:hAnsi="Times New Roman"/>
          <w:sz w:val="24"/>
          <w:szCs w:val="24"/>
        </w:rPr>
        <w:t xml:space="preserve"> площадок</w:t>
      </w:r>
    </w:p>
    <w:p w:rsidR="00B00588" w:rsidRDefault="00A108CD">
      <w:pPr>
        <w:pStyle w:val="ac"/>
        <w:jc w:val="right"/>
        <w:rPr>
          <w:rFonts w:ascii="Times New Roman" w:eastAsia="Arial Unicode MS" w:hAnsi="Times New Roman"/>
          <w:bCs/>
          <w:sz w:val="24"/>
          <w:szCs w:val="24"/>
        </w:rPr>
      </w:pPr>
      <w:r>
        <w:rPr>
          <w:rFonts w:ascii="Times New Roman" w:eastAsia="Arial Unicode MS" w:hAnsi="Times New Roman"/>
          <w:sz w:val="24"/>
          <w:szCs w:val="24"/>
        </w:rPr>
        <w:t>на территории МО Петровский сельсовет</w:t>
      </w:r>
    </w:p>
    <w:p w:rsidR="00B00588" w:rsidRDefault="00B00588">
      <w:pPr>
        <w:spacing w:line="240" w:lineRule="auto"/>
        <w:rPr>
          <w:rFonts w:ascii="Times New Roman" w:hAnsi="Times New Roman" w:cs="Times New Roman"/>
          <w:sz w:val="24"/>
          <w:szCs w:val="24"/>
        </w:rPr>
      </w:pP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Электронный реестр детских и спортивных площадок</w:t>
      </w:r>
    </w:p>
    <w:tbl>
      <w:tblPr>
        <w:tblpPr w:leftFromText="180" w:rightFromText="180" w:vertAnchor="text" w:horzAnchor="margin" w:tblpY="208"/>
        <w:tblW w:w="9923" w:type="dxa"/>
        <w:tblLayout w:type="fixed"/>
        <w:tblLook w:val="04A0" w:firstRow="1" w:lastRow="0" w:firstColumn="1" w:lastColumn="0" w:noHBand="0" w:noVBand="1"/>
      </w:tblPr>
      <w:tblGrid>
        <w:gridCol w:w="710"/>
        <w:gridCol w:w="1417"/>
        <w:gridCol w:w="1276"/>
        <w:gridCol w:w="1559"/>
        <w:gridCol w:w="1418"/>
        <w:gridCol w:w="1275"/>
        <w:gridCol w:w="1276"/>
        <w:gridCol w:w="992"/>
      </w:tblGrid>
      <w:tr w:rsidR="00B00588">
        <w:trPr>
          <w:trHeight w:val="2004"/>
        </w:trPr>
        <w:tc>
          <w:tcPr>
            <w:tcW w:w="710" w:type="dxa"/>
            <w:tcBorders>
              <w:top w:val="single" w:sz="4" w:space="0" w:color="auto"/>
              <w:left w:val="single" w:sz="4" w:space="0" w:color="auto"/>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п/п</w:t>
            </w:r>
          </w:p>
        </w:tc>
        <w:tc>
          <w:tcPr>
            <w:tcW w:w="1417" w:type="dxa"/>
            <w:tcBorders>
              <w:top w:val="single" w:sz="4" w:space="0" w:color="auto"/>
              <w:left w:val="nil"/>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Адрес детской площадки</w:t>
            </w:r>
          </w:p>
        </w:tc>
        <w:tc>
          <w:tcPr>
            <w:tcW w:w="1276" w:type="dxa"/>
            <w:tcBorders>
              <w:top w:val="single" w:sz="4" w:space="0" w:color="auto"/>
              <w:left w:val="nil"/>
              <w:bottom w:val="single" w:sz="4" w:space="0" w:color="auto"/>
              <w:right w:val="single" w:sz="4" w:space="0" w:color="auto"/>
            </w:tcBorders>
          </w:tcPr>
          <w:p w:rsidR="00B00588" w:rsidRDefault="00A108CD">
            <w:pPr>
              <w:spacing w:line="240" w:lineRule="auto"/>
              <w:ind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Площадь детской площадки, м2</w:t>
            </w:r>
          </w:p>
        </w:tc>
        <w:tc>
          <w:tcPr>
            <w:tcW w:w="1559" w:type="dxa"/>
            <w:tcBorders>
              <w:top w:val="single" w:sz="4" w:space="0" w:color="auto"/>
              <w:left w:val="nil"/>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покрытия  детской площадки, площадь, м2</w:t>
            </w:r>
          </w:p>
        </w:tc>
        <w:tc>
          <w:tcPr>
            <w:tcW w:w="1418" w:type="dxa"/>
            <w:tcBorders>
              <w:top w:val="single" w:sz="4" w:space="0" w:color="auto"/>
              <w:left w:val="nil"/>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Наличие тротуаров, пешеходных дорожек, тип покрытия, </w:t>
            </w:r>
            <w:r>
              <w:rPr>
                <w:rFonts w:ascii="Times New Roman" w:hAnsi="Times New Roman" w:cs="Times New Roman"/>
                <w:color w:val="000000"/>
                <w:sz w:val="24"/>
                <w:szCs w:val="24"/>
              </w:rPr>
              <w:t>площадь</w:t>
            </w:r>
          </w:p>
        </w:tc>
        <w:tc>
          <w:tcPr>
            <w:tcW w:w="1275" w:type="dxa"/>
            <w:tcBorders>
              <w:top w:val="single" w:sz="4" w:space="0" w:color="auto"/>
              <w:left w:val="nil"/>
              <w:bottom w:val="single" w:sz="4" w:space="0" w:color="auto"/>
              <w:right w:val="single" w:sz="4" w:space="0" w:color="auto"/>
            </w:tcBorders>
          </w:tcPr>
          <w:p w:rsidR="00B00588" w:rsidRDefault="00A108CD">
            <w:pPr>
              <w:spacing w:line="240" w:lineRule="auto"/>
              <w:ind w:right="-108"/>
              <w:jc w:val="center"/>
              <w:rPr>
                <w:rFonts w:ascii="Times New Roman" w:hAnsi="Times New Roman" w:cs="Times New Roman"/>
                <w:color w:val="000000"/>
                <w:sz w:val="24"/>
                <w:szCs w:val="24"/>
              </w:rPr>
            </w:pPr>
            <w:r>
              <w:rPr>
                <w:rFonts w:ascii="Times New Roman" w:hAnsi="Times New Roman" w:cs="Times New Roman"/>
                <w:color w:val="000000"/>
                <w:sz w:val="24"/>
                <w:szCs w:val="24"/>
              </w:rPr>
              <w:t>Материал, высота, протяженность ограждения</w:t>
            </w:r>
          </w:p>
        </w:tc>
        <w:tc>
          <w:tcPr>
            <w:tcW w:w="1276" w:type="dxa"/>
            <w:tcBorders>
              <w:top w:val="single" w:sz="4" w:space="0" w:color="auto"/>
              <w:left w:val="nil"/>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малых архитектурных форм, </w:t>
            </w:r>
            <w:r>
              <w:rPr>
                <w:rFonts w:ascii="Times New Roman" w:hAnsi="Times New Roman" w:cs="Times New Roman"/>
                <w:color w:val="000000"/>
                <w:sz w:val="24"/>
                <w:szCs w:val="24"/>
              </w:rPr>
              <w:br/>
              <w:t>находящихся на объекте</w:t>
            </w:r>
          </w:p>
        </w:tc>
        <w:tc>
          <w:tcPr>
            <w:tcW w:w="992" w:type="dxa"/>
            <w:tcBorders>
              <w:top w:val="single" w:sz="4" w:space="0" w:color="auto"/>
              <w:left w:val="nil"/>
              <w:bottom w:val="single" w:sz="4" w:space="0" w:color="auto"/>
              <w:right w:val="single" w:sz="4" w:space="0" w:color="auto"/>
            </w:tcBorders>
          </w:tcPr>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Кол-во, ед. изм</w:t>
            </w:r>
          </w:p>
          <w:p w:rsidR="00B00588" w:rsidRDefault="00A108CD">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(штук)</w:t>
            </w:r>
          </w:p>
        </w:tc>
      </w:tr>
      <w:tr w:rsidR="00B00588">
        <w:trPr>
          <w:trHeight w:val="334"/>
        </w:trPr>
        <w:tc>
          <w:tcPr>
            <w:tcW w:w="710" w:type="dxa"/>
            <w:tcBorders>
              <w:top w:val="nil"/>
              <w:left w:val="single" w:sz="4" w:space="0" w:color="auto"/>
              <w:bottom w:val="single" w:sz="4" w:space="0" w:color="auto"/>
              <w:right w:val="single" w:sz="4" w:space="0" w:color="auto"/>
            </w:tcBorders>
          </w:tcPr>
          <w:p w:rsidR="00B00588" w:rsidRDefault="00B00588">
            <w:pPr>
              <w:spacing w:line="240" w:lineRule="auto"/>
              <w:jc w:val="right"/>
              <w:rPr>
                <w:rFonts w:ascii="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tcPr>
          <w:p w:rsidR="00B00588" w:rsidRDefault="00B00588">
            <w:pPr>
              <w:spacing w:line="240" w:lineRule="auto"/>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rsidR="00B00588" w:rsidRDefault="00B00588">
            <w:pPr>
              <w:spacing w:line="240" w:lineRule="auto"/>
              <w:jc w:val="center"/>
              <w:rPr>
                <w:rFonts w:ascii="Times New Roman" w:hAnsi="Times New Roman" w:cs="Times New Roman"/>
                <w:color w:val="000000"/>
                <w:sz w:val="24"/>
                <w:szCs w:val="24"/>
              </w:rPr>
            </w:pPr>
          </w:p>
        </w:tc>
        <w:tc>
          <w:tcPr>
            <w:tcW w:w="1559" w:type="dxa"/>
            <w:tcBorders>
              <w:top w:val="nil"/>
              <w:left w:val="nil"/>
              <w:bottom w:val="single" w:sz="4" w:space="0" w:color="auto"/>
              <w:right w:val="single" w:sz="4" w:space="0" w:color="auto"/>
            </w:tcBorders>
          </w:tcPr>
          <w:p w:rsidR="00B00588" w:rsidRDefault="00B00588">
            <w:pPr>
              <w:spacing w:line="240" w:lineRule="auto"/>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tcPr>
          <w:p w:rsidR="00B00588" w:rsidRDefault="00B00588">
            <w:pPr>
              <w:spacing w:line="240" w:lineRule="auto"/>
              <w:jc w:val="center"/>
              <w:rPr>
                <w:rFonts w:ascii="Times New Roman" w:hAnsi="Times New Roman" w:cs="Times New Roman"/>
                <w:color w:val="000000"/>
                <w:sz w:val="24"/>
                <w:szCs w:val="24"/>
              </w:rPr>
            </w:pPr>
          </w:p>
        </w:tc>
        <w:tc>
          <w:tcPr>
            <w:tcW w:w="1275" w:type="dxa"/>
            <w:tcBorders>
              <w:top w:val="nil"/>
              <w:left w:val="nil"/>
              <w:bottom w:val="single" w:sz="4" w:space="0" w:color="auto"/>
              <w:right w:val="single" w:sz="4" w:space="0" w:color="auto"/>
            </w:tcBorders>
          </w:tcPr>
          <w:p w:rsidR="00B00588" w:rsidRDefault="00B00588">
            <w:pPr>
              <w:spacing w:line="240" w:lineRule="auto"/>
              <w:jc w:val="center"/>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tcPr>
          <w:p w:rsidR="00B00588" w:rsidRDefault="00B00588">
            <w:pPr>
              <w:spacing w:line="240" w:lineRule="auto"/>
              <w:rPr>
                <w:rFonts w:ascii="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tcPr>
          <w:p w:rsidR="00B00588" w:rsidRDefault="00B00588">
            <w:pPr>
              <w:spacing w:line="240" w:lineRule="auto"/>
              <w:jc w:val="center"/>
              <w:rPr>
                <w:rFonts w:ascii="Times New Roman" w:hAnsi="Times New Roman" w:cs="Times New Roman"/>
                <w:color w:val="000000"/>
                <w:sz w:val="24"/>
                <w:szCs w:val="24"/>
              </w:rPr>
            </w:pPr>
          </w:p>
        </w:tc>
      </w:tr>
    </w:tbl>
    <w:p w:rsidR="00B00588" w:rsidRDefault="00B00588">
      <w:pPr>
        <w:spacing w:line="240" w:lineRule="auto"/>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8</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 xml:space="preserve">на территории МО </w:t>
      </w:r>
      <w:r>
        <w:rPr>
          <w:rFonts w:ascii="Times New Roman" w:hAnsi="Times New Roman"/>
          <w:sz w:val="24"/>
          <w:szCs w:val="24"/>
        </w:rPr>
        <w:t>Петровский сельсовет</w:t>
      </w:r>
    </w:p>
    <w:p w:rsidR="00B00588" w:rsidRDefault="00B00588">
      <w:pPr>
        <w:pStyle w:val="ac"/>
        <w:jc w:val="right"/>
        <w:rPr>
          <w:rFonts w:ascii="Times New Roman" w:hAnsi="Times New Roman"/>
          <w:b/>
          <w:bCs/>
          <w:sz w:val="24"/>
          <w:szCs w:val="24"/>
        </w:rPr>
      </w:pP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ПРАВИЛА</w:t>
      </w:r>
      <w:r>
        <w:rPr>
          <w:rFonts w:ascii="Times New Roman" w:hAnsi="Times New Roman" w:cs="Times New Roman"/>
          <w:b/>
          <w:bCs/>
          <w:sz w:val="24"/>
          <w:szCs w:val="24"/>
        </w:rPr>
        <w:br/>
        <w:t>эксплуатации детской игровой площадки</w:t>
      </w: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расположенной по адресу с. </w:t>
      </w: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улица ______________</w:t>
      </w: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ВНИМАНИЕ!</w:t>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Дети до семи лет должны находиться на детской площадке под присмотром родителей, воспитателей или сопровождающих взрослых.</w:t>
      </w:r>
      <w:r>
        <w:rPr>
          <w:rFonts w:ascii="Times New Roman" w:hAnsi="Times New Roman" w:cs="Times New Roman"/>
          <w:sz w:val="24"/>
          <w:szCs w:val="24"/>
        </w:rPr>
        <w:br/>
      </w:r>
      <w:r>
        <w:rPr>
          <w:rFonts w:ascii="Times New Roman" w:hAnsi="Times New Roman" w:cs="Times New Roman"/>
          <w:sz w:val="24"/>
          <w:szCs w:val="24"/>
        </w:rPr>
        <w:br/>
        <w:t>Перед</w:t>
      </w:r>
      <w:r>
        <w:rPr>
          <w:rFonts w:ascii="Times New Roman" w:hAnsi="Times New Roman" w:cs="Times New Roman"/>
          <w:sz w:val="24"/>
          <w:szCs w:val="24"/>
        </w:rPr>
        <w:t xml:space="preserve"> использованием игрового оборудования следует убедиться в его безопасности и отсутствии посторонних предметов.</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Назначение детского игрового оборудования: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72"/>
        <w:gridCol w:w="3141"/>
      </w:tblGrid>
      <w:tr w:rsidR="00B00588">
        <w:trPr>
          <w:trHeight w:val="15"/>
          <w:tblCellSpacing w:w="15" w:type="dxa"/>
        </w:trPr>
        <w:tc>
          <w:tcPr>
            <w:tcW w:w="7022" w:type="dxa"/>
            <w:vAlign w:val="center"/>
          </w:tcPr>
          <w:p w:rsidR="00B00588" w:rsidRDefault="00B00588">
            <w:pPr>
              <w:spacing w:line="240" w:lineRule="auto"/>
              <w:rPr>
                <w:rFonts w:ascii="Times New Roman" w:hAnsi="Times New Roman" w:cs="Times New Roman"/>
                <w:sz w:val="24"/>
                <w:szCs w:val="24"/>
              </w:rPr>
            </w:pPr>
          </w:p>
        </w:tc>
        <w:tc>
          <w:tcPr>
            <w:tcW w:w="3326" w:type="dxa"/>
            <w:vAlign w:val="center"/>
          </w:tcPr>
          <w:p w:rsidR="00B00588" w:rsidRDefault="00B00588">
            <w:pPr>
              <w:spacing w:line="240" w:lineRule="auto"/>
              <w:rPr>
                <w:rFonts w:ascii="Times New Roman" w:hAnsi="Times New Roman" w:cs="Times New Roman"/>
                <w:sz w:val="24"/>
                <w:szCs w:val="24"/>
              </w:rPr>
            </w:pP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Канатная дорога</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Качели, карусели, качалка на пружине</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Спортивный комплекс</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Детский игровой комплекс </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r w:rsidR="00B00588">
        <w:trPr>
          <w:tblCellSpacing w:w="15" w:type="dxa"/>
        </w:trPr>
        <w:tc>
          <w:tcPr>
            <w:tcW w:w="7022"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Песочница, качалка-балансир, качалка на пружине</w:t>
            </w:r>
          </w:p>
        </w:tc>
        <w:tc>
          <w:tcPr>
            <w:tcW w:w="3326" w:type="dxa"/>
            <w:tcBorders>
              <w:top w:val="nil"/>
              <w:left w:val="nil"/>
              <w:bottom w:val="nil"/>
              <w:right w:val="nil"/>
            </w:tcBorders>
            <w:tcMar>
              <w:top w:w="15" w:type="dxa"/>
              <w:left w:w="149" w:type="dxa"/>
              <w:bottom w:w="15" w:type="dxa"/>
              <w:right w:w="149" w:type="dxa"/>
            </w:tcMar>
          </w:tcPr>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Для детей от _ до _ лет </w:t>
            </w:r>
          </w:p>
        </w:tc>
      </w:tr>
    </w:tbl>
    <w:p w:rsidR="00B00588" w:rsidRDefault="00B00588">
      <w:pPr>
        <w:spacing w:before="100" w:beforeAutospacing="1" w:after="100" w:afterAutospacing="1" w:line="240" w:lineRule="auto"/>
        <w:jc w:val="center"/>
        <w:rPr>
          <w:rFonts w:ascii="Times New Roman" w:hAnsi="Times New Roman" w:cs="Times New Roman"/>
          <w:b/>
          <w:bCs/>
          <w:sz w:val="24"/>
          <w:szCs w:val="24"/>
        </w:rPr>
      </w:pP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УВАЖАЕМЫЕ ПОСЕТИТЕЛИ</w:t>
      </w:r>
      <w:r>
        <w:rPr>
          <w:rFonts w:ascii="Times New Roman" w:hAnsi="Times New Roman" w:cs="Times New Roman"/>
          <w:b/>
          <w:bCs/>
          <w:sz w:val="24"/>
          <w:szCs w:val="24"/>
        </w:rPr>
        <w:t>!</w:t>
      </w:r>
    </w:p>
    <w:p w:rsidR="00B00588" w:rsidRDefault="00A108CD">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детской площадке</w:t>
      </w:r>
      <w:r>
        <w:rPr>
          <w:rFonts w:ascii="Times New Roman" w:hAnsi="Times New Roman" w:cs="Times New Roman"/>
          <w:b/>
          <w:bCs/>
          <w:sz w:val="24"/>
          <w:szCs w:val="24"/>
        </w:rPr>
        <w:br/>
      </w:r>
      <w:r>
        <w:rPr>
          <w:rFonts w:ascii="Times New Roman" w:hAnsi="Times New Roman" w:cs="Times New Roman"/>
          <w:sz w:val="24"/>
          <w:szCs w:val="24"/>
        </w:rPr>
        <w:br/>
      </w:r>
      <w:r>
        <w:rPr>
          <w:rFonts w:ascii="Times New Roman" w:hAnsi="Times New Roman" w:cs="Times New Roman"/>
          <w:b/>
          <w:bCs/>
          <w:sz w:val="24"/>
          <w:szCs w:val="24"/>
        </w:rPr>
        <w:t>ЗАПРЕЩАЕТСЯ</w:t>
      </w:r>
    </w:p>
    <w:p w:rsidR="00B00588" w:rsidRDefault="00A108CD">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noProof/>
          <w:sz w:val="24"/>
          <w:szCs w:val="24"/>
        </w:rPr>
        <w:drawing>
          <wp:inline distT="0" distB="0" distL="0" distR="0">
            <wp:extent cx="3365500" cy="70993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0"/>
                    <a:srcRect/>
                    <a:stretch>
                      <a:fillRect/>
                    </a:stretch>
                  </pic:blipFill>
                  <pic:spPr>
                    <a:xfrm>
                      <a:off x="0" y="0"/>
                      <a:ext cx="3365500" cy="709930"/>
                    </a:xfrm>
                    <a:prstGeom prst="rect">
                      <a:avLst/>
                    </a:prstGeom>
                    <a:noFill/>
                    <a:ln w="9525">
                      <a:noFill/>
                      <a:miter lim="800000"/>
                      <a:headEnd/>
                      <a:tailEnd/>
                    </a:ln>
                  </pic:spPr>
                </pic:pic>
              </a:graphicData>
            </a:graphic>
          </wp:inline>
        </w:drawing>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1.Пользоваться детским игровым оборудованием лицам старше 16 лет и массой более 70 кг.</w:t>
      </w:r>
      <w:r>
        <w:rPr>
          <w:rFonts w:ascii="Times New Roman" w:hAnsi="Times New Roman" w:cs="Times New Roman"/>
          <w:sz w:val="24"/>
          <w:szCs w:val="24"/>
        </w:rPr>
        <w:br/>
      </w:r>
      <w:r>
        <w:rPr>
          <w:rFonts w:ascii="Times New Roman" w:hAnsi="Times New Roman" w:cs="Times New Roman"/>
          <w:sz w:val="24"/>
          <w:szCs w:val="24"/>
        </w:rPr>
        <w:br/>
        <w:t>2.Мусорить, курить и оставлять окурки, приносить и оставлять стеклянные бутылки.</w:t>
      </w:r>
      <w:r>
        <w:rPr>
          <w:rFonts w:ascii="Times New Roman" w:hAnsi="Times New Roman" w:cs="Times New Roman"/>
          <w:sz w:val="24"/>
          <w:szCs w:val="24"/>
        </w:rPr>
        <w:br/>
      </w:r>
      <w:r>
        <w:rPr>
          <w:rFonts w:ascii="Times New Roman" w:hAnsi="Times New Roman" w:cs="Times New Roman"/>
          <w:sz w:val="24"/>
          <w:szCs w:val="24"/>
        </w:rPr>
        <w:br/>
        <w:t>3.Выгуливать домашних животных.</w:t>
      </w:r>
      <w:r>
        <w:rPr>
          <w:rFonts w:ascii="Times New Roman" w:hAnsi="Times New Roman" w:cs="Times New Roman"/>
          <w:sz w:val="24"/>
          <w:szCs w:val="24"/>
        </w:rPr>
        <w:br/>
      </w:r>
      <w:r>
        <w:rPr>
          <w:rFonts w:ascii="Times New Roman" w:hAnsi="Times New Roman" w:cs="Times New Roman"/>
          <w:sz w:val="24"/>
          <w:szCs w:val="24"/>
        </w:rPr>
        <w:br/>
        <w:t xml:space="preserve">4.Использовать </w:t>
      </w:r>
      <w:r>
        <w:rPr>
          <w:rFonts w:ascii="Times New Roman" w:hAnsi="Times New Roman" w:cs="Times New Roman"/>
          <w:sz w:val="24"/>
          <w:szCs w:val="24"/>
        </w:rPr>
        <w:t>игровое оборудование не по назначению.</w:t>
      </w:r>
      <w:r>
        <w:rPr>
          <w:rFonts w:ascii="Times New Roman" w:hAnsi="Times New Roman" w:cs="Times New Roman"/>
          <w:sz w:val="24"/>
          <w:szCs w:val="24"/>
        </w:rPr>
        <w:br/>
      </w:r>
      <w:r>
        <w:rPr>
          <w:rFonts w:ascii="Times New Roman" w:hAnsi="Times New Roman" w:cs="Times New Roman"/>
          <w:sz w:val="24"/>
          <w:szCs w:val="24"/>
        </w:rPr>
        <w:br/>
        <w:t>Номера телефонов для экстренных случаев:</w:t>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Номера телефонов для экстренных случаев:</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Медицинская служба (скорая помощь):_____________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Служба спасения:______________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Диспетчерская служба района:_____________</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Облажива</w:t>
      </w:r>
      <w:r>
        <w:rPr>
          <w:rFonts w:ascii="Times New Roman" w:hAnsi="Times New Roman" w:cs="Times New Roman"/>
          <w:sz w:val="24"/>
          <w:szCs w:val="24"/>
        </w:rPr>
        <w:t>ющая организация (наименование, контактный телефон, адрес электронной почты):_______________________________________________________________________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Ответственный за содержание и обслуживание (Ф.И.О. контактный телефон):__________________</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Собственник сп</w:t>
      </w:r>
      <w:r>
        <w:rPr>
          <w:rFonts w:ascii="Times New Roman" w:hAnsi="Times New Roman" w:cs="Times New Roman"/>
          <w:sz w:val="24"/>
          <w:szCs w:val="24"/>
        </w:rPr>
        <w:t>ортивной площадки (наименование организации, контактный телефон, адрес        электронной почты):___________________________________</w:t>
      </w:r>
    </w:p>
    <w:p w:rsidR="00B00588" w:rsidRDefault="00B00588">
      <w:pPr>
        <w:spacing w:line="240" w:lineRule="auto"/>
        <w:rPr>
          <w:rFonts w:ascii="Times New Roman" w:hAnsi="Times New Roman" w:cs="Times New Roman"/>
          <w:sz w:val="24"/>
          <w:szCs w:val="24"/>
        </w:rPr>
      </w:pPr>
    </w:p>
    <w:p w:rsidR="00B00588" w:rsidRDefault="00A108CD">
      <w:pPr>
        <w:pStyle w:val="ac"/>
        <w:jc w:val="right"/>
        <w:rPr>
          <w:rFonts w:ascii="Times New Roman" w:hAnsi="Times New Roman"/>
          <w:sz w:val="24"/>
          <w:szCs w:val="24"/>
        </w:rPr>
      </w:pPr>
      <w:r>
        <w:rPr>
          <w:rFonts w:ascii="Times New Roman" w:hAnsi="Times New Roman"/>
          <w:sz w:val="24"/>
          <w:szCs w:val="24"/>
        </w:rPr>
        <w:t>Приложение 9</w:t>
      </w:r>
    </w:p>
    <w:p w:rsidR="00B00588" w:rsidRDefault="00A108CD">
      <w:pPr>
        <w:pStyle w:val="ac"/>
        <w:jc w:val="right"/>
        <w:rPr>
          <w:rFonts w:ascii="Times New Roman" w:hAnsi="Times New Roman"/>
          <w:sz w:val="24"/>
          <w:szCs w:val="24"/>
        </w:rPr>
      </w:pPr>
      <w:r>
        <w:rPr>
          <w:rFonts w:ascii="Times New Roman" w:hAnsi="Times New Roman"/>
          <w:sz w:val="24"/>
          <w:szCs w:val="24"/>
        </w:rPr>
        <w:t>к Порядку организации и содержания детских</w:t>
      </w:r>
    </w:p>
    <w:p w:rsidR="00B00588" w:rsidRDefault="00A108CD">
      <w:pPr>
        <w:pStyle w:val="ac"/>
        <w:jc w:val="right"/>
        <w:rPr>
          <w:rFonts w:ascii="Times New Roman" w:hAnsi="Times New Roman"/>
          <w:sz w:val="24"/>
          <w:szCs w:val="24"/>
        </w:rPr>
      </w:pPr>
      <w:r>
        <w:rPr>
          <w:rFonts w:ascii="Times New Roman" w:hAnsi="Times New Roman"/>
          <w:sz w:val="24"/>
          <w:szCs w:val="24"/>
        </w:rPr>
        <w:t>игровых и спортивных площадок</w:t>
      </w:r>
    </w:p>
    <w:p w:rsidR="00B00588" w:rsidRDefault="00A108CD">
      <w:pPr>
        <w:pStyle w:val="ac"/>
        <w:jc w:val="right"/>
        <w:rPr>
          <w:rFonts w:ascii="Times New Roman" w:hAnsi="Times New Roman"/>
          <w:bCs/>
          <w:sz w:val="24"/>
          <w:szCs w:val="24"/>
        </w:rPr>
      </w:pPr>
      <w:r>
        <w:rPr>
          <w:rFonts w:ascii="Times New Roman" w:hAnsi="Times New Roman"/>
          <w:sz w:val="24"/>
          <w:szCs w:val="24"/>
        </w:rPr>
        <w:t>на территории МО Петровский сельсове</w:t>
      </w:r>
      <w:r>
        <w:rPr>
          <w:rFonts w:ascii="Times New Roman" w:hAnsi="Times New Roman"/>
          <w:sz w:val="24"/>
          <w:szCs w:val="24"/>
        </w:rPr>
        <w:t>т</w:t>
      </w:r>
    </w:p>
    <w:p w:rsidR="00B00588" w:rsidRDefault="00B00588">
      <w:pPr>
        <w:spacing w:line="240" w:lineRule="auto"/>
        <w:jc w:val="center"/>
        <w:rPr>
          <w:rFonts w:ascii="Times New Roman" w:hAnsi="Times New Roman" w:cs="Times New Roman"/>
          <w:b/>
          <w:bCs/>
          <w:sz w:val="24"/>
          <w:szCs w:val="24"/>
        </w:rPr>
      </w:pP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ПРАВИЛА</w:t>
      </w:r>
      <w:r>
        <w:rPr>
          <w:rFonts w:ascii="Times New Roman" w:hAnsi="Times New Roman" w:cs="Times New Roman"/>
          <w:b/>
          <w:bCs/>
          <w:sz w:val="24"/>
          <w:szCs w:val="24"/>
        </w:rPr>
        <w:br/>
        <w:t>эксплуатации спортивной  площадки</w:t>
      </w: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расположенной по адресу с. </w:t>
      </w:r>
    </w:p>
    <w:p w:rsidR="00B00588" w:rsidRDefault="00A108CD">
      <w:pPr>
        <w:spacing w:line="240" w:lineRule="auto"/>
        <w:jc w:val="center"/>
        <w:rPr>
          <w:rFonts w:ascii="Times New Roman" w:hAnsi="Times New Roman" w:cs="Times New Roman"/>
          <w:sz w:val="24"/>
          <w:szCs w:val="24"/>
        </w:rPr>
      </w:pPr>
      <w:r>
        <w:rPr>
          <w:rFonts w:ascii="Times New Roman" w:hAnsi="Times New Roman" w:cs="Times New Roman"/>
          <w:sz w:val="24"/>
          <w:szCs w:val="24"/>
        </w:rPr>
        <w:t>улица ______________</w:t>
      </w: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ВНИМАНИЕ!</w:t>
      </w:r>
    </w:p>
    <w:p w:rsidR="00B00588" w:rsidRDefault="00A108CD">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Дети до семи лет должны находиться на спортивной  площадке под присмотром родителей, воспитателей или сопровождающих взрослых.</w:t>
      </w:r>
      <w:r>
        <w:rPr>
          <w:rFonts w:ascii="Times New Roman" w:hAnsi="Times New Roman" w:cs="Times New Roman"/>
          <w:sz w:val="24"/>
          <w:szCs w:val="24"/>
        </w:rPr>
        <w:br/>
      </w:r>
      <w:r>
        <w:rPr>
          <w:rFonts w:ascii="Times New Roman" w:hAnsi="Times New Roman" w:cs="Times New Roman"/>
          <w:sz w:val="24"/>
          <w:szCs w:val="24"/>
        </w:rPr>
        <w:br/>
        <w:t xml:space="preserve">Перед использованием </w:t>
      </w:r>
      <w:r>
        <w:rPr>
          <w:rFonts w:ascii="Times New Roman" w:hAnsi="Times New Roman" w:cs="Times New Roman"/>
          <w:sz w:val="24"/>
          <w:szCs w:val="24"/>
        </w:rPr>
        <w:t>спортивного оборудования следует убедиться в его безопасности и отсутствии посторонних предметов.</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Назначение спортивного оборудования:</w:t>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Площадка для игры в футбол</w:t>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Баскетбольная и волейбольная площадка</w:t>
      </w:r>
    </w:p>
    <w:p w:rsidR="00B00588" w:rsidRDefault="00A108CD">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Беговая дорожка</w:t>
      </w:r>
    </w:p>
    <w:p w:rsidR="00B00588" w:rsidRDefault="00A108CD">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УВАЖАЕМЫЕ ПОСЕТИТЕЛИ!</w:t>
      </w:r>
    </w:p>
    <w:p w:rsidR="00B00588" w:rsidRDefault="00A108CD">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 детской </w:t>
      </w:r>
      <w:r>
        <w:rPr>
          <w:rFonts w:ascii="Times New Roman" w:hAnsi="Times New Roman" w:cs="Times New Roman"/>
          <w:b/>
          <w:bCs/>
          <w:sz w:val="24"/>
          <w:szCs w:val="24"/>
        </w:rPr>
        <w:t>площадке</w:t>
      </w:r>
      <w:r>
        <w:rPr>
          <w:rFonts w:ascii="Times New Roman" w:hAnsi="Times New Roman" w:cs="Times New Roman"/>
          <w:b/>
          <w:bCs/>
          <w:sz w:val="24"/>
          <w:szCs w:val="24"/>
        </w:rPr>
        <w:br/>
      </w:r>
      <w:r>
        <w:rPr>
          <w:rFonts w:ascii="Times New Roman" w:hAnsi="Times New Roman" w:cs="Times New Roman"/>
          <w:sz w:val="24"/>
          <w:szCs w:val="24"/>
        </w:rPr>
        <w:br/>
      </w:r>
      <w:r>
        <w:rPr>
          <w:rFonts w:ascii="Times New Roman" w:hAnsi="Times New Roman" w:cs="Times New Roman"/>
          <w:b/>
          <w:bCs/>
          <w:sz w:val="24"/>
          <w:szCs w:val="24"/>
        </w:rPr>
        <w:t>ЗАПРЕЩАЕТСЯ</w:t>
      </w:r>
    </w:p>
    <w:p w:rsidR="00B00588" w:rsidRDefault="00A108CD">
      <w:pPr>
        <w:spacing w:before="100" w:beforeAutospacing="1" w:after="100" w:afterAutospacing="1" w:line="240" w:lineRule="auto"/>
        <w:jc w:val="center"/>
        <w:rPr>
          <w:rFonts w:ascii="Times New Roman" w:hAnsi="Times New Roman" w:cs="Times New Roman"/>
          <w:b/>
          <w:bCs/>
          <w:sz w:val="24"/>
          <w:szCs w:val="24"/>
        </w:rPr>
      </w:pPr>
      <w:r>
        <w:rPr>
          <w:rFonts w:ascii="Times New Roman" w:hAnsi="Times New Roman" w:cs="Times New Roman"/>
          <w:b/>
          <w:noProof/>
          <w:sz w:val="24"/>
          <w:szCs w:val="24"/>
        </w:rPr>
        <w:lastRenderedPageBreak/>
        <w:drawing>
          <wp:inline distT="0" distB="0" distL="0" distR="0">
            <wp:extent cx="3365500" cy="709930"/>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srcRect/>
                    <a:stretch>
                      <a:fillRect/>
                    </a:stretch>
                  </pic:blipFill>
                  <pic:spPr>
                    <a:xfrm>
                      <a:off x="0" y="0"/>
                      <a:ext cx="3365500" cy="709930"/>
                    </a:xfrm>
                    <a:prstGeom prst="rect">
                      <a:avLst/>
                    </a:prstGeom>
                    <a:noFill/>
                    <a:ln w="9525">
                      <a:noFill/>
                      <a:miter lim="800000"/>
                      <a:headEnd/>
                      <a:tailEnd/>
                    </a:ln>
                  </pic:spPr>
                </pic:pic>
              </a:graphicData>
            </a:graphic>
          </wp:inline>
        </w:drawing>
      </w:r>
    </w:p>
    <w:p w:rsidR="00B00588" w:rsidRDefault="00A108C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1.Пользоваться детским игровым оборудованием лицам старше 16 лет и массой более 70 кг.</w:t>
      </w:r>
      <w:r>
        <w:rPr>
          <w:rFonts w:ascii="Times New Roman" w:hAnsi="Times New Roman" w:cs="Times New Roman"/>
          <w:sz w:val="24"/>
          <w:szCs w:val="24"/>
        </w:rPr>
        <w:br/>
      </w:r>
      <w:r>
        <w:rPr>
          <w:rFonts w:ascii="Times New Roman" w:hAnsi="Times New Roman" w:cs="Times New Roman"/>
          <w:sz w:val="24"/>
          <w:szCs w:val="24"/>
        </w:rPr>
        <w:br/>
        <w:t>2.Мусорить, курить и оставлять окурки, приносить и оставлять стеклянные бутылки.</w:t>
      </w:r>
      <w:r>
        <w:rPr>
          <w:rFonts w:ascii="Times New Roman" w:hAnsi="Times New Roman" w:cs="Times New Roman"/>
          <w:sz w:val="24"/>
          <w:szCs w:val="24"/>
        </w:rPr>
        <w:br/>
      </w:r>
      <w:r>
        <w:rPr>
          <w:rFonts w:ascii="Times New Roman" w:hAnsi="Times New Roman" w:cs="Times New Roman"/>
          <w:sz w:val="24"/>
          <w:szCs w:val="24"/>
        </w:rPr>
        <w:br/>
        <w:t>3.Выгуливать домашних животных.</w:t>
      </w:r>
      <w:r>
        <w:rPr>
          <w:rFonts w:ascii="Times New Roman" w:hAnsi="Times New Roman" w:cs="Times New Roman"/>
          <w:sz w:val="24"/>
          <w:szCs w:val="24"/>
        </w:rPr>
        <w:br/>
      </w:r>
      <w:r>
        <w:rPr>
          <w:rFonts w:ascii="Times New Roman" w:hAnsi="Times New Roman" w:cs="Times New Roman"/>
          <w:sz w:val="24"/>
          <w:szCs w:val="24"/>
        </w:rPr>
        <w:br/>
        <w:t>4.Использовать игровое оборуд</w:t>
      </w:r>
      <w:r>
        <w:rPr>
          <w:rFonts w:ascii="Times New Roman" w:hAnsi="Times New Roman" w:cs="Times New Roman"/>
          <w:sz w:val="24"/>
          <w:szCs w:val="24"/>
        </w:rPr>
        <w:t>ование не по назначению.</w:t>
      </w:r>
      <w:r>
        <w:rPr>
          <w:rFonts w:ascii="Times New Roman" w:hAnsi="Times New Roman" w:cs="Times New Roman"/>
          <w:sz w:val="24"/>
          <w:szCs w:val="24"/>
        </w:rPr>
        <w:br/>
      </w:r>
      <w:r>
        <w:rPr>
          <w:rFonts w:ascii="Times New Roman" w:hAnsi="Times New Roman" w:cs="Times New Roman"/>
          <w:sz w:val="24"/>
          <w:szCs w:val="24"/>
        </w:rPr>
        <w:br/>
        <w:t>Номера телефонов для экстренных случаев:</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Медицинская служба (скорая помощь):_____________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Служба спасения:______________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Диспетчерская служба города:_____________</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Облаживающая организация (наименование, контактный телефон,адре</w:t>
      </w:r>
      <w:r>
        <w:rPr>
          <w:rFonts w:ascii="Times New Roman" w:hAnsi="Times New Roman" w:cs="Times New Roman"/>
          <w:sz w:val="24"/>
          <w:szCs w:val="24"/>
        </w:rPr>
        <w:t>с электронной почты):_____</w:t>
      </w: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Ответственный за содержание и обслуживание (Ф.И.О. контактный телефон):__________________</w:t>
      </w:r>
    </w:p>
    <w:p w:rsidR="00B00588" w:rsidRDefault="00B00588">
      <w:pPr>
        <w:spacing w:line="240" w:lineRule="auto"/>
        <w:jc w:val="both"/>
        <w:rPr>
          <w:rFonts w:ascii="Times New Roman" w:hAnsi="Times New Roman" w:cs="Times New Roman"/>
          <w:sz w:val="24"/>
          <w:szCs w:val="24"/>
        </w:rPr>
      </w:pPr>
    </w:p>
    <w:p w:rsidR="00B00588" w:rsidRDefault="00A108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Собственник спортивной площадки (наименование организации, контактный телефон, адрес        электронной почты):___________________</w:t>
      </w:r>
    </w:p>
    <w:p w:rsidR="00B00588" w:rsidRDefault="00B00588">
      <w:pPr>
        <w:pStyle w:val="ac"/>
        <w:pBdr>
          <w:bottom w:val="single" w:sz="12" w:space="1" w:color="auto"/>
        </w:pBdr>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pStyle w:val="ac"/>
        <w:ind w:left="720"/>
        <w:rPr>
          <w:rFonts w:ascii="Times New Roman" w:hAnsi="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АДМИНИСТРАЦИЯ</w:t>
      </w:r>
    </w:p>
    <w:p w:rsidR="00B00588" w:rsidRDefault="00A108CD">
      <w:pPr>
        <w:pStyle w:val="ac"/>
        <w:jc w:val="center"/>
        <w:rPr>
          <w:rFonts w:ascii="Times New Roman" w:hAnsi="Times New Roman"/>
          <w:b/>
          <w:sz w:val="24"/>
          <w:szCs w:val="24"/>
        </w:rPr>
      </w:pPr>
      <w:r>
        <w:rPr>
          <w:rFonts w:ascii="Times New Roman" w:hAnsi="Times New Roman"/>
          <w:b/>
          <w:sz w:val="24"/>
          <w:szCs w:val="24"/>
        </w:rPr>
        <w:t>МУНИЦИПАЛЬНОГО ОБРАЗОВАНИЯ</w:t>
      </w:r>
    </w:p>
    <w:p w:rsidR="00B00588" w:rsidRDefault="00A108CD">
      <w:pPr>
        <w:pStyle w:val="ac"/>
        <w:jc w:val="center"/>
        <w:rPr>
          <w:rFonts w:ascii="Times New Roman" w:hAnsi="Times New Roman"/>
          <w:b/>
          <w:sz w:val="24"/>
          <w:szCs w:val="24"/>
        </w:rPr>
      </w:pPr>
      <w:r>
        <w:rPr>
          <w:rFonts w:ascii="Times New Roman" w:hAnsi="Times New Roman"/>
          <w:b/>
          <w:sz w:val="24"/>
          <w:szCs w:val="24"/>
        </w:rPr>
        <w:t>СЕЛЬСКОЕ ПО</w:t>
      </w:r>
      <w:r>
        <w:rPr>
          <w:rFonts w:ascii="Times New Roman" w:hAnsi="Times New Roman"/>
          <w:b/>
          <w:sz w:val="24"/>
          <w:szCs w:val="24"/>
          <w:lang w:val="en-US"/>
        </w:rPr>
        <w:t>C</w:t>
      </w:r>
      <w:r>
        <w:rPr>
          <w:rFonts w:ascii="Times New Roman" w:hAnsi="Times New Roman"/>
          <w:b/>
          <w:sz w:val="24"/>
          <w:szCs w:val="24"/>
        </w:rPr>
        <w:t>ЕЛЕНИЕ</w:t>
      </w:r>
    </w:p>
    <w:p w:rsidR="00B00588" w:rsidRDefault="00A108CD">
      <w:pPr>
        <w:pStyle w:val="ac"/>
        <w:jc w:val="center"/>
        <w:rPr>
          <w:rFonts w:ascii="Times New Roman" w:hAnsi="Times New Roman"/>
          <w:b/>
          <w:sz w:val="24"/>
          <w:szCs w:val="24"/>
        </w:rPr>
      </w:pPr>
      <w:r>
        <w:rPr>
          <w:rFonts w:ascii="Times New Roman" w:hAnsi="Times New Roman"/>
          <w:b/>
          <w:sz w:val="24"/>
          <w:szCs w:val="24"/>
        </w:rPr>
        <w:t xml:space="preserve"> ПЕТРОВСКИЙ СЕЛЬСОВЕТ</w:t>
      </w:r>
    </w:p>
    <w:p w:rsidR="00B00588" w:rsidRDefault="00A108CD">
      <w:pPr>
        <w:pStyle w:val="ac"/>
        <w:jc w:val="center"/>
        <w:rPr>
          <w:rFonts w:ascii="Times New Roman" w:hAnsi="Times New Roman"/>
          <w:b/>
          <w:bCs/>
          <w:caps/>
          <w:sz w:val="24"/>
          <w:szCs w:val="24"/>
        </w:rPr>
      </w:pPr>
      <w:r>
        <w:rPr>
          <w:rFonts w:ascii="Times New Roman" w:hAnsi="Times New Roman"/>
          <w:b/>
          <w:bCs/>
          <w:caps/>
          <w:sz w:val="24"/>
          <w:szCs w:val="24"/>
        </w:rPr>
        <w:t xml:space="preserve">САРАКТАШСКОГО РАЙОНА </w:t>
      </w:r>
    </w:p>
    <w:p w:rsidR="00B00588" w:rsidRDefault="00A108CD">
      <w:pPr>
        <w:pStyle w:val="ac"/>
        <w:jc w:val="center"/>
        <w:rPr>
          <w:rFonts w:ascii="Times New Roman" w:hAnsi="Times New Roman"/>
          <w:b/>
          <w:bCs/>
          <w:caps/>
          <w:sz w:val="24"/>
          <w:szCs w:val="24"/>
        </w:rPr>
      </w:pPr>
      <w:r>
        <w:rPr>
          <w:rFonts w:ascii="Times New Roman" w:hAnsi="Times New Roman"/>
          <w:b/>
          <w:bCs/>
          <w:caps/>
          <w:sz w:val="24"/>
          <w:szCs w:val="24"/>
        </w:rPr>
        <w:lastRenderedPageBreak/>
        <w:t>ОРЕНБУРГСКОЙ ОБЛАСТИ</w:t>
      </w:r>
    </w:p>
    <w:p w:rsidR="00B00588" w:rsidRDefault="00B00588">
      <w:pPr>
        <w:pStyle w:val="ac"/>
        <w:jc w:val="center"/>
        <w:rPr>
          <w:rFonts w:ascii="Times New Roman" w:hAnsi="Times New Roman"/>
          <w:b/>
          <w:bCs/>
          <w:sz w:val="24"/>
          <w:szCs w:val="24"/>
        </w:rPr>
      </w:pPr>
    </w:p>
    <w:p w:rsidR="00B00588" w:rsidRDefault="00B00588">
      <w:pPr>
        <w:pStyle w:val="ac"/>
        <w:jc w:val="center"/>
        <w:rPr>
          <w:rFonts w:ascii="Times New Roman" w:hAnsi="Times New Roman"/>
          <w:b/>
          <w:bCs/>
          <w:sz w:val="24"/>
          <w:szCs w:val="24"/>
        </w:rPr>
      </w:pPr>
    </w:p>
    <w:p w:rsidR="00B00588" w:rsidRDefault="00A108CD">
      <w:pPr>
        <w:pStyle w:val="ac"/>
        <w:pBdr>
          <w:bottom w:val="single" w:sz="12" w:space="1" w:color="auto"/>
        </w:pBdr>
        <w:jc w:val="center"/>
        <w:rPr>
          <w:rFonts w:ascii="Times New Roman" w:hAnsi="Times New Roman"/>
          <w:b/>
          <w:bCs/>
          <w:sz w:val="24"/>
          <w:szCs w:val="24"/>
        </w:rPr>
      </w:pPr>
      <w:r>
        <w:rPr>
          <w:rFonts w:ascii="Times New Roman" w:hAnsi="Times New Roman"/>
          <w:b/>
          <w:bCs/>
          <w:sz w:val="24"/>
          <w:szCs w:val="24"/>
        </w:rPr>
        <w:t>П О С Т А Н О В Л Е Н И Е</w:t>
      </w:r>
    </w:p>
    <w:p w:rsidR="00B00588" w:rsidRDefault="00B00588">
      <w:pPr>
        <w:pStyle w:val="ac"/>
        <w:pBdr>
          <w:bottom w:val="single" w:sz="12" w:space="1" w:color="auto"/>
        </w:pBdr>
        <w:jc w:val="center"/>
        <w:rPr>
          <w:rFonts w:ascii="Times New Roman" w:hAnsi="Times New Roman"/>
          <w:b/>
          <w:bCs/>
          <w:sz w:val="24"/>
          <w:szCs w:val="24"/>
        </w:rPr>
      </w:pPr>
    </w:p>
    <w:p w:rsidR="00B00588" w:rsidRDefault="00A108CD">
      <w:pPr>
        <w:pStyle w:val="ac"/>
        <w:rPr>
          <w:rFonts w:ascii="Times New Roman" w:hAnsi="Times New Roman"/>
          <w:b/>
          <w:sz w:val="24"/>
          <w:szCs w:val="24"/>
        </w:rPr>
      </w:pPr>
      <w:r>
        <w:rPr>
          <w:rFonts w:ascii="Times New Roman" w:hAnsi="Times New Roman"/>
          <w:b/>
          <w:sz w:val="24"/>
          <w:szCs w:val="24"/>
        </w:rPr>
        <w:t xml:space="preserve">17 ноября 2023 года       </w:t>
      </w:r>
      <w:r>
        <w:rPr>
          <w:rFonts w:ascii="Times New Roman" w:hAnsi="Times New Roman"/>
          <w:b/>
          <w:sz w:val="24"/>
          <w:szCs w:val="24"/>
        </w:rPr>
        <w:t xml:space="preserve">                          </w:t>
      </w:r>
      <w:r>
        <w:rPr>
          <w:rFonts w:ascii="Times New Roman" w:hAnsi="Times New Roman"/>
          <w:b/>
          <w:sz w:val="24"/>
          <w:szCs w:val="24"/>
        </w:rPr>
        <w:t xml:space="preserve">   с. Петровское                 </w:t>
      </w:r>
      <w:r>
        <w:rPr>
          <w:rFonts w:ascii="Times New Roman" w:hAnsi="Times New Roman"/>
          <w:b/>
          <w:sz w:val="24"/>
          <w:szCs w:val="24"/>
        </w:rPr>
        <w:t xml:space="preserve">                        </w:t>
      </w:r>
      <w:r>
        <w:rPr>
          <w:rFonts w:ascii="Times New Roman" w:hAnsi="Times New Roman"/>
          <w:b/>
          <w:sz w:val="24"/>
          <w:szCs w:val="24"/>
        </w:rPr>
        <w:t xml:space="preserve">    № 90-п</w:t>
      </w:r>
    </w:p>
    <w:p w:rsidR="00B00588" w:rsidRDefault="00B00588">
      <w:pPr>
        <w:pStyle w:val="ac"/>
        <w:rPr>
          <w:rFonts w:ascii="Times New Roman" w:hAnsi="Times New Roman"/>
          <w:bCs/>
          <w:sz w:val="24"/>
          <w:szCs w:val="24"/>
        </w:rPr>
      </w:pPr>
    </w:p>
    <w:p w:rsidR="00B00588" w:rsidRDefault="00B00588">
      <w:pPr>
        <w:pStyle w:val="ac"/>
        <w:rPr>
          <w:rFonts w:ascii="Times New Roman" w:hAnsi="Times New Roman"/>
          <w:bCs/>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Об утверждении Положения о порядке установления причин нарушения законодательства о градостроительной деятельности в муниципальном образовании Петровский сельсовет Саракташского района Оренбургской области</w:t>
      </w:r>
    </w:p>
    <w:p w:rsidR="00B00588" w:rsidRDefault="00B00588">
      <w:pPr>
        <w:pStyle w:val="ac"/>
        <w:jc w:val="center"/>
        <w:rPr>
          <w:rFonts w:ascii="Times New Roman" w:hAnsi="Times New Roman"/>
          <w:b/>
          <w:sz w:val="24"/>
          <w:szCs w:val="24"/>
        </w:rPr>
      </w:pPr>
    </w:p>
    <w:p w:rsidR="00B00588" w:rsidRDefault="00B00588">
      <w:pPr>
        <w:pStyle w:val="ac"/>
        <w:jc w:val="center"/>
        <w:rPr>
          <w:rFonts w:ascii="Times New Roman" w:hAnsi="Times New Roman"/>
          <w:b/>
          <w:sz w:val="24"/>
          <w:szCs w:val="24"/>
        </w:rPr>
      </w:pPr>
    </w:p>
    <w:p w:rsidR="00B00588" w:rsidRDefault="00A108CD">
      <w:pPr>
        <w:pStyle w:val="ac"/>
        <w:ind w:firstLine="709"/>
        <w:jc w:val="both"/>
        <w:rPr>
          <w:rFonts w:ascii="Times New Roman" w:hAnsi="Times New Roman"/>
          <w:sz w:val="24"/>
          <w:szCs w:val="24"/>
        </w:rPr>
      </w:pPr>
      <w:r>
        <w:rPr>
          <w:rFonts w:ascii="Times New Roman" w:hAnsi="Times New Roman"/>
          <w:color w:val="000000"/>
          <w:sz w:val="24"/>
          <w:szCs w:val="24"/>
        </w:rPr>
        <w:t>В целях реа</w:t>
      </w:r>
      <w:r>
        <w:rPr>
          <w:rFonts w:ascii="Times New Roman" w:hAnsi="Times New Roman"/>
          <w:color w:val="000000"/>
          <w:sz w:val="24"/>
          <w:szCs w:val="24"/>
        </w:rPr>
        <w:t xml:space="preserve">лизации </w:t>
      </w:r>
      <w:hyperlink r:id="rId11" w:history="1">
        <w:r>
          <w:rPr>
            <w:rFonts w:ascii="Times New Roman" w:hAnsi="Times New Roman"/>
            <w:color w:val="000000"/>
            <w:sz w:val="24"/>
            <w:szCs w:val="24"/>
          </w:rPr>
          <w:t>статьи 62</w:t>
        </w:r>
      </w:hyperlink>
      <w:r>
        <w:rPr>
          <w:rFonts w:ascii="Times New Roman" w:hAnsi="Times New Roman"/>
          <w:color w:val="000000"/>
          <w:sz w:val="24"/>
          <w:szCs w:val="24"/>
        </w:rPr>
        <w:t xml:space="preserve"> </w:t>
      </w:r>
      <w:r>
        <w:rPr>
          <w:rFonts w:ascii="Times New Roman" w:hAnsi="Times New Roman"/>
          <w:sz w:val="24"/>
          <w:szCs w:val="24"/>
        </w:rPr>
        <w:t xml:space="preserve">Градостроительного кодекса Российской Федерации, руководствуясь Федеральным законом от 06.10.2003  №131-ФЗ «Об общих принципах организации местного самоуправления в Российской Федерации», </w:t>
      </w:r>
      <w:r>
        <w:rPr>
          <w:rFonts w:ascii="Times New Roman" w:hAnsi="Times New Roman"/>
          <w:sz w:val="24"/>
          <w:szCs w:val="24"/>
        </w:rPr>
        <w:t>муниципального образования Петровский сельсовет Саракташского района Оренбургской области</w:t>
      </w:r>
    </w:p>
    <w:p w:rsidR="00B00588" w:rsidRDefault="00B00588">
      <w:pPr>
        <w:pStyle w:val="ac"/>
        <w:jc w:val="both"/>
        <w:rPr>
          <w:rFonts w:ascii="Times New Roman" w:hAnsi="Times New Roman"/>
          <w:sz w:val="24"/>
          <w:szCs w:val="24"/>
        </w:rPr>
      </w:pPr>
    </w:p>
    <w:p w:rsidR="00B00588" w:rsidRDefault="00A108CD">
      <w:pPr>
        <w:pStyle w:val="ac"/>
        <w:jc w:val="both"/>
        <w:rPr>
          <w:rFonts w:ascii="Times New Roman" w:hAnsi="Times New Roman"/>
          <w:color w:val="000000"/>
          <w:sz w:val="24"/>
          <w:szCs w:val="24"/>
        </w:rPr>
      </w:pPr>
      <w:bookmarkStart w:id="2" w:name="sub_1"/>
      <w:r>
        <w:rPr>
          <w:rFonts w:ascii="Times New Roman" w:hAnsi="Times New Roman"/>
          <w:sz w:val="24"/>
          <w:szCs w:val="24"/>
        </w:rPr>
        <w:tab/>
        <w:t>1</w:t>
      </w:r>
      <w:bookmarkEnd w:id="2"/>
      <w:r>
        <w:rPr>
          <w:rFonts w:ascii="Times New Roman" w:hAnsi="Times New Roman"/>
          <w:sz w:val="24"/>
          <w:szCs w:val="24"/>
        </w:rPr>
        <w:t xml:space="preserve">. Утвердить </w:t>
      </w:r>
      <w:r>
        <w:rPr>
          <w:rFonts w:ascii="Times New Roman" w:hAnsi="Times New Roman"/>
          <w:color w:val="000000"/>
          <w:sz w:val="24"/>
          <w:szCs w:val="24"/>
        </w:rPr>
        <w:t>Положение о порядке установления причин нарушения законодательства о градостроительной деятельности в муниципальном образовании Петровский сельсовет Са</w:t>
      </w:r>
      <w:r>
        <w:rPr>
          <w:rFonts w:ascii="Times New Roman" w:hAnsi="Times New Roman"/>
          <w:color w:val="000000"/>
          <w:sz w:val="24"/>
          <w:szCs w:val="24"/>
        </w:rPr>
        <w:t>ракташском районе Оренбургской области согласно приложению к настоящему постановлению.</w:t>
      </w:r>
    </w:p>
    <w:p w:rsidR="00B00588" w:rsidRDefault="00A108CD">
      <w:pPr>
        <w:pStyle w:val="ac"/>
        <w:ind w:firstLine="708"/>
        <w:jc w:val="both"/>
        <w:rPr>
          <w:rFonts w:ascii="Times New Roman" w:hAnsi="Times New Roman"/>
          <w:sz w:val="24"/>
          <w:szCs w:val="24"/>
          <w:lang w:eastAsia="ar-SA"/>
        </w:rPr>
      </w:pPr>
      <w:r>
        <w:rPr>
          <w:rFonts w:ascii="Times New Roman" w:hAnsi="Times New Roman"/>
          <w:bCs/>
          <w:sz w:val="24"/>
          <w:szCs w:val="24"/>
        </w:rPr>
        <w:t xml:space="preserve">2. </w:t>
      </w:r>
      <w:r>
        <w:rPr>
          <w:rFonts w:ascii="Times New Roman" w:hAnsi="Times New Roman"/>
          <w:sz w:val="24"/>
          <w:szCs w:val="24"/>
          <w:lang w:eastAsia="ar-SA"/>
        </w:rPr>
        <w:t xml:space="preserve">Контроль за выполнением настоящего постановления оставляю за собой. </w:t>
      </w:r>
    </w:p>
    <w:p w:rsidR="00B00588" w:rsidRDefault="00A108CD">
      <w:pPr>
        <w:pStyle w:val="ac"/>
        <w:ind w:firstLine="708"/>
        <w:jc w:val="both"/>
        <w:rPr>
          <w:rFonts w:ascii="Times New Roman" w:hAnsi="Times New Roman"/>
          <w:sz w:val="24"/>
          <w:szCs w:val="24"/>
          <w:lang w:eastAsia="ar-SA"/>
        </w:rPr>
      </w:pPr>
      <w:bookmarkStart w:id="3" w:name="sub_3"/>
      <w:r>
        <w:rPr>
          <w:rFonts w:ascii="Times New Roman" w:hAnsi="Times New Roman"/>
          <w:sz w:val="24"/>
          <w:szCs w:val="24"/>
        </w:rPr>
        <w:t>3. Настоящее постановление вступает в силу после дня его обнародования и подлежит размещению на о</w:t>
      </w:r>
      <w:r>
        <w:rPr>
          <w:rFonts w:ascii="Times New Roman" w:hAnsi="Times New Roman"/>
          <w:sz w:val="24"/>
          <w:szCs w:val="24"/>
        </w:rPr>
        <w:t xml:space="preserve">фициальном сайте муниципального образования Петровский сельсовет Саракташского района Оренбургской области. </w:t>
      </w:r>
      <w:bookmarkEnd w:id="3"/>
    </w:p>
    <w:p w:rsidR="00B00588" w:rsidRDefault="00B00588">
      <w:pPr>
        <w:pStyle w:val="ac"/>
        <w:jc w:val="both"/>
        <w:rPr>
          <w:rFonts w:ascii="Times New Roman" w:hAnsi="Times New Roman"/>
          <w:sz w:val="24"/>
          <w:szCs w:val="24"/>
        </w:rPr>
      </w:pPr>
    </w:p>
    <w:p w:rsidR="00B00588" w:rsidRDefault="00A108CD">
      <w:pPr>
        <w:pStyle w:val="ac"/>
        <w:jc w:val="both"/>
        <w:rPr>
          <w:rFonts w:ascii="Times New Roman" w:hAnsi="Times New Roman"/>
          <w:sz w:val="24"/>
          <w:szCs w:val="24"/>
        </w:rPr>
      </w:pPr>
      <w:r>
        <w:rPr>
          <w:rFonts w:ascii="Times New Roman" w:hAnsi="Times New Roman"/>
          <w:sz w:val="24"/>
          <w:szCs w:val="24"/>
        </w:rPr>
        <w:t xml:space="preserve">            </w:t>
      </w:r>
    </w:p>
    <w:p w:rsidR="00B00588" w:rsidRDefault="00A108CD">
      <w:pPr>
        <w:pStyle w:val="ac"/>
        <w:rPr>
          <w:rFonts w:ascii="Times New Roman" w:hAnsi="Times New Roman"/>
          <w:sz w:val="24"/>
          <w:szCs w:val="24"/>
        </w:rPr>
      </w:pPr>
      <w:r>
        <w:rPr>
          <w:rFonts w:ascii="Times New Roman" w:hAnsi="Times New Roman"/>
          <w:sz w:val="24"/>
          <w:szCs w:val="24"/>
        </w:rPr>
        <w:t xml:space="preserve">          </w:t>
      </w:r>
    </w:p>
    <w:p w:rsidR="00B00588" w:rsidRDefault="00A108CD">
      <w:pPr>
        <w:pStyle w:val="ac"/>
        <w:rPr>
          <w:rFonts w:ascii="Times New Roman" w:hAnsi="Times New Roman"/>
          <w:sz w:val="24"/>
          <w:szCs w:val="24"/>
        </w:rPr>
      </w:pPr>
      <w:r>
        <w:rPr>
          <w:rFonts w:ascii="Times New Roman" w:hAnsi="Times New Roman"/>
          <w:sz w:val="24"/>
          <w:szCs w:val="24"/>
        </w:rPr>
        <w:t xml:space="preserve"> Глава</w:t>
      </w:r>
    </w:p>
    <w:p w:rsidR="00B00588" w:rsidRDefault="00A108CD">
      <w:pPr>
        <w:pStyle w:val="ac"/>
        <w:rPr>
          <w:rFonts w:ascii="Times New Roman" w:hAnsi="Times New Roman"/>
          <w:sz w:val="24"/>
          <w:szCs w:val="24"/>
          <w:u w:val="single"/>
        </w:rPr>
      </w:pPr>
      <w:r>
        <w:rPr>
          <w:rFonts w:ascii="Times New Roman" w:hAnsi="Times New Roman"/>
          <w:sz w:val="24"/>
          <w:szCs w:val="24"/>
        </w:rPr>
        <w:t>муниципального образования                                                        О.А. Митюшникова</w:t>
      </w:r>
    </w:p>
    <w:p w:rsidR="00B00588" w:rsidRDefault="00B00588">
      <w:pPr>
        <w:tabs>
          <w:tab w:val="left" w:pos="6642"/>
        </w:tabs>
        <w:rPr>
          <w:rFonts w:ascii="Times New Roman" w:hAnsi="Times New Roman" w:cs="Times New Roman"/>
          <w:sz w:val="24"/>
          <w:szCs w:val="24"/>
        </w:rPr>
      </w:pPr>
    </w:p>
    <w:p w:rsidR="00B00588" w:rsidRDefault="00B00588">
      <w:pPr>
        <w:pStyle w:val="ac"/>
        <w:ind w:left="5670"/>
        <w:rPr>
          <w:rFonts w:ascii="Times New Roman" w:hAnsi="Times New Roman"/>
          <w:b/>
          <w:sz w:val="24"/>
          <w:szCs w:val="24"/>
        </w:rPr>
      </w:pPr>
      <w:bookmarkStart w:id="4" w:name="sub_1000"/>
    </w:p>
    <w:p w:rsidR="00B00588" w:rsidRDefault="00A108CD">
      <w:pPr>
        <w:pStyle w:val="ac"/>
        <w:ind w:left="5670"/>
        <w:rPr>
          <w:rFonts w:ascii="Times New Roman" w:hAnsi="Times New Roman"/>
          <w:b/>
          <w:sz w:val="24"/>
          <w:szCs w:val="24"/>
        </w:rPr>
      </w:pPr>
      <w:r>
        <w:rPr>
          <w:rFonts w:ascii="Times New Roman" w:hAnsi="Times New Roman"/>
          <w:b/>
          <w:sz w:val="24"/>
          <w:szCs w:val="24"/>
        </w:rPr>
        <w:t xml:space="preserve">Приложение </w:t>
      </w:r>
    </w:p>
    <w:p w:rsidR="00B00588" w:rsidRDefault="00A108CD">
      <w:pPr>
        <w:pStyle w:val="ac"/>
        <w:ind w:left="5670"/>
        <w:rPr>
          <w:rFonts w:ascii="Times New Roman" w:hAnsi="Times New Roman"/>
          <w:b/>
          <w:sz w:val="24"/>
          <w:szCs w:val="24"/>
        </w:rPr>
      </w:pPr>
      <w:r>
        <w:rPr>
          <w:rFonts w:ascii="Times New Roman" w:hAnsi="Times New Roman"/>
          <w:b/>
          <w:color w:val="000000"/>
          <w:sz w:val="24"/>
          <w:szCs w:val="24"/>
        </w:rPr>
        <w:t xml:space="preserve">к </w:t>
      </w:r>
      <w:r>
        <w:rPr>
          <w:rFonts w:ascii="Times New Roman" w:hAnsi="Times New Roman"/>
          <w:b/>
          <w:color w:val="000000"/>
          <w:sz w:val="24"/>
          <w:szCs w:val="24"/>
        </w:rPr>
        <w:t>постановлению</w:t>
      </w:r>
      <w:r>
        <w:rPr>
          <w:rFonts w:ascii="Times New Roman" w:hAnsi="Times New Roman"/>
          <w:b/>
          <w:sz w:val="24"/>
          <w:szCs w:val="24"/>
        </w:rPr>
        <w:t xml:space="preserve"> администрации</w:t>
      </w:r>
    </w:p>
    <w:p w:rsidR="00B00588" w:rsidRDefault="00A108CD">
      <w:pPr>
        <w:pStyle w:val="ac"/>
        <w:ind w:left="5670"/>
        <w:rPr>
          <w:rFonts w:ascii="Times New Roman" w:hAnsi="Times New Roman"/>
          <w:b/>
          <w:sz w:val="24"/>
          <w:szCs w:val="24"/>
        </w:rPr>
      </w:pPr>
      <w:r>
        <w:rPr>
          <w:rFonts w:ascii="Times New Roman" w:hAnsi="Times New Roman"/>
          <w:b/>
          <w:sz w:val="24"/>
          <w:szCs w:val="24"/>
        </w:rPr>
        <w:t>Петровского сельсовета</w:t>
      </w:r>
    </w:p>
    <w:p w:rsidR="00B00588" w:rsidRDefault="00A108CD">
      <w:pPr>
        <w:pStyle w:val="ac"/>
        <w:ind w:left="5670"/>
        <w:rPr>
          <w:rFonts w:ascii="Times New Roman" w:hAnsi="Times New Roman"/>
          <w:b/>
          <w:sz w:val="24"/>
          <w:szCs w:val="24"/>
        </w:rPr>
      </w:pPr>
      <w:r>
        <w:rPr>
          <w:rFonts w:ascii="Times New Roman" w:hAnsi="Times New Roman"/>
          <w:b/>
          <w:sz w:val="24"/>
          <w:szCs w:val="24"/>
        </w:rPr>
        <w:t>от 17 ноября 2023 года № 90-п</w:t>
      </w:r>
    </w:p>
    <w:bookmarkEnd w:id="4"/>
    <w:p w:rsidR="00B00588" w:rsidRDefault="00B00588">
      <w:pPr>
        <w:pStyle w:val="ac"/>
        <w:ind w:left="5670"/>
        <w:rPr>
          <w:rFonts w:ascii="Times New Roman" w:hAnsi="Times New Roman"/>
          <w:b/>
          <w:sz w:val="24"/>
          <w:szCs w:val="24"/>
        </w:rPr>
      </w:pPr>
    </w:p>
    <w:p w:rsidR="00B00588" w:rsidRDefault="00A108CD">
      <w:pPr>
        <w:pStyle w:val="ac"/>
        <w:jc w:val="center"/>
        <w:rPr>
          <w:rStyle w:val="a4"/>
          <w:rFonts w:ascii="Times New Roman" w:hAnsi="Times New Roman"/>
          <w:sz w:val="24"/>
          <w:szCs w:val="24"/>
        </w:rPr>
      </w:pPr>
      <w:r>
        <w:rPr>
          <w:rFonts w:ascii="Times New Roman" w:hAnsi="Times New Roman"/>
          <w:b/>
          <w:color w:val="000000"/>
          <w:sz w:val="24"/>
          <w:szCs w:val="24"/>
        </w:rPr>
        <w:t xml:space="preserve">Положение о порядке установления причин нарушения законодательства о градостроительной деятельности в </w:t>
      </w:r>
      <w:r>
        <w:rPr>
          <w:rStyle w:val="a4"/>
          <w:rFonts w:ascii="Times New Roman" w:hAnsi="Times New Roman"/>
          <w:sz w:val="24"/>
          <w:szCs w:val="24"/>
        </w:rPr>
        <w:t xml:space="preserve">сельском поселении Петровский сельсовет Саракташского района </w:t>
      </w:r>
    </w:p>
    <w:p w:rsidR="00B00588" w:rsidRDefault="00A108CD">
      <w:pPr>
        <w:pStyle w:val="ac"/>
        <w:jc w:val="center"/>
        <w:rPr>
          <w:rFonts w:ascii="Times New Roman" w:hAnsi="Times New Roman"/>
          <w:sz w:val="24"/>
          <w:szCs w:val="24"/>
        </w:rPr>
      </w:pPr>
      <w:r>
        <w:rPr>
          <w:rStyle w:val="a4"/>
          <w:rFonts w:ascii="Times New Roman" w:hAnsi="Times New Roman"/>
          <w:sz w:val="24"/>
          <w:szCs w:val="24"/>
        </w:rPr>
        <w:t>Оренбургской области</w:t>
      </w:r>
    </w:p>
    <w:p w:rsidR="00B00588" w:rsidRDefault="00B00588">
      <w:pPr>
        <w:pStyle w:val="ac"/>
        <w:jc w:val="center"/>
        <w:rPr>
          <w:rFonts w:ascii="Times New Roman" w:hAnsi="Times New Roman"/>
          <w:b/>
          <w:sz w:val="24"/>
          <w:szCs w:val="24"/>
        </w:rPr>
      </w:pPr>
    </w:p>
    <w:p w:rsidR="00B00588" w:rsidRDefault="00A108CD">
      <w:pPr>
        <w:pStyle w:val="ac"/>
        <w:numPr>
          <w:ilvl w:val="0"/>
          <w:numId w:val="3"/>
        </w:numPr>
        <w:jc w:val="center"/>
        <w:rPr>
          <w:rFonts w:ascii="Times New Roman" w:hAnsi="Times New Roman"/>
          <w:b/>
          <w:sz w:val="24"/>
          <w:szCs w:val="24"/>
        </w:rPr>
      </w:pPr>
      <w:bookmarkStart w:id="5" w:name="P32"/>
      <w:bookmarkEnd w:id="5"/>
      <w:r>
        <w:rPr>
          <w:rFonts w:ascii="Times New Roman" w:hAnsi="Times New Roman"/>
          <w:b/>
          <w:sz w:val="24"/>
          <w:szCs w:val="24"/>
        </w:rPr>
        <w:t>Общие положения</w:t>
      </w:r>
    </w:p>
    <w:p w:rsidR="00B00588" w:rsidRDefault="00B00588">
      <w:pPr>
        <w:pStyle w:val="ac"/>
        <w:rPr>
          <w:rFonts w:ascii="Times New Roman" w:hAnsi="Times New Roman"/>
          <w:b/>
          <w:sz w:val="24"/>
          <w:szCs w:val="24"/>
        </w:rPr>
      </w:pPr>
    </w:p>
    <w:p w:rsidR="00B00588" w:rsidRDefault="00A108CD">
      <w:pPr>
        <w:pStyle w:val="ac"/>
        <w:ind w:firstLine="709"/>
        <w:jc w:val="both"/>
        <w:rPr>
          <w:rFonts w:ascii="Times New Roman" w:hAnsi="Times New Roman"/>
          <w:color w:val="000000"/>
          <w:sz w:val="24"/>
          <w:szCs w:val="24"/>
        </w:rPr>
      </w:pPr>
      <w:r>
        <w:rPr>
          <w:rFonts w:ascii="Times New Roman" w:hAnsi="Times New Roman"/>
          <w:color w:val="000000"/>
          <w:sz w:val="24"/>
          <w:szCs w:val="24"/>
        </w:rPr>
        <w:t>1.1. Настоящее Положение определяет порядок установления причин нарушения законодательства о градостроительной деятельности в случае причинения вреда жизни или здоровью физических лиц, имуществу физических или юридиче</w:t>
      </w:r>
      <w:r>
        <w:rPr>
          <w:rFonts w:ascii="Times New Roman" w:hAnsi="Times New Roman"/>
          <w:color w:val="000000"/>
          <w:sz w:val="24"/>
          <w:szCs w:val="24"/>
        </w:rPr>
        <w:t xml:space="preserve">ских лиц в результате нарушения законодательства о градостроительной деятельности в отношении объектов, не указанных </w:t>
      </w:r>
      <w:r>
        <w:rPr>
          <w:rFonts w:ascii="Times New Roman" w:hAnsi="Times New Roman"/>
          <w:sz w:val="24"/>
          <w:szCs w:val="24"/>
        </w:rPr>
        <w:t xml:space="preserve">в </w:t>
      </w:r>
      <w:hyperlink r:id="rId12" w:history="1">
        <w:r>
          <w:rPr>
            <w:rFonts w:ascii="Times New Roman" w:hAnsi="Times New Roman"/>
            <w:sz w:val="24"/>
            <w:szCs w:val="24"/>
          </w:rPr>
          <w:t>частях 2</w:t>
        </w:r>
      </w:hyperlink>
      <w:r>
        <w:rPr>
          <w:rFonts w:ascii="Times New Roman" w:hAnsi="Times New Roman"/>
          <w:sz w:val="24"/>
          <w:szCs w:val="24"/>
        </w:rPr>
        <w:t xml:space="preserve"> и </w:t>
      </w:r>
      <w:hyperlink r:id="rId13" w:history="1">
        <w:r>
          <w:rPr>
            <w:rFonts w:ascii="Times New Roman" w:hAnsi="Times New Roman"/>
            <w:sz w:val="24"/>
            <w:szCs w:val="24"/>
          </w:rPr>
          <w:t>3 статьи 62</w:t>
        </w:r>
      </w:hyperlink>
      <w:r>
        <w:rPr>
          <w:rFonts w:ascii="Times New Roman" w:hAnsi="Times New Roman"/>
          <w:sz w:val="24"/>
          <w:szCs w:val="24"/>
        </w:rPr>
        <w:t xml:space="preserve"> </w:t>
      </w:r>
      <w:hyperlink r:id="rId14" w:tgtFrame="_blank" w:history="1">
        <w:r>
          <w:rPr>
            <w:rFonts w:ascii="Times New Roman" w:hAnsi="Times New Roman"/>
            <w:sz w:val="24"/>
            <w:szCs w:val="24"/>
          </w:rPr>
          <w:t>Градостроительного кодекса</w:t>
        </w:r>
      </w:hyperlink>
      <w:r>
        <w:rPr>
          <w:rFonts w:ascii="Times New Roman" w:hAnsi="Times New Roman"/>
          <w:color w:val="000000"/>
          <w:sz w:val="24"/>
          <w:szCs w:val="24"/>
        </w:rPr>
        <w:t xml:space="preserve"> Российской Федерации, или в результате нарушения законодательства о градостроительной деятельности, если </w:t>
      </w:r>
      <w:r>
        <w:rPr>
          <w:rFonts w:ascii="Times New Roman" w:hAnsi="Times New Roman"/>
          <w:color w:val="000000"/>
          <w:sz w:val="24"/>
          <w:szCs w:val="24"/>
        </w:rPr>
        <w:lastRenderedPageBreak/>
        <w:t>вред жизни или здоровью физич</w:t>
      </w:r>
      <w:r>
        <w:rPr>
          <w:rFonts w:ascii="Times New Roman" w:hAnsi="Times New Roman"/>
          <w:color w:val="000000"/>
          <w:sz w:val="24"/>
          <w:szCs w:val="24"/>
        </w:rPr>
        <w:t>еских лиц либо значительный вред имуществу физических или юридических лиц не причиняется.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1.2. 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w:t>
      </w:r>
      <w:r>
        <w:rPr>
          <w:rFonts w:ascii="Times New Roman" w:hAnsi="Times New Roman"/>
          <w:color w:val="000000"/>
          <w:sz w:val="24"/>
          <w:szCs w:val="24"/>
        </w:rPr>
        <w:t>сти и ведомственной принадлежности объектов и участников строительства.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1.3. Установление причин нарушения законодательства о градостроительстве осуществляется в целях:</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1) устранения нарушения законодательства о градостроительстве;</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2) определения круга лиц</w:t>
      </w:r>
      <w:r>
        <w:rPr>
          <w:rFonts w:ascii="Times New Roman" w:hAnsi="Times New Roman"/>
          <w:color w:val="000000"/>
          <w:sz w:val="24"/>
          <w:szCs w:val="24"/>
        </w:rPr>
        <w:t>, которым причинен вред в результате нарушения законодательства, а также размеров причиненного вреда;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 определения лиц, допустивших нарушение законодательства о градостроительстве и обстоятельств, указывающих на их виновность;</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4) обобщения и анализа уста</w:t>
      </w:r>
      <w:r>
        <w:rPr>
          <w:rFonts w:ascii="Times New Roman" w:hAnsi="Times New Roman"/>
          <w:color w:val="000000"/>
          <w:sz w:val="24"/>
          <w:szCs w:val="24"/>
        </w:rPr>
        <w:t>новленных причин нарушения законодательства о градостроительстве в целях разработки предложений для принятия мер по предупреждению подобных нарушений;</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 xml:space="preserve">5) использования материалов по установлению причин нарушений законодательства о градостроительной </w:t>
      </w:r>
      <w:r>
        <w:rPr>
          <w:rFonts w:ascii="Times New Roman" w:hAnsi="Times New Roman"/>
          <w:color w:val="000000"/>
          <w:sz w:val="24"/>
          <w:szCs w:val="24"/>
        </w:rPr>
        <w:t>деятельности при разработке проектов местных нормативов градостроительного проектирования Петровского сельсовета.</w:t>
      </w:r>
    </w:p>
    <w:p w:rsidR="00B00588" w:rsidRDefault="00A108CD">
      <w:pPr>
        <w:pStyle w:val="ac"/>
        <w:jc w:val="both"/>
        <w:rPr>
          <w:rFonts w:ascii="Times New Roman" w:hAnsi="Times New Roman"/>
          <w:b/>
          <w:color w:val="000000"/>
          <w:sz w:val="24"/>
          <w:szCs w:val="24"/>
        </w:rPr>
      </w:pPr>
      <w:r>
        <w:rPr>
          <w:rFonts w:ascii="Times New Roman" w:hAnsi="Times New Roman"/>
          <w:color w:val="000000"/>
          <w:sz w:val="24"/>
          <w:szCs w:val="24"/>
        </w:rPr>
        <w:t xml:space="preserve"> </w:t>
      </w: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2. Сообщения о случаях причинения вреда жизни или здоровью</w:t>
      </w: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физических лиц, имуществу физических или юридических лиц</w:t>
      </w: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 xml:space="preserve">в результате нарушения </w:t>
      </w:r>
      <w:r>
        <w:rPr>
          <w:rFonts w:ascii="Times New Roman" w:hAnsi="Times New Roman"/>
          <w:b/>
          <w:color w:val="000000"/>
          <w:sz w:val="24"/>
          <w:szCs w:val="24"/>
        </w:rPr>
        <w:t>законодательства о градостроительной</w:t>
      </w: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деятельности</w:t>
      </w:r>
    </w:p>
    <w:p w:rsidR="00B00588" w:rsidRDefault="00B00588">
      <w:pPr>
        <w:pStyle w:val="ac"/>
        <w:jc w:val="center"/>
        <w:rPr>
          <w:rFonts w:ascii="Times New Roman" w:hAnsi="Times New Roman"/>
          <w:color w:val="000000"/>
          <w:sz w:val="24"/>
          <w:szCs w:val="24"/>
        </w:rPr>
      </w:pP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2.1. Лица, осуществляющие строительство, реконструкцию, капитальный ремонт, снос или эксплуатацию объектов капитального строительства (далее - лица, осуществляющие строительство и эксплуатацию), на которых</w:t>
      </w:r>
      <w:r>
        <w:rPr>
          <w:rFonts w:ascii="Times New Roman" w:hAnsi="Times New Roman"/>
          <w:color w:val="000000"/>
          <w:sz w:val="24"/>
          <w:szCs w:val="24"/>
        </w:rPr>
        <w:t xml:space="preserve"> допущены нарушения законодательства о градостроительной деятельности, повлекшие причинение вреда, должны немедленно передать сообщение о факте нарушения в администрацию муниципального образования Петровский сельсовет, а в случаях причинения вреда жизни и </w:t>
      </w:r>
      <w:r>
        <w:rPr>
          <w:rFonts w:ascii="Times New Roman" w:hAnsi="Times New Roman"/>
          <w:color w:val="000000"/>
          <w:sz w:val="24"/>
          <w:szCs w:val="24"/>
        </w:rPr>
        <w:t>здоровью физических лиц - кроме того в органы прокуратуры по месту нахождения объекта капитального строительства, на котором допущены нарушения законодательства о градостроительной деятельности, в органы гражданской обороны и чрезвычайных ситуаций, государ</w:t>
      </w:r>
      <w:r>
        <w:rPr>
          <w:rFonts w:ascii="Times New Roman" w:hAnsi="Times New Roman"/>
          <w:color w:val="000000"/>
          <w:sz w:val="24"/>
          <w:szCs w:val="24"/>
        </w:rPr>
        <w:t>ственную инспекцию труда.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2.2. В сроки, установленные технической комиссией, лица, осуществляющее строительство или эксплуатацию, представляет в данную комиссию дополнительную информацию, содержащую следующие сведения: полное наименование и состояние объек</w:t>
      </w:r>
      <w:r>
        <w:rPr>
          <w:rFonts w:ascii="Times New Roman" w:hAnsi="Times New Roman"/>
          <w:color w:val="000000"/>
          <w:sz w:val="24"/>
          <w:szCs w:val="24"/>
        </w:rPr>
        <w:t xml:space="preserve">та, наименование организации заказчика, подрядчика, проектировщика, эксплуатационной организации с указанием их юридических адресов и руководителей, место расположения объекта капитального строительства (почтовый или строительный адрес), время, характер и </w:t>
      </w:r>
      <w:r>
        <w:rPr>
          <w:rFonts w:ascii="Times New Roman" w:hAnsi="Times New Roman"/>
          <w:color w:val="000000"/>
          <w:sz w:val="24"/>
          <w:szCs w:val="24"/>
        </w:rPr>
        <w:t xml:space="preserve">размер причиненного вреда, сведения о пострадавших и погибших, обстоятельства причинения вреда жизни и здоровью, имуществу, сведения о вероятной причине причинения вреда, а также документы (справки, сведения), связанные с проведением инженерных изысканий, </w:t>
      </w:r>
      <w:r>
        <w:rPr>
          <w:rFonts w:ascii="Times New Roman" w:hAnsi="Times New Roman"/>
          <w:color w:val="000000"/>
          <w:sz w:val="24"/>
          <w:szCs w:val="24"/>
        </w:rPr>
        <w:t>выполнением работ по проектированию, строительству в отношении объекта капитального строительства, образцы (пробы) применяемых строительных материалов (конструкций) и документы, связанные эксплуатацией объекта.</w:t>
      </w:r>
    </w:p>
    <w:p w:rsidR="00B00588" w:rsidRDefault="00B00588">
      <w:pPr>
        <w:pStyle w:val="ac"/>
        <w:jc w:val="center"/>
        <w:rPr>
          <w:rFonts w:ascii="Times New Roman" w:hAnsi="Times New Roman"/>
          <w:color w:val="000000"/>
          <w:sz w:val="24"/>
          <w:szCs w:val="24"/>
        </w:rPr>
      </w:pP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3. Порядок установления причин нарушения зак</w:t>
      </w:r>
      <w:r>
        <w:rPr>
          <w:rFonts w:ascii="Times New Roman" w:hAnsi="Times New Roman"/>
          <w:b/>
          <w:color w:val="000000"/>
          <w:sz w:val="24"/>
          <w:szCs w:val="24"/>
        </w:rPr>
        <w:t>онодательства</w:t>
      </w:r>
    </w:p>
    <w:p w:rsidR="00B00588" w:rsidRDefault="00A108CD">
      <w:pPr>
        <w:pStyle w:val="ac"/>
        <w:jc w:val="center"/>
        <w:rPr>
          <w:rFonts w:ascii="Times New Roman" w:hAnsi="Times New Roman"/>
          <w:b/>
          <w:color w:val="000000"/>
          <w:sz w:val="24"/>
          <w:szCs w:val="24"/>
        </w:rPr>
      </w:pPr>
      <w:r>
        <w:rPr>
          <w:rFonts w:ascii="Times New Roman" w:hAnsi="Times New Roman"/>
          <w:b/>
          <w:color w:val="000000"/>
          <w:sz w:val="24"/>
          <w:szCs w:val="24"/>
        </w:rPr>
        <w:t>о градостроительной деятельности</w:t>
      </w:r>
    </w:p>
    <w:p w:rsidR="00B00588" w:rsidRDefault="00B00588">
      <w:pPr>
        <w:pStyle w:val="ac"/>
        <w:jc w:val="both"/>
        <w:rPr>
          <w:rFonts w:ascii="Times New Roman" w:hAnsi="Times New Roman"/>
          <w:color w:val="000000"/>
          <w:sz w:val="24"/>
          <w:szCs w:val="24"/>
        </w:rPr>
      </w:pP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lastRenderedPageBreak/>
        <w:t>3.1. Причины нарушения законодательства о градостроительной деятельности, повлекшего причинение вреда жизни или здоровью физических лиц, имуществу физических или юридических лиц, устанавливаются технической к</w:t>
      </w:r>
      <w:r>
        <w:rPr>
          <w:rFonts w:ascii="Times New Roman" w:hAnsi="Times New Roman"/>
          <w:color w:val="000000"/>
          <w:sz w:val="24"/>
          <w:szCs w:val="24"/>
        </w:rPr>
        <w:t>омиссией.</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3.2. Техническая комиссия создается распоряжением администрации Петровского сельсовета в случаях причинения вреда жизни или здоровью физических лиц, имуществу физических или юридических лиц в процессе строительства, реконструкции, капитального ре</w:t>
      </w:r>
      <w:r>
        <w:rPr>
          <w:rFonts w:ascii="Times New Roman" w:hAnsi="Times New Roman"/>
          <w:color w:val="000000"/>
          <w:sz w:val="24"/>
          <w:szCs w:val="24"/>
        </w:rPr>
        <w:t>монта, сноса и эксплуатации объектов, указанных в п. 1.1 настоящего Положения, а также в иных случаях нарушения градостроительного законодательства, когда вред здоровью не причиняется.</w:t>
      </w:r>
    </w:p>
    <w:p w:rsidR="00B00588" w:rsidRDefault="00A108CD">
      <w:pPr>
        <w:pStyle w:val="ac"/>
        <w:ind w:firstLine="708"/>
        <w:jc w:val="both"/>
        <w:rPr>
          <w:rFonts w:ascii="Times New Roman" w:hAnsi="Times New Roman"/>
          <w:color w:val="000000"/>
          <w:sz w:val="24"/>
          <w:szCs w:val="24"/>
        </w:rPr>
      </w:pPr>
      <w:bookmarkStart w:id="6" w:name="P54"/>
      <w:bookmarkEnd w:id="6"/>
      <w:r>
        <w:rPr>
          <w:rFonts w:ascii="Times New Roman" w:hAnsi="Times New Roman"/>
          <w:color w:val="000000"/>
          <w:sz w:val="24"/>
          <w:szCs w:val="24"/>
        </w:rPr>
        <w:t>3.3. Поводом для рассмотрения вопроса о создании технической комиссии я</w:t>
      </w:r>
      <w:r>
        <w:rPr>
          <w:rFonts w:ascii="Times New Roman" w:hAnsi="Times New Roman"/>
          <w:color w:val="000000"/>
          <w:sz w:val="24"/>
          <w:szCs w:val="24"/>
        </w:rPr>
        <w:t>вляются: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1) заявление физического или юридического лица либо их представителей о причинении вреда с приложением документов, подтверждающих факт причинения вреда (материалы фотосъемки, видеозаписи и т.д.) при строительстве, реконструкции, капитальном ремонт</w:t>
      </w:r>
      <w:r>
        <w:rPr>
          <w:rFonts w:ascii="Times New Roman" w:hAnsi="Times New Roman"/>
          <w:color w:val="000000"/>
          <w:sz w:val="24"/>
          <w:szCs w:val="24"/>
        </w:rPr>
        <w:t>е, сносе, эксплуатации объекта капитального строительства;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 xml:space="preserve">2) извещение лица, осуществляющего строительство и эксплуатацию, о возникновении аварийной ситуации при строительстве, реконструкции, капитальном ремонте, сносе и эксплуатации объекта капитального </w:t>
      </w:r>
      <w:r>
        <w:rPr>
          <w:rFonts w:ascii="Times New Roman" w:hAnsi="Times New Roman"/>
          <w:color w:val="000000"/>
          <w:sz w:val="24"/>
          <w:szCs w:val="24"/>
        </w:rPr>
        <w:t>строительства, повлекшей за собой причинение вреда;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4) све</w:t>
      </w:r>
      <w:r>
        <w:rPr>
          <w:rFonts w:ascii="Times New Roman" w:hAnsi="Times New Roman"/>
          <w:color w:val="000000"/>
          <w:sz w:val="24"/>
          <w:szCs w:val="24"/>
        </w:rPr>
        <w:t>дения о нарушении законодательства о градостроительной деятельности, повлекшем за собой причинение вреда, полученные из других источников.</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 xml:space="preserve">3.4. Решение о создании технической комиссии или отказе в ее создании принимает администрация Петровского сельсовета </w:t>
      </w:r>
      <w:r>
        <w:rPr>
          <w:rFonts w:ascii="Times New Roman" w:hAnsi="Times New Roman"/>
          <w:color w:val="000000"/>
          <w:sz w:val="24"/>
          <w:szCs w:val="24"/>
        </w:rPr>
        <w:t>не позднее 10 дней со дня причинения вреда жизни или здоровью физических лиц, имуществу физических или юридических лиц.</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3.5. Основаниями для отказа в создании технической комиссии являются: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а) отсутствие выполнения работ по строительству объектов капитальн</w:t>
      </w:r>
      <w:r>
        <w:rPr>
          <w:rFonts w:ascii="Times New Roman" w:hAnsi="Times New Roman"/>
          <w:color w:val="000000"/>
          <w:sz w:val="24"/>
          <w:szCs w:val="24"/>
        </w:rPr>
        <w:t>ого строительства, указанных в пункте 1.1 настоящего Положения;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б) отсутствие подтверждения факта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w:t>
      </w:r>
      <w:r>
        <w:rPr>
          <w:rFonts w:ascii="Times New Roman" w:hAnsi="Times New Roman"/>
          <w:color w:val="000000"/>
          <w:sz w:val="24"/>
          <w:szCs w:val="24"/>
        </w:rPr>
        <w:t>льности в отношении объектов капитального строительства, указанных в пункте 1.1 настоящего Положения;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в) незначительный размер вреда, причиненного имуществу физического или юридического лица, возмещенного с согласия этого лица до принятия решения об образо</w:t>
      </w:r>
      <w:r>
        <w:rPr>
          <w:rFonts w:ascii="Times New Roman" w:hAnsi="Times New Roman"/>
          <w:color w:val="000000"/>
          <w:sz w:val="24"/>
          <w:szCs w:val="24"/>
        </w:rPr>
        <w:t>вании технической комиссии.</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Уведомление об отказе в создании технической комиссии в течение пяти рабочих дней со дня принятия такого решения направляется (вручается) лицу (органу), указанному в пункте 3.3 настоящего Положения.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3.6. В состав технической ком</w:t>
      </w:r>
      <w:r>
        <w:rPr>
          <w:rFonts w:ascii="Times New Roman" w:hAnsi="Times New Roman"/>
          <w:color w:val="000000"/>
          <w:sz w:val="24"/>
          <w:szCs w:val="24"/>
        </w:rPr>
        <w:t>иссии включаются:</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а) представители администрации Петровского сельсовета;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б) представители органов, уполномоченных на проведение государственной экспертизы проектной документации;</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в) других заинтересованных органов и организаций по согласованию с ними.</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Возглавляет работу технической комиссии глава муниципального образования Петровский сельсовет.</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3.7. В качестве наблюдателей в работе технической комиссии могут принимать участие заинтересованные лица (застройщик, технический заказчик, лицо, выполняющее инж</w:t>
      </w:r>
      <w:r>
        <w:rPr>
          <w:rFonts w:ascii="Times New Roman" w:hAnsi="Times New Roman"/>
          <w:color w:val="000000"/>
          <w:sz w:val="24"/>
          <w:szCs w:val="24"/>
        </w:rPr>
        <w:t xml:space="preserve">енерные изыскания, лицо, осуществляющее подготовку проектной документации, лицо, осуществляющее строительство, реконструкции, капитальный ремонт, лицо, осуществляющее эксплуатацию объекта капитального строительства, лицо, </w:t>
      </w:r>
      <w:r>
        <w:rPr>
          <w:rFonts w:ascii="Times New Roman" w:hAnsi="Times New Roman"/>
          <w:color w:val="000000"/>
          <w:sz w:val="24"/>
          <w:szCs w:val="24"/>
        </w:rPr>
        <w:lastRenderedPageBreak/>
        <w:t>осуществляющее снос, либо их предс</w:t>
      </w:r>
      <w:r>
        <w:rPr>
          <w:rFonts w:ascii="Times New Roman" w:hAnsi="Times New Roman"/>
          <w:color w:val="000000"/>
          <w:sz w:val="24"/>
          <w:szCs w:val="24"/>
        </w:rPr>
        <w:t>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Лица, указанные в абзаце первом настоящего пункта, в случае несогласия с заключением могут оспорить его в </w:t>
      </w:r>
      <w:r>
        <w:rPr>
          <w:rFonts w:ascii="Times New Roman" w:hAnsi="Times New Roman"/>
          <w:color w:val="000000"/>
          <w:sz w:val="24"/>
          <w:szCs w:val="24"/>
        </w:rPr>
        <w:t>судебном порядке.</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3.8. Распоряжением о создании технической комиссии устанавливается срок ее работы. Максимальный срок установления причин нарушений законодательства о градостроительной деятельности не может превышать двух месяцев.</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3.9. Техническая комисси</w:t>
      </w:r>
      <w:r>
        <w:rPr>
          <w:rFonts w:ascii="Times New Roman" w:hAnsi="Times New Roman"/>
          <w:color w:val="000000"/>
          <w:sz w:val="24"/>
          <w:szCs w:val="24"/>
        </w:rPr>
        <w:t>я для установления причин нарушения законодательства о градостроительной деятельности:</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1) запрашивает и изучает материалы инженерных изысканий, всю исходно-разрешительную и проектную документацию, на основании которой осуществляется строительство, реконстр</w:t>
      </w:r>
      <w:r>
        <w:rPr>
          <w:rFonts w:ascii="Times New Roman" w:hAnsi="Times New Roman"/>
          <w:color w:val="000000"/>
          <w:sz w:val="24"/>
          <w:szCs w:val="24"/>
        </w:rPr>
        <w:t>укция, капитальный ремонт, эксплуатация, снос объекта капитального строительства;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2) устанавливает наличие документов, подтверждающих согласование проектной документации в соответствии с действующим законодательством, наличие положительного заключения эксп</w:t>
      </w:r>
      <w:r>
        <w:rPr>
          <w:rFonts w:ascii="Times New Roman" w:hAnsi="Times New Roman"/>
          <w:color w:val="000000"/>
          <w:sz w:val="24"/>
          <w:szCs w:val="24"/>
        </w:rPr>
        <w:t>ертизы проектной документации (если прохождение экспертизы предусмотрено законодательством), наличие других необходимых для строительства, реконструкции, капитального ремонта, сноса и эксплуатации объекта капитального строительства документов;</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 осуществл</w:t>
      </w:r>
      <w:r>
        <w:rPr>
          <w:rFonts w:ascii="Times New Roman" w:hAnsi="Times New Roman"/>
          <w:color w:val="000000"/>
          <w:sz w:val="24"/>
          <w:szCs w:val="24"/>
        </w:rPr>
        <w:t>яет проверку исполнительной документации по объекту капитального строительства;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4) проверяет, направлялась ли лицом, осуществляющим строительство, информация о начале строительства и об окончании очередного этапа строительства объекта в орган, осуществляющ</w:t>
      </w:r>
      <w:r>
        <w:rPr>
          <w:rFonts w:ascii="Times New Roman" w:hAnsi="Times New Roman"/>
          <w:color w:val="000000"/>
          <w:sz w:val="24"/>
          <w:szCs w:val="24"/>
        </w:rPr>
        <w:t>ий государственный строительный надзор, если осуществление такого надзора предусмотрено законодательством;</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5) устанавливает соответствие физических и юридических лиц, осуществляющих проектирование, строительство (либо выполняющих отдельные виды работ) объе</w:t>
      </w:r>
      <w:r>
        <w:rPr>
          <w:rFonts w:ascii="Times New Roman" w:hAnsi="Times New Roman"/>
          <w:color w:val="000000"/>
          <w:sz w:val="24"/>
          <w:szCs w:val="24"/>
        </w:rPr>
        <w:t>кта капитального строительства, требованиям законодательства Российской Федерации, предъявляемым к таким лицам;</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6) производит осмотр объекта капитального строительства, на котором допущено причинение вреда жизни или здоровью физических лиц, имуществу физич</w:t>
      </w:r>
      <w:r>
        <w:rPr>
          <w:rFonts w:ascii="Times New Roman" w:hAnsi="Times New Roman"/>
          <w:color w:val="000000"/>
          <w:sz w:val="24"/>
          <w:szCs w:val="24"/>
        </w:rPr>
        <w:t>еских или юридических лиц,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B00588" w:rsidRDefault="00A108CD">
      <w:pPr>
        <w:pStyle w:val="ac"/>
        <w:ind w:firstLine="708"/>
        <w:jc w:val="both"/>
        <w:rPr>
          <w:rFonts w:ascii="Times New Roman" w:hAnsi="Times New Roman"/>
          <w:color w:val="000000"/>
          <w:sz w:val="24"/>
          <w:szCs w:val="24"/>
        </w:rPr>
      </w:pPr>
      <w:bookmarkStart w:id="7" w:name="P81"/>
      <w:bookmarkEnd w:id="7"/>
      <w:r>
        <w:rPr>
          <w:rFonts w:ascii="Times New Roman" w:hAnsi="Times New Roman"/>
          <w:color w:val="000000"/>
          <w:sz w:val="24"/>
          <w:szCs w:val="24"/>
        </w:rPr>
        <w:t xml:space="preserve">7) </w:t>
      </w:r>
      <w:r>
        <w:rPr>
          <w:rFonts w:ascii="Times New Roman" w:hAnsi="Times New Roman"/>
          <w:color w:val="000000"/>
          <w:sz w:val="24"/>
          <w:szCs w:val="24"/>
        </w:rPr>
        <w:t>устанавливает факт нарушения законодательства о градостроительной деятельности, определяет существо нарушений, а также обстоятельства, их повлекшие;</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8) предпринимает все необходимые действия для установления причин нарушения законодательства о градостроите</w:t>
      </w:r>
      <w:r>
        <w:rPr>
          <w:rFonts w:ascii="Times New Roman" w:hAnsi="Times New Roman"/>
          <w:color w:val="000000"/>
          <w:sz w:val="24"/>
          <w:szCs w:val="24"/>
        </w:rPr>
        <w:t>льной деятельности;</w:t>
      </w:r>
    </w:p>
    <w:p w:rsidR="00B00588" w:rsidRDefault="00A108CD">
      <w:pPr>
        <w:pStyle w:val="ac"/>
        <w:ind w:firstLine="708"/>
        <w:jc w:val="both"/>
        <w:rPr>
          <w:rFonts w:ascii="Times New Roman" w:hAnsi="Times New Roman"/>
          <w:color w:val="000000"/>
          <w:sz w:val="24"/>
          <w:szCs w:val="24"/>
        </w:rPr>
      </w:pPr>
      <w:bookmarkStart w:id="8" w:name="P83"/>
      <w:bookmarkEnd w:id="8"/>
      <w:r>
        <w:rPr>
          <w:rFonts w:ascii="Times New Roman" w:hAnsi="Times New Roman"/>
          <w:color w:val="000000"/>
          <w:sz w:val="24"/>
          <w:szCs w:val="24"/>
        </w:rPr>
        <w:t>9)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По результатам работы технической комиссии со</w:t>
      </w:r>
      <w:r>
        <w:rPr>
          <w:rFonts w:ascii="Times New Roman" w:hAnsi="Times New Roman"/>
          <w:color w:val="000000"/>
          <w:sz w:val="24"/>
          <w:szCs w:val="24"/>
        </w:rPr>
        <w:t>ставляется заключение, содержащее выводы:</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а)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или юридических лиц, и о его размерах;</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б) о</w:t>
      </w:r>
      <w:r>
        <w:rPr>
          <w:rFonts w:ascii="Times New Roman" w:hAnsi="Times New Roman"/>
          <w:color w:val="000000"/>
          <w:sz w:val="24"/>
          <w:szCs w:val="24"/>
        </w:rPr>
        <w:t>б обстоятельствах, указывающих на виновность лиц;</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в) о необходимых мерах по восстановлению благоприятных условий жизнедеятельности человека.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 xml:space="preserve">В случае если техническая комиссия приходит к отрицательным выводам в отношении вопросов, указанных в подпунктах 7 </w:t>
      </w:r>
      <w:r>
        <w:rPr>
          <w:rFonts w:ascii="Times New Roman" w:hAnsi="Times New Roman"/>
          <w:color w:val="000000"/>
          <w:sz w:val="24"/>
          <w:szCs w:val="24"/>
        </w:rPr>
        <w:t xml:space="preserve">и </w:t>
      </w:r>
      <w:hyperlink r:id="rId15" w:anchor="P83" w:history="1">
        <w:r>
          <w:rPr>
            <w:rFonts w:ascii="Times New Roman" w:hAnsi="Times New Roman"/>
            <w:color w:val="000000"/>
            <w:sz w:val="24"/>
            <w:szCs w:val="24"/>
          </w:rPr>
          <w:t>9</w:t>
        </w:r>
      </w:hyperlink>
      <w:r>
        <w:rPr>
          <w:rFonts w:ascii="Times New Roman" w:hAnsi="Times New Roman"/>
          <w:color w:val="000000"/>
          <w:sz w:val="24"/>
          <w:szCs w:val="24"/>
        </w:rPr>
        <w:t xml:space="preserve"> настоящего Положения, составляется </w:t>
      </w:r>
      <w:r>
        <w:rPr>
          <w:rFonts w:ascii="Times New Roman" w:hAnsi="Times New Roman"/>
          <w:color w:val="000000"/>
          <w:sz w:val="24"/>
          <w:szCs w:val="24"/>
        </w:rPr>
        <w:lastRenderedPageBreak/>
        <w:t>заключение, в котором не указываются выводы о размере причиненного вреда, а также предложения о мерах по восстановлению благоприятных услов</w:t>
      </w:r>
      <w:r>
        <w:rPr>
          <w:rFonts w:ascii="Times New Roman" w:hAnsi="Times New Roman"/>
          <w:color w:val="000000"/>
          <w:sz w:val="24"/>
          <w:szCs w:val="24"/>
        </w:rPr>
        <w:t>ий жизнедеятельности человека.</w:t>
      </w:r>
    </w:p>
    <w:p w:rsidR="00B00588" w:rsidRDefault="00A108CD">
      <w:pPr>
        <w:pStyle w:val="ac"/>
        <w:ind w:firstLine="708"/>
        <w:jc w:val="both"/>
        <w:rPr>
          <w:rFonts w:ascii="Times New Roman" w:hAnsi="Times New Roman"/>
          <w:color w:val="000000"/>
          <w:sz w:val="24"/>
          <w:szCs w:val="24"/>
        </w:rPr>
      </w:pPr>
      <w:bookmarkStart w:id="9" w:name="P89"/>
      <w:bookmarkEnd w:id="9"/>
      <w:r>
        <w:rPr>
          <w:rFonts w:ascii="Times New Roman" w:hAnsi="Times New Roman"/>
          <w:color w:val="000000"/>
          <w:sz w:val="24"/>
          <w:szCs w:val="24"/>
        </w:rPr>
        <w:t>3.10. Заключение составляется по форме согласно приложению к настоящему Положению, утверждается председателем технической комиссии и направляется посредством почтовой связи заказным письмом с уведомлением о вручении в срок не</w:t>
      </w:r>
      <w:r>
        <w:rPr>
          <w:rFonts w:ascii="Times New Roman" w:hAnsi="Times New Roman"/>
          <w:color w:val="000000"/>
          <w:sz w:val="24"/>
          <w:szCs w:val="24"/>
        </w:rPr>
        <w:t xml:space="preserve"> более семи рабочих дней со дня его утверждения лицу, осуществляющему строительство, реконструкцию, капитальный ремонт, эксплуатацию, снос объекта капитального строительства, для устранения причин нарушения законодательства о градостроительной деятельности</w:t>
      </w:r>
      <w:r>
        <w:rPr>
          <w:rFonts w:ascii="Times New Roman" w:hAnsi="Times New Roman"/>
          <w:color w:val="000000"/>
          <w:sz w:val="24"/>
          <w:szCs w:val="24"/>
        </w:rPr>
        <w:t>, повлекшего причинение вреда.</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3.11. Техническая комиссия при выявлении фактов административных правонарушений направляет информацию в органы в соответствии с их компетенцией для решения вопроса о привлечении лиц, допустивших правонарушения, к администрати</w:t>
      </w:r>
      <w:r>
        <w:rPr>
          <w:rFonts w:ascii="Times New Roman" w:hAnsi="Times New Roman"/>
          <w:color w:val="000000"/>
          <w:sz w:val="24"/>
          <w:szCs w:val="24"/>
        </w:rPr>
        <w:t>вной ответственности.</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3.12. Заключение, указанное в пункте 3.10 настоящего Положения, в течение семи рабочих дней со дня его утверждения подлежит опубликованию на официальном сайте администрации Петровского сельсовета.</w:t>
      </w:r>
    </w:p>
    <w:p w:rsidR="00B00588" w:rsidRDefault="00B00588">
      <w:pPr>
        <w:pStyle w:val="ac"/>
        <w:jc w:val="both"/>
        <w:rPr>
          <w:rFonts w:ascii="Times New Roman" w:hAnsi="Times New Roman"/>
          <w:color w:val="000000"/>
          <w:sz w:val="24"/>
          <w:szCs w:val="24"/>
        </w:rPr>
      </w:pPr>
    </w:p>
    <w:p w:rsidR="00B00588" w:rsidRDefault="00B00588">
      <w:pPr>
        <w:pStyle w:val="ac"/>
        <w:jc w:val="both"/>
        <w:rPr>
          <w:rFonts w:ascii="Times New Roman" w:hAnsi="Times New Roman"/>
          <w:color w:val="000000"/>
          <w:sz w:val="24"/>
          <w:szCs w:val="24"/>
        </w:rPr>
      </w:pPr>
    </w:p>
    <w:p w:rsidR="00B00588" w:rsidRDefault="00A108CD">
      <w:pPr>
        <w:pStyle w:val="ac"/>
        <w:ind w:left="5245"/>
        <w:jc w:val="both"/>
        <w:rPr>
          <w:rFonts w:ascii="Times New Roman" w:hAnsi="Times New Roman"/>
          <w:color w:val="000000"/>
          <w:sz w:val="24"/>
          <w:szCs w:val="24"/>
        </w:rPr>
      </w:pPr>
      <w:r>
        <w:rPr>
          <w:rFonts w:ascii="Times New Roman" w:hAnsi="Times New Roman"/>
          <w:color w:val="000000"/>
          <w:sz w:val="24"/>
          <w:szCs w:val="24"/>
        </w:rPr>
        <w:t>Приложение</w:t>
      </w:r>
    </w:p>
    <w:p w:rsidR="00B00588" w:rsidRDefault="00A108CD">
      <w:pPr>
        <w:pStyle w:val="ac"/>
        <w:ind w:left="5245"/>
        <w:jc w:val="both"/>
        <w:rPr>
          <w:rStyle w:val="a4"/>
          <w:rFonts w:ascii="Times New Roman" w:hAnsi="Times New Roman"/>
          <w:b w:val="0"/>
          <w:bCs w:val="0"/>
          <w:color w:val="000000"/>
          <w:sz w:val="24"/>
          <w:szCs w:val="24"/>
        </w:rPr>
      </w:pPr>
      <w:r>
        <w:rPr>
          <w:rFonts w:ascii="Times New Roman" w:hAnsi="Times New Roman"/>
          <w:color w:val="000000"/>
          <w:sz w:val="24"/>
          <w:szCs w:val="24"/>
        </w:rPr>
        <w:t xml:space="preserve">к Положению о порядке </w:t>
      </w:r>
      <w:r>
        <w:rPr>
          <w:rFonts w:ascii="Times New Roman" w:hAnsi="Times New Roman"/>
          <w:color w:val="000000"/>
          <w:sz w:val="24"/>
          <w:szCs w:val="24"/>
        </w:rPr>
        <w:t>установления причин нарушения законодательства о градостроительной деятельности</w:t>
      </w:r>
      <w:r>
        <w:rPr>
          <w:rStyle w:val="a4"/>
          <w:rFonts w:ascii="Times New Roman" w:hAnsi="Times New Roman"/>
          <w:b w:val="0"/>
          <w:sz w:val="24"/>
          <w:szCs w:val="24"/>
        </w:rPr>
        <w:t xml:space="preserve"> </w:t>
      </w:r>
    </w:p>
    <w:p w:rsidR="00B00588" w:rsidRDefault="00A108CD">
      <w:pPr>
        <w:pStyle w:val="ac"/>
        <w:ind w:left="5245"/>
        <w:jc w:val="both"/>
        <w:rPr>
          <w:rFonts w:ascii="Times New Roman" w:hAnsi="Times New Roman"/>
          <w:bCs/>
          <w:sz w:val="24"/>
          <w:szCs w:val="24"/>
        </w:rPr>
      </w:pPr>
      <w:r>
        <w:rPr>
          <w:rStyle w:val="a4"/>
          <w:rFonts w:ascii="Times New Roman" w:hAnsi="Times New Roman"/>
          <w:b w:val="0"/>
          <w:sz w:val="24"/>
          <w:szCs w:val="24"/>
        </w:rPr>
        <w:t>в муниципальном образовании  Петровский сельсовет Саракташского района Оренбургской области</w:t>
      </w:r>
    </w:p>
    <w:p w:rsidR="00B00588" w:rsidRDefault="00A108CD">
      <w:pPr>
        <w:pStyle w:val="ac"/>
        <w:ind w:left="5245"/>
        <w:jc w:val="both"/>
        <w:rPr>
          <w:rFonts w:ascii="Times New Roman" w:hAnsi="Times New Roman"/>
          <w:color w:val="000000"/>
          <w:sz w:val="24"/>
          <w:szCs w:val="24"/>
        </w:rPr>
      </w:pPr>
      <w:r>
        <w:rPr>
          <w:rFonts w:ascii="Times New Roman" w:hAnsi="Times New Roman"/>
          <w:color w:val="000000"/>
          <w:sz w:val="24"/>
          <w:szCs w:val="24"/>
        </w:rPr>
        <w:t xml:space="preserve"> </w:t>
      </w:r>
    </w:p>
    <w:p w:rsidR="00B00588" w:rsidRDefault="00B00588">
      <w:pPr>
        <w:pStyle w:val="ac"/>
        <w:jc w:val="right"/>
        <w:rPr>
          <w:rFonts w:ascii="Times New Roman" w:hAnsi="Times New Roman"/>
          <w:color w:val="000000"/>
          <w:sz w:val="24"/>
          <w:szCs w:val="24"/>
        </w:rPr>
      </w:pPr>
    </w:p>
    <w:p w:rsidR="00B00588" w:rsidRDefault="00A108CD">
      <w:pPr>
        <w:pStyle w:val="ac"/>
        <w:jc w:val="right"/>
        <w:rPr>
          <w:rFonts w:ascii="Times New Roman" w:hAnsi="Times New Roman"/>
          <w:color w:val="000000"/>
          <w:sz w:val="24"/>
          <w:szCs w:val="24"/>
        </w:rPr>
      </w:pPr>
      <w:r>
        <w:rPr>
          <w:rFonts w:ascii="Times New Roman" w:hAnsi="Times New Roman"/>
          <w:color w:val="000000"/>
          <w:sz w:val="24"/>
          <w:szCs w:val="24"/>
        </w:rPr>
        <w:t>Утверждаю</w:t>
      </w:r>
    </w:p>
    <w:p w:rsidR="00B00588" w:rsidRDefault="00A108CD">
      <w:pPr>
        <w:pStyle w:val="ac"/>
        <w:jc w:val="right"/>
        <w:rPr>
          <w:rFonts w:ascii="Times New Roman" w:hAnsi="Times New Roman"/>
          <w:color w:val="000000"/>
          <w:sz w:val="24"/>
          <w:szCs w:val="24"/>
        </w:rPr>
      </w:pPr>
      <w:r>
        <w:rPr>
          <w:rFonts w:ascii="Times New Roman" w:hAnsi="Times New Roman"/>
          <w:color w:val="000000"/>
          <w:sz w:val="24"/>
          <w:szCs w:val="24"/>
        </w:rPr>
        <w:t>_________________________________</w:t>
      </w:r>
    </w:p>
    <w:p w:rsidR="00B00588" w:rsidRDefault="00A108CD">
      <w:pPr>
        <w:pStyle w:val="ac"/>
        <w:jc w:val="right"/>
        <w:rPr>
          <w:rFonts w:ascii="Times New Roman" w:hAnsi="Times New Roman"/>
          <w:color w:val="000000"/>
          <w:sz w:val="24"/>
          <w:szCs w:val="24"/>
        </w:rPr>
      </w:pPr>
      <w:r>
        <w:rPr>
          <w:rFonts w:ascii="Times New Roman" w:hAnsi="Times New Roman"/>
          <w:color w:val="000000"/>
          <w:sz w:val="24"/>
          <w:szCs w:val="24"/>
        </w:rPr>
        <w:t>(подпись, должность)</w:t>
      </w:r>
    </w:p>
    <w:p w:rsidR="00B00588" w:rsidRDefault="00A108CD">
      <w:pPr>
        <w:pStyle w:val="ac"/>
        <w:jc w:val="right"/>
        <w:rPr>
          <w:rFonts w:ascii="Times New Roman" w:hAnsi="Times New Roman"/>
          <w:color w:val="000000"/>
          <w:sz w:val="24"/>
          <w:szCs w:val="24"/>
        </w:rPr>
      </w:pPr>
      <w:r>
        <w:rPr>
          <w:rFonts w:ascii="Times New Roman" w:hAnsi="Times New Roman"/>
          <w:color w:val="000000"/>
          <w:sz w:val="24"/>
          <w:szCs w:val="24"/>
        </w:rPr>
        <w:t>_______________</w:t>
      </w:r>
      <w:r>
        <w:rPr>
          <w:rFonts w:ascii="Times New Roman" w:hAnsi="Times New Roman"/>
          <w:color w:val="000000"/>
          <w:sz w:val="24"/>
          <w:szCs w:val="24"/>
        </w:rPr>
        <w:t>___________ 20___ г.</w:t>
      </w:r>
    </w:p>
    <w:p w:rsidR="00B00588" w:rsidRDefault="00B00588">
      <w:pPr>
        <w:pStyle w:val="ac"/>
        <w:jc w:val="both"/>
        <w:rPr>
          <w:rFonts w:ascii="Times New Roman" w:hAnsi="Times New Roman"/>
          <w:color w:val="000000"/>
          <w:sz w:val="24"/>
          <w:szCs w:val="24"/>
        </w:rPr>
      </w:pPr>
    </w:p>
    <w:p w:rsidR="00B00588" w:rsidRDefault="00A108CD">
      <w:pPr>
        <w:pStyle w:val="ac"/>
        <w:jc w:val="center"/>
        <w:rPr>
          <w:rFonts w:ascii="Times New Roman" w:hAnsi="Times New Roman"/>
          <w:color w:val="000000"/>
          <w:sz w:val="24"/>
          <w:szCs w:val="24"/>
        </w:rPr>
      </w:pPr>
      <w:bookmarkStart w:id="10" w:name="P107"/>
      <w:bookmarkEnd w:id="10"/>
      <w:r>
        <w:rPr>
          <w:rFonts w:ascii="Times New Roman" w:hAnsi="Times New Roman"/>
          <w:color w:val="000000"/>
          <w:sz w:val="24"/>
          <w:szCs w:val="24"/>
        </w:rPr>
        <w:t>Заключение</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о результатах установления причин нарушения</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законодательства о градостроительной деятельности</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«___»_________20__г.</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u w:val="single"/>
        </w:rPr>
        <w:t xml:space="preserve">  с.Петровское                                                          </w:t>
      </w:r>
      <w:r>
        <w:rPr>
          <w:rFonts w:ascii="Times New Roman" w:hAnsi="Times New Roman"/>
          <w:color w:val="000000"/>
          <w:sz w:val="24"/>
          <w:szCs w:val="24"/>
          <w:u w:val="single"/>
        </w:rPr>
        <w:t xml:space="preserve">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(дата)                                                                                      (место составления)                                                                                                                                            </w:t>
      </w:r>
      <w:r>
        <w:rPr>
          <w:rFonts w:ascii="Times New Roman" w:hAnsi="Times New Roman"/>
          <w:color w:val="000000"/>
          <w:sz w:val="24"/>
          <w:szCs w:val="24"/>
        </w:rPr>
        <w:t xml:space="preserve">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w:t>
      </w:r>
    </w:p>
    <w:p w:rsidR="00B00588" w:rsidRDefault="00B00588">
      <w:pPr>
        <w:pStyle w:val="ac"/>
        <w:jc w:val="both"/>
        <w:rPr>
          <w:rFonts w:ascii="Times New Roman" w:hAnsi="Times New Roman"/>
          <w:color w:val="000000"/>
          <w:sz w:val="24"/>
          <w:szCs w:val="24"/>
        </w:rPr>
      </w:pP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Техническая комиссия, назначенная 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(кем назначена, наименование органа и документа,</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 xml:space="preserve">дата, </w:t>
      </w:r>
      <w:r>
        <w:rPr>
          <w:rFonts w:ascii="Times New Roman" w:hAnsi="Times New Roman"/>
          <w:color w:val="000000"/>
          <w:sz w:val="24"/>
          <w:szCs w:val="24"/>
        </w:rPr>
        <w:t>N документа)</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в составе:</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председателя 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(фамилия, имя, отчество,</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w:t>
      </w:r>
      <w:r>
        <w:rPr>
          <w:rFonts w:ascii="Times New Roman" w:hAnsi="Times New Roman"/>
          <w:color w:val="000000"/>
          <w:sz w:val="24"/>
          <w:szCs w:val="24"/>
        </w:rPr>
        <w:t>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занимаемая должность, место работы)</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членов комиссии 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(фамилия, имя, отчество, должность, место работы)</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lastRenderedPageBreak/>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с участием приглашен</w:t>
      </w:r>
      <w:r>
        <w:rPr>
          <w:rFonts w:ascii="Times New Roman" w:hAnsi="Times New Roman"/>
          <w:color w:val="000000"/>
          <w:sz w:val="24"/>
          <w:szCs w:val="24"/>
        </w:rPr>
        <w:t>ных специалистов 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(фамилия, имя, отчество, должность и место работы)</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w:t>
      </w:r>
      <w:r>
        <w:rPr>
          <w:rFonts w:ascii="Times New Roman" w:hAnsi="Times New Roman"/>
          <w:color w:val="000000"/>
          <w:sz w:val="24"/>
          <w:szCs w:val="24"/>
        </w:rPr>
        <w:t>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составила настоящее заключение о причинах нарушения законодательства о</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градостроительной деятельности по объекту капитального строительства: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w:t>
      </w:r>
      <w:r>
        <w:rPr>
          <w:rFonts w:ascii="Times New Roman" w:hAnsi="Times New Roman"/>
          <w:color w:val="000000"/>
          <w:sz w:val="24"/>
          <w:szCs w:val="24"/>
        </w:rPr>
        <w:t>________________________________________________________________</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(наименование объекта капитального строительства, его местонахождение,</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принадлежность, дата и время суток, когда причине</w:t>
      </w:r>
      <w:r>
        <w:rPr>
          <w:rFonts w:ascii="Times New Roman" w:hAnsi="Times New Roman"/>
          <w:color w:val="000000"/>
          <w:sz w:val="24"/>
          <w:szCs w:val="24"/>
        </w:rPr>
        <w:t>н вред)</w:t>
      </w:r>
    </w:p>
    <w:p w:rsidR="00B00588" w:rsidRDefault="00B00588">
      <w:pPr>
        <w:pStyle w:val="ac"/>
        <w:jc w:val="both"/>
        <w:rPr>
          <w:rFonts w:ascii="Times New Roman" w:hAnsi="Times New Roman"/>
          <w:color w:val="000000"/>
          <w:sz w:val="24"/>
          <w:szCs w:val="24"/>
        </w:rPr>
      </w:pP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w:t>
      </w:r>
      <w:r>
        <w:rPr>
          <w:rFonts w:ascii="Times New Roman" w:hAnsi="Times New Roman"/>
          <w:color w:val="000000"/>
          <w:sz w:val="24"/>
          <w:szCs w:val="24"/>
        </w:rPr>
        <w:t>риостановка строительства, реконструкции, капитального ремонта, сноса или эксплуатации, количество пострадавших, размер причиненного ущерба имуществу, ориентировочные потери и т.д.) и другие данные 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w:t>
      </w:r>
      <w:r>
        <w:rPr>
          <w:rFonts w:ascii="Times New Roman" w:hAnsi="Times New Roman"/>
          <w:color w:val="000000"/>
          <w:sz w:val="24"/>
          <w:szCs w:val="24"/>
        </w:rPr>
        <w:t>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Представленная разрешительная и проектная документация, заключения экспертиз и органов государственного контроля (надзора) по строительс</w:t>
      </w:r>
      <w:r>
        <w:rPr>
          <w:rFonts w:ascii="Times New Roman" w:hAnsi="Times New Roman"/>
          <w:color w:val="000000"/>
          <w:sz w:val="24"/>
          <w:szCs w:val="24"/>
        </w:rPr>
        <w:t>тву, реконструкции, капитальному ремонту, сносу объекта капитального строительства, на котором допущено нарушение законодательства о градостроительной деятельности 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w:t>
      </w:r>
      <w:r>
        <w:rPr>
          <w:rFonts w:ascii="Times New Roman" w:hAnsi="Times New Roman"/>
          <w:color w:val="000000"/>
          <w:sz w:val="24"/>
          <w:szCs w:val="24"/>
        </w:rPr>
        <w:t>_</w:t>
      </w:r>
    </w:p>
    <w:p w:rsidR="00B00588" w:rsidRDefault="00A108CD">
      <w:pPr>
        <w:pStyle w:val="ac"/>
        <w:jc w:val="center"/>
        <w:rPr>
          <w:rFonts w:ascii="Times New Roman" w:hAnsi="Times New Roman"/>
          <w:color w:val="000000"/>
          <w:sz w:val="24"/>
          <w:szCs w:val="24"/>
        </w:rPr>
      </w:pPr>
      <w:r>
        <w:rPr>
          <w:rFonts w:ascii="Times New Roman" w:hAnsi="Times New Roman"/>
          <w:color w:val="000000"/>
          <w:sz w:val="24"/>
          <w:szCs w:val="24"/>
        </w:rPr>
        <w:t>(наименование документа, дата и №, наименование органа, выдавшего документ)</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B00588">
      <w:pPr>
        <w:pStyle w:val="ac"/>
        <w:jc w:val="both"/>
        <w:rPr>
          <w:rFonts w:ascii="Times New Roman" w:hAnsi="Times New Roman"/>
          <w:color w:val="000000"/>
          <w:sz w:val="24"/>
          <w:szCs w:val="24"/>
        </w:rPr>
      </w:pP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Наименование участников строительст</w:t>
      </w:r>
      <w:r>
        <w:rPr>
          <w:rFonts w:ascii="Times New Roman" w:hAnsi="Times New Roman"/>
          <w:color w:val="000000"/>
          <w:sz w:val="24"/>
          <w:szCs w:val="24"/>
        </w:rPr>
        <w:t>ва, реконструкции, капитального ремонта, сноса объекта капитального строительства, необходимые свидетельства о допуске к работе и сертификаты:</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а) Проектная организация, разработавшая проект или осуществившая привязку типового или повторно применяемого инди</w:t>
      </w:r>
      <w:r>
        <w:rPr>
          <w:rFonts w:ascii="Times New Roman" w:hAnsi="Times New Roman"/>
          <w:color w:val="000000"/>
          <w:sz w:val="24"/>
          <w:szCs w:val="24"/>
        </w:rPr>
        <w:t>видуального проекта 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б) экспертные органы, давшие заключение по проекту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в) организации, поставившие строительные конструкции, изделия и материалы, примененные в разрушенной части объекта капитального строительства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w:t>
      </w:r>
      <w:r>
        <w:rPr>
          <w:rFonts w:ascii="Times New Roman" w:hAnsi="Times New Roman"/>
          <w:color w:val="000000"/>
          <w:sz w:val="24"/>
          <w:szCs w:val="24"/>
        </w:rPr>
        <w:t>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г) строительная организация, осуществляющая строительство, реконструкцию, капитальный ремонт, снос 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w:t>
      </w:r>
      <w:r>
        <w:rPr>
          <w:rFonts w:ascii="Times New Roman" w:hAnsi="Times New Roman"/>
          <w:color w:val="000000"/>
          <w:sz w:val="24"/>
          <w:szCs w:val="24"/>
        </w:rPr>
        <w:t>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д) организации, в эксплуатации которых находится объект капитального строительства, инженерное оборудование 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w:t>
      </w:r>
      <w:r>
        <w:rPr>
          <w:rFonts w:ascii="Times New Roman" w:hAnsi="Times New Roman"/>
          <w:color w:val="000000"/>
          <w:sz w:val="24"/>
          <w:szCs w:val="24"/>
        </w:rPr>
        <w:t>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lastRenderedPageBreak/>
        <w:t>______________________________________________________________________</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Даты начала строительства, реконструкции, капитального ремонта, сноса и основных этапов возведения частей объекта капитального строительства, состояние строительства; р</w:t>
      </w:r>
      <w:r>
        <w:rPr>
          <w:rFonts w:ascii="Times New Roman" w:hAnsi="Times New Roman"/>
          <w:color w:val="000000"/>
          <w:sz w:val="24"/>
          <w:szCs w:val="24"/>
        </w:rPr>
        <w:t>еконструкции, капитального ремонта, сноса, дата начала и условия эксплуатации объекта капитального строительства, дата ввода в эксплуатацию, основные дефекты, обнаруженные в процессе эксплуатации объекта капитального строительства _________________________</w:t>
      </w:r>
      <w:r>
        <w:rPr>
          <w:rFonts w:ascii="Times New Roman" w:hAnsi="Times New Roman"/>
          <w:color w:val="000000"/>
          <w:sz w:val="24"/>
          <w:szCs w:val="24"/>
        </w:rPr>
        <w:t>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Фамилии должностных лиц, непосредственно руководивших строительством</w:t>
      </w:r>
      <w:r>
        <w:rPr>
          <w:rFonts w:ascii="Times New Roman" w:hAnsi="Times New Roman"/>
          <w:color w:val="000000"/>
          <w:sz w:val="24"/>
          <w:szCs w:val="24"/>
        </w:rPr>
        <w:t>, реконструкцией, капитальным ремонтом, сносом; лиц, осуществляющих технический и авторский надзор, наличие у них специального технического образования или права на производство работ 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w:t>
      </w:r>
      <w:r>
        <w:rPr>
          <w:rFonts w:ascii="Times New Roman" w:hAnsi="Times New Roman"/>
          <w:color w:val="000000"/>
          <w:sz w:val="24"/>
          <w:szCs w:val="24"/>
        </w:rPr>
        <w:t>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ind w:firstLine="708"/>
        <w:jc w:val="both"/>
        <w:rPr>
          <w:rFonts w:ascii="Times New Roman" w:hAnsi="Times New Roman"/>
          <w:color w:val="000000"/>
          <w:sz w:val="24"/>
          <w:szCs w:val="24"/>
        </w:rPr>
      </w:pPr>
      <w:r>
        <w:rPr>
          <w:rFonts w:ascii="Times New Roman" w:hAnsi="Times New Roman"/>
          <w:color w:val="000000"/>
          <w:sz w:val="24"/>
          <w:szCs w:val="24"/>
        </w:rPr>
        <w:t>Обстоятельства, при которых причинен вред жизни или здоровью, имуществу: работы, производившиеся при строительстве, реконстру</w:t>
      </w:r>
      <w:r>
        <w:rPr>
          <w:rFonts w:ascii="Times New Roman" w:hAnsi="Times New Roman"/>
          <w:color w:val="000000"/>
          <w:sz w:val="24"/>
          <w:szCs w:val="24"/>
        </w:rPr>
        <w:t xml:space="preserve">кции, капитальном ремонте, сносе объекта капитального строительства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w:t>
      </w:r>
      <w:r>
        <w:rPr>
          <w:rFonts w:ascii="Times New Roman" w:hAnsi="Times New Roman"/>
          <w:color w:val="000000"/>
          <w:sz w:val="24"/>
          <w:szCs w:val="24"/>
        </w:rPr>
        <w:t>конструкциям и т.п.) 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зафиксированные признаки предаварийного состояния объекта капитального строительства и принят</w:t>
      </w:r>
      <w:r>
        <w:rPr>
          <w:rFonts w:ascii="Times New Roman" w:hAnsi="Times New Roman"/>
          <w:color w:val="000000"/>
          <w:sz w:val="24"/>
          <w:szCs w:val="24"/>
        </w:rPr>
        <w:t>ые строящей или эксплуатирующей организацией меры по предупреждению причинения вреда 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w:t>
      </w:r>
      <w:r>
        <w:rPr>
          <w:rFonts w:ascii="Times New Roman" w:hAnsi="Times New Roman"/>
          <w:color w:val="000000"/>
          <w:sz w:val="24"/>
          <w:szCs w:val="24"/>
        </w:rPr>
        <w:t>________________________________________________________________________________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другие обстоятельства, которые могли способствовать причинению вреда (природно-климатические явления и др.) 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w:t>
      </w:r>
      <w:r>
        <w:rPr>
          <w:rFonts w:ascii="Times New Roman" w:hAnsi="Times New Roman"/>
          <w:color w:val="000000"/>
          <w:sz w:val="24"/>
          <w:szCs w:val="24"/>
        </w:rPr>
        <w:t>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Оценка соответствия проектной документации требованиям технических регламентов, материалам инженерных изысканий </w:t>
      </w: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Краткое изложение объяснений очевидцев причинения вреда 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w:t>
      </w:r>
      <w:r>
        <w:rPr>
          <w:rFonts w:ascii="Times New Roman" w:hAnsi="Times New Roman"/>
          <w:color w:val="000000"/>
          <w:sz w:val="24"/>
          <w:szCs w:val="24"/>
        </w:rPr>
        <w:t>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______________________________________________________________________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Оценка соблюдения законодательства о градостроительной деятельности застройщиком п</w:t>
      </w:r>
      <w:r>
        <w:rPr>
          <w:rFonts w:ascii="Times New Roman" w:hAnsi="Times New Roman"/>
          <w:color w:val="000000"/>
          <w:sz w:val="24"/>
          <w:szCs w:val="24"/>
        </w:rPr>
        <w:t>ри подготовке разрешительной и проектной документации на строительство, реконструкцию, капитальный ремонт, снос, ввод объекта в эксплуатацию (полнота документов, наличие всех необходимых согласований и заключений) и т.п. ___________________________________</w:t>
      </w:r>
      <w:r>
        <w:rPr>
          <w:rFonts w:ascii="Times New Roman" w:hAnsi="Times New Roman"/>
          <w:color w:val="000000"/>
          <w:sz w:val="24"/>
          <w:szCs w:val="24"/>
        </w:rPr>
        <w:t>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Оценка соблюдения требований законодательства о градостроительной деятельности органами, выдав</w:t>
      </w:r>
      <w:r>
        <w:rPr>
          <w:rFonts w:ascii="Times New Roman" w:hAnsi="Times New Roman"/>
          <w:color w:val="000000"/>
          <w:sz w:val="24"/>
          <w:szCs w:val="24"/>
        </w:rPr>
        <w:t>шими разрешительную документацию на строительство, реконструкцию, капитальный ремонт и ввод в эксплуатацию объекта, подготовившими необходимые заключения и т.п. 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w:t>
      </w:r>
      <w:r>
        <w:rPr>
          <w:rFonts w:ascii="Times New Roman" w:hAnsi="Times New Roman"/>
          <w:color w:val="000000"/>
          <w:sz w:val="24"/>
          <w:szCs w:val="24"/>
        </w:rPr>
        <w:t>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lastRenderedPageBreak/>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______________________________________________________________________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Оценка деятельности работников технического и авторского надзора (с указан</w:t>
      </w:r>
      <w:r>
        <w:rPr>
          <w:rFonts w:ascii="Times New Roman" w:hAnsi="Times New Roman"/>
          <w:color w:val="000000"/>
          <w:sz w:val="24"/>
          <w:szCs w:val="24"/>
        </w:rPr>
        <w:t>ием фамилий и должностей) и организаций, осуществляющих строительный контроль 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w:t>
      </w:r>
      <w:r>
        <w:rPr>
          <w:rFonts w:ascii="Times New Roman" w:hAnsi="Times New Roman"/>
          <w:color w:val="000000"/>
          <w:sz w:val="24"/>
          <w:szCs w:val="24"/>
        </w:rPr>
        <w:t>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Оценка соблюдения в процессе строительства, реконструкции, капитального ремонта, сноса объекта капитального строительства требований выданного разреше</w:t>
      </w:r>
      <w:r>
        <w:rPr>
          <w:rFonts w:ascii="Times New Roman" w:hAnsi="Times New Roman"/>
          <w:color w:val="000000"/>
          <w:sz w:val="24"/>
          <w:szCs w:val="24"/>
        </w:rPr>
        <w:t xml:space="preserve">ния на строительство, проектной документации, строительных норм и правил, технических регламентов, градостроительного плана земельного участка </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w:t>
      </w:r>
      <w:r>
        <w:rPr>
          <w:rFonts w:ascii="Times New Roman" w:hAnsi="Times New Roman"/>
          <w:color w:val="000000"/>
          <w:sz w:val="24"/>
          <w:szCs w:val="24"/>
        </w:rPr>
        <w:t>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Краткое изложение объяснений должностных лиц, ответственных за проектирование, строительство, реконструкцию, капитальный ремонт, снос и эксплуатацию объекта капитального строительства, при строительстве, реконструкции, капитал</w:t>
      </w:r>
      <w:r>
        <w:rPr>
          <w:rFonts w:ascii="Times New Roman" w:hAnsi="Times New Roman"/>
          <w:color w:val="000000"/>
          <w:sz w:val="24"/>
          <w:szCs w:val="24"/>
        </w:rPr>
        <w:t>ьном ремонте, сносе которого допущены нарушения, повлекшие причинение вреда жизни или здоровью, имуществу 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Заключение </w:t>
      </w:r>
      <w:r>
        <w:rPr>
          <w:rFonts w:ascii="Times New Roman" w:hAnsi="Times New Roman"/>
          <w:color w:val="000000"/>
          <w:sz w:val="24"/>
          <w:szCs w:val="24"/>
        </w:rPr>
        <w:t>технической комиссии: 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Рекомендации и мероприятия по ликвидации последствий допущенных нарушений и принятию мер по ускорению возобновления строите</w:t>
      </w:r>
      <w:r>
        <w:rPr>
          <w:rFonts w:ascii="Times New Roman" w:hAnsi="Times New Roman"/>
          <w:color w:val="000000"/>
          <w:sz w:val="24"/>
          <w:szCs w:val="24"/>
        </w:rPr>
        <w:t>льства, реконструкции, капитального ремонта, сноса или эксплуатации сохранившейся части объекта капитального строительства до полного восстановления разрушившейся части, необходимые меры по усилению конструкций сохранившейся части, мероприятия по восстанов</w:t>
      </w:r>
      <w:r>
        <w:rPr>
          <w:rFonts w:ascii="Times New Roman" w:hAnsi="Times New Roman"/>
          <w:color w:val="000000"/>
          <w:sz w:val="24"/>
          <w:szCs w:val="24"/>
        </w:rPr>
        <w:t>лению обрушившейся части объекта капитального строительства и т.п., а также по недопущению подобных нарушений</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______________________________________________________________________Приложения к акту:</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а) ______________________________________________________</w:t>
      </w:r>
      <w:r>
        <w:rPr>
          <w:rFonts w:ascii="Times New Roman" w:hAnsi="Times New Roman"/>
          <w:color w:val="000000"/>
          <w:sz w:val="24"/>
          <w:szCs w:val="24"/>
        </w:rPr>
        <w:t>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б) _____________________________________________________________________;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в) ______________________________________________________________________ и т.д.</w:t>
      </w:r>
    </w:p>
    <w:p w:rsidR="00B00588" w:rsidRDefault="00B00588">
      <w:pPr>
        <w:pStyle w:val="ac"/>
        <w:jc w:val="both"/>
        <w:rPr>
          <w:rFonts w:ascii="Times New Roman" w:hAnsi="Times New Roman"/>
          <w:color w:val="000000"/>
          <w:sz w:val="24"/>
          <w:szCs w:val="24"/>
        </w:rPr>
      </w:pP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Председатель технической комиссии _____________________________________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(подпись, № служебного телефона)</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 __________ 20__ г.</w:t>
      </w:r>
    </w:p>
    <w:p w:rsidR="00B00588" w:rsidRDefault="00B00588">
      <w:pPr>
        <w:pStyle w:val="ac"/>
        <w:jc w:val="both"/>
        <w:rPr>
          <w:rFonts w:ascii="Times New Roman" w:hAnsi="Times New Roman"/>
          <w:color w:val="000000"/>
          <w:sz w:val="24"/>
          <w:szCs w:val="24"/>
        </w:rPr>
      </w:pP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Члены технической комиссии:</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(подписи)</w:t>
      </w:r>
    </w:p>
    <w:p w:rsidR="00B00588" w:rsidRDefault="00B00588">
      <w:pPr>
        <w:pStyle w:val="ac"/>
        <w:jc w:val="both"/>
        <w:rPr>
          <w:rFonts w:ascii="Times New Roman" w:hAnsi="Times New Roman"/>
          <w:color w:val="000000"/>
          <w:sz w:val="24"/>
          <w:szCs w:val="24"/>
        </w:rPr>
      </w:pP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На</w:t>
      </w:r>
      <w:r>
        <w:rPr>
          <w:rFonts w:ascii="Times New Roman" w:hAnsi="Times New Roman"/>
          <w:color w:val="000000"/>
          <w:sz w:val="24"/>
          <w:szCs w:val="24"/>
        </w:rPr>
        <w:t>блюдатели</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________________________________</w:t>
      </w:r>
    </w:p>
    <w:p w:rsidR="00B00588" w:rsidRDefault="00A108CD">
      <w:pPr>
        <w:pStyle w:val="ac"/>
        <w:jc w:val="both"/>
        <w:rPr>
          <w:rFonts w:ascii="Times New Roman" w:hAnsi="Times New Roman"/>
          <w:color w:val="000000"/>
          <w:sz w:val="24"/>
          <w:szCs w:val="24"/>
        </w:rPr>
      </w:pPr>
      <w:r>
        <w:rPr>
          <w:rFonts w:ascii="Times New Roman" w:hAnsi="Times New Roman"/>
          <w:color w:val="000000"/>
          <w:sz w:val="24"/>
          <w:szCs w:val="24"/>
        </w:rPr>
        <w:t xml:space="preserve">  (должности, организации, подписи)</w:t>
      </w: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lastRenderedPageBreak/>
        <w:t>СОВЕТ ДЕПУТАТОВ</w:t>
      </w:r>
    </w:p>
    <w:p w:rsidR="00B00588" w:rsidRDefault="00A108CD">
      <w:pPr>
        <w:pStyle w:val="ac"/>
        <w:jc w:val="center"/>
        <w:rPr>
          <w:rFonts w:ascii="Times New Roman" w:hAnsi="Times New Roman"/>
          <w:b/>
          <w:sz w:val="24"/>
          <w:szCs w:val="24"/>
        </w:rPr>
      </w:pPr>
      <w:r>
        <w:rPr>
          <w:rFonts w:ascii="Times New Roman" w:hAnsi="Times New Roman"/>
          <w:b/>
          <w:sz w:val="24"/>
          <w:szCs w:val="24"/>
        </w:rPr>
        <w:t>МУНИЦИПАЛЬНОГО ОБРАЗОВАНИЯ</w:t>
      </w:r>
    </w:p>
    <w:p w:rsidR="00B00588" w:rsidRDefault="00A108CD">
      <w:pPr>
        <w:pStyle w:val="ac"/>
        <w:jc w:val="center"/>
        <w:rPr>
          <w:rFonts w:ascii="Times New Roman" w:hAnsi="Times New Roman"/>
          <w:b/>
          <w:sz w:val="24"/>
          <w:szCs w:val="24"/>
        </w:rPr>
      </w:pPr>
      <w:r>
        <w:rPr>
          <w:rFonts w:ascii="Times New Roman" w:hAnsi="Times New Roman"/>
          <w:b/>
          <w:sz w:val="24"/>
          <w:szCs w:val="24"/>
        </w:rPr>
        <w:t>СЕЛЬСКОЕ ПОСЕЛЕНИЕ</w:t>
      </w:r>
    </w:p>
    <w:p w:rsidR="00B00588" w:rsidRDefault="00A108CD">
      <w:pPr>
        <w:pStyle w:val="ac"/>
        <w:jc w:val="center"/>
        <w:rPr>
          <w:rFonts w:ascii="Times New Roman" w:hAnsi="Times New Roman"/>
          <w:b/>
          <w:sz w:val="24"/>
          <w:szCs w:val="24"/>
        </w:rPr>
      </w:pPr>
      <w:r>
        <w:rPr>
          <w:rFonts w:ascii="Times New Roman" w:hAnsi="Times New Roman"/>
          <w:b/>
          <w:sz w:val="24"/>
          <w:szCs w:val="24"/>
        </w:rPr>
        <w:t>ПЕТРОВСКИЙ СЕЛЬСОВЕТ</w:t>
      </w:r>
    </w:p>
    <w:p w:rsidR="00B00588" w:rsidRDefault="00A108CD">
      <w:pPr>
        <w:pStyle w:val="ac"/>
        <w:jc w:val="center"/>
        <w:rPr>
          <w:rFonts w:ascii="Times New Roman" w:hAnsi="Times New Roman"/>
          <w:b/>
          <w:sz w:val="24"/>
          <w:szCs w:val="24"/>
        </w:rPr>
      </w:pPr>
      <w:r>
        <w:rPr>
          <w:rFonts w:ascii="Times New Roman" w:hAnsi="Times New Roman"/>
          <w:b/>
          <w:sz w:val="24"/>
          <w:szCs w:val="24"/>
        </w:rPr>
        <w:t xml:space="preserve"> САРАКТАШСКОГО РАЙОНА</w:t>
      </w:r>
    </w:p>
    <w:p w:rsidR="00B00588" w:rsidRDefault="00A108CD">
      <w:pPr>
        <w:pStyle w:val="ac"/>
        <w:jc w:val="center"/>
        <w:rPr>
          <w:rFonts w:ascii="Times New Roman" w:hAnsi="Times New Roman"/>
          <w:b/>
          <w:sz w:val="24"/>
          <w:szCs w:val="24"/>
        </w:rPr>
      </w:pPr>
      <w:r>
        <w:rPr>
          <w:rFonts w:ascii="Times New Roman" w:hAnsi="Times New Roman"/>
          <w:b/>
          <w:sz w:val="24"/>
          <w:szCs w:val="24"/>
        </w:rPr>
        <w:t>ОРЕНБУРГСКОЙ ОБЛАСТИ</w:t>
      </w:r>
    </w:p>
    <w:p w:rsidR="00B00588" w:rsidRDefault="00A108CD">
      <w:pPr>
        <w:pStyle w:val="ac"/>
        <w:jc w:val="center"/>
        <w:rPr>
          <w:rFonts w:ascii="Times New Roman" w:hAnsi="Times New Roman"/>
          <w:b/>
          <w:sz w:val="24"/>
          <w:szCs w:val="24"/>
        </w:rPr>
      </w:pPr>
      <w:r>
        <w:rPr>
          <w:rFonts w:ascii="Times New Roman" w:hAnsi="Times New Roman"/>
          <w:b/>
          <w:sz w:val="24"/>
          <w:szCs w:val="24"/>
        </w:rPr>
        <w:t>ЧЕТВЕРТЫЙ СОЗЫВ</w:t>
      </w:r>
    </w:p>
    <w:p w:rsidR="00B00588" w:rsidRDefault="00B00588">
      <w:pPr>
        <w:pStyle w:val="ac"/>
        <w:jc w:val="both"/>
        <w:rPr>
          <w:rFonts w:ascii="Times New Roman" w:hAnsi="Times New Roman"/>
          <w:caps/>
          <w:sz w:val="24"/>
          <w:szCs w:val="24"/>
          <w:lang w:val="en-US"/>
        </w:rPr>
      </w:pPr>
    </w:p>
    <w:p w:rsidR="00B00588" w:rsidRDefault="00B00588">
      <w:pPr>
        <w:pStyle w:val="ac"/>
        <w:jc w:val="both"/>
        <w:rPr>
          <w:rFonts w:ascii="Times New Roman" w:hAnsi="Times New Roman"/>
          <w:caps/>
          <w:sz w:val="24"/>
          <w:szCs w:val="24"/>
          <w:lang w:val="en-US"/>
        </w:rPr>
      </w:pPr>
    </w:p>
    <w:p w:rsidR="00B00588" w:rsidRDefault="00A108CD">
      <w:pPr>
        <w:pStyle w:val="ac"/>
        <w:jc w:val="center"/>
        <w:rPr>
          <w:rFonts w:ascii="Times New Roman" w:hAnsi="Times New Roman"/>
          <w:b/>
          <w:caps/>
          <w:sz w:val="24"/>
          <w:szCs w:val="24"/>
          <w:lang w:val="en-US"/>
        </w:rPr>
      </w:pPr>
      <w:r>
        <w:rPr>
          <w:rFonts w:ascii="Times New Roman" w:hAnsi="Times New Roman"/>
          <w:b/>
          <w:caps/>
          <w:sz w:val="24"/>
          <w:szCs w:val="24"/>
        </w:rPr>
        <w:t>РЕШЕНИЕ</w:t>
      </w:r>
    </w:p>
    <w:p w:rsidR="00B00588" w:rsidRDefault="00A108CD">
      <w:pPr>
        <w:pStyle w:val="ac"/>
        <w:jc w:val="center"/>
        <w:rPr>
          <w:rFonts w:ascii="Times New Roman" w:hAnsi="Times New Roman"/>
          <w:b/>
          <w:sz w:val="24"/>
          <w:szCs w:val="24"/>
          <w:lang w:eastAsia="en-US"/>
        </w:rPr>
      </w:pPr>
      <w:r>
        <w:rPr>
          <w:rFonts w:ascii="Times New Roman" w:hAnsi="Times New Roman"/>
          <w:b/>
          <w:color w:val="000000"/>
          <w:sz w:val="24"/>
          <w:szCs w:val="24"/>
          <w:lang w:eastAsia="en-US"/>
        </w:rPr>
        <w:t>внеочередного тридцать третьего заседания Совета депутатов</w:t>
      </w:r>
      <w:r>
        <w:rPr>
          <w:rFonts w:ascii="Times New Roman" w:hAnsi="Times New Roman"/>
          <w:b/>
          <w:sz w:val="24"/>
          <w:szCs w:val="24"/>
          <w:lang w:eastAsia="en-US"/>
        </w:rPr>
        <w:t xml:space="preserve"> </w:t>
      </w:r>
      <w:r>
        <w:rPr>
          <w:rFonts w:ascii="Times New Roman" w:hAnsi="Times New Roman"/>
          <w:b/>
          <w:color w:val="000000"/>
          <w:sz w:val="24"/>
          <w:szCs w:val="24"/>
          <w:lang w:eastAsia="en-US"/>
        </w:rPr>
        <w:t>муниципального образования Петровский сельсовет</w:t>
      </w:r>
      <w:r>
        <w:rPr>
          <w:rFonts w:ascii="Times New Roman" w:hAnsi="Times New Roman"/>
          <w:b/>
          <w:sz w:val="24"/>
          <w:szCs w:val="24"/>
          <w:lang w:eastAsia="en-US"/>
        </w:rPr>
        <w:t xml:space="preserve"> </w:t>
      </w:r>
      <w:r>
        <w:rPr>
          <w:rFonts w:ascii="Times New Roman" w:hAnsi="Times New Roman"/>
          <w:b/>
          <w:color w:val="000000"/>
          <w:sz w:val="24"/>
          <w:szCs w:val="24"/>
          <w:lang w:eastAsia="en-US"/>
        </w:rPr>
        <w:t>четвертого созыва</w:t>
      </w:r>
    </w:p>
    <w:p w:rsidR="00B00588" w:rsidRDefault="00B00588">
      <w:pPr>
        <w:pStyle w:val="ac"/>
        <w:jc w:val="center"/>
        <w:rPr>
          <w:rFonts w:ascii="Times New Roman" w:hAnsi="Times New Roman"/>
          <w:b/>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 xml:space="preserve">27 ноября 2023 года        </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b/>
          <w:sz w:val="24"/>
          <w:szCs w:val="24"/>
          <w:lang w:val="en-US"/>
        </w:rPr>
        <w:t xml:space="preserve">                      </w:t>
      </w:r>
      <w:r>
        <w:rPr>
          <w:rFonts w:ascii="Times New Roman" w:hAnsi="Times New Roman"/>
          <w:b/>
          <w:sz w:val="24"/>
          <w:szCs w:val="24"/>
        </w:rPr>
        <w:t xml:space="preserve">          № 163</w:t>
      </w:r>
    </w:p>
    <w:p w:rsidR="00B00588" w:rsidRDefault="00B00588">
      <w:pPr>
        <w:pStyle w:val="ac"/>
        <w:jc w:val="center"/>
        <w:rPr>
          <w:rFonts w:ascii="Times New Roman" w:hAnsi="Times New Roman"/>
          <w:b/>
          <w:sz w:val="24"/>
          <w:szCs w:val="24"/>
        </w:rPr>
      </w:pPr>
    </w:p>
    <w:p w:rsidR="00B00588" w:rsidRDefault="00A108CD">
      <w:pPr>
        <w:pStyle w:val="ac"/>
        <w:jc w:val="center"/>
        <w:rPr>
          <w:rFonts w:ascii="Times New Roman" w:hAnsi="Times New Roman"/>
          <w:b/>
          <w:sz w:val="24"/>
          <w:szCs w:val="24"/>
          <w:lang w:val="en-US"/>
        </w:rPr>
      </w:pPr>
      <w:r>
        <w:rPr>
          <w:rFonts w:ascii="Times New Roman" w:hAnsi="Times New Roman"/>
          <w:b/>
          <w:sz w:val="24"/>
          <w:szCs w:val="24"/>
        </w:rPr>
        <w:t xml:space="preserve">О передаче к осуществлению части полномочий администрации Петровского сельсовета Саракташского района Оренбургской области по осуществлению внешнего муниципального финансового контроля </w:t>
      </w:r>
    </w:p>
    <w:p w:rsidR="00B00588" w:rsidRDefault="00A108CD">
      <w:pPr>
        <w:pStyle w:val="ac"/>
        <w:jc w:val="center"/>
        <w:rPr>
          <w:rFonts w:ascii="Times New Roman" w:hAnsi="Times New Roman"/>
          <w:b/>
          <w:sz w:val="24"/>
          <w:szCs w:val="24"/>
        </w:rPr>
      </w:pPr>
      <w:r>
        <w:rPr>
          <w:rFonts w:ascii="Times New Roman" w:hAnsi="Times New Roman"/>
          <w:b/>
          <w:sz w:val="24"/>
          <w:szCs w:val="24"/>
        </w:rPr>
        <w:t>на 2024 год</w:t>
      </w:r>
    </w:p>
    <w:p w:rsidR="00B00588" w:rsidRDefault="00B00588">
      <w:pPr>
        <w:pStyle w:val="ac"/>
        <w:jc w:val="both"/>
        <w:rPr>
          <w:rFonts w:ascii="Times New Roman" w:hAnsi="Times New Roman"/>
          <w:sz w:val="24"/>
          <w:szCs w:val="24"/>
        </w:rPr>
      </w:pPr>
    </w:p>
    <w:p w:rsidR="00B00588" w:rsidRDefault="00A108CD">
      <w:pPr>
        <w:pStyle w:val="ac"/>
        <w:ind w:firstLine="708"/>
        <w:jc w:val="both"/>
        <w:rPr>
          <w:rFonts w:ascii="Times New Roman" w:hAnsi="Times New Roman"/>
          <w:sz w:val="24"/>
          <w:szCs w:val="24"/>
        </w:rPr>
      </w:pPr>
      <w:r>
        <w:rPr>
          <w:rFonts w:ascii="Times New Roman" w:hAnsi="Times New Roman"/>
          <w:sz w:val="24"/>
          <w:szCs w:val="24"/>
        </w:rPr>
        <w:t xml:space="preserve">Руководствуясь </w:t>
      </w:r>
      <w:hyperlink r:id="rId16" w:history="1">
        <w:r>
          <w:rPr>
            <w:rStyle w:val="a3"/>
            <w:rFonts w:ascii="Times New Roman" w:hAnsi="Times New Roman"/>
            <w:u w:val="none"/>
          </w:rPr>
          <w:t>Федеральным законом  от 06.10.2003 № 131-ФЗ «Об общих принципах организации местного самоуправления в Российской Федерации»</w:t>
        </w:r>
      </w:hyperlink>
      <w:r>
        <w:rPr>
          <w:rFonts w:ascii="Times New Roman" w:hAnsi="Times New Roman"/>
          <w:sz w:val="24"/>
          <w:szCs w:val="24"/>
        </w:rPr>
        <w:t>, Бюджетным кодексом Российской Федерации, Уставом муниципального образования Петровский сельсовет Саракташского района Оренбургс</w:t>
      </w:r>
      <w:r>
        <w:rPr>
          <w:rFonts w:ascii="Times New Roman" w:hAnsi="Times New Roman"/>
          <w:sz w:val="24"/>
          <w:szCs w:val="24"/>
        </w:rPr>
        <w:t>кой области, заслушав и обсудив финансово-экономическое обоснование по вопросу передачи части полномочий администрации муниципального образования Петровский сельсовет администрации муниципального образования Саракташский район на 2024 год</w:t>
      </w:r>
    </w:p>
    <w:p w:rsidR="00B00588" w:rsidRDefault="00A108CD">
      <w:pPr>
        <w:pStyle w:val="ac"/>
        <w:jc w:val="both"/>
        <w:rPr>
          <w:rFonts w:ascii="Times New Roman" w:hAnsi="Times New Roman"/>
          <w:sz w:val="24"/>
          <w:szCs w:val="24"/>
        </w:rPr>
      </w:pPr>
      <w:r>
        <w:rPr>
          <w:rFonts w:ascii="Times New Roman" w:hAnsi="Times New Roman"/>
          <w:sz w:val="24"/>
          <w:szCs w:val="24"/>
        </w:rPr>
        <w:t xml:space="preserve">Совет депутатов </w:t>
      </w:r>
      <w:r>
        <w:rPr>
          <w:rFonts w:ascii="Times New Roman" w:hAnsi="Times New Roman"/>
          <w:sz w:val="24"/>
          <w:szCs w:val="24"/>
        </w:rPr>
        <w:t>Петровского сельсовета</w:t>
      </w:r>
    </w:p>
    <w:p w:rsidR="00B00588" w:rsidRDefault="00A108CD">
      <w:pPr>
        <w:pStyle w:val="ac"/>
        <w:jc w:val="both"/>
        <w:rPr>
          <w:rFonts w:ascii="Times New Roman" w:hAnsi="Times New Roman"/>
          <w:sz w:val="24"/>
          <w:szCs w:val="24"/>
          <w:lang w:val="en-US"/>
        </w:rPr>
      </w:pPr>
      <w:r>
        <w:rPr>
          <w:rFonts w:ascii="Times New Roman" w:hAnsi="Times New Roman"/>
          <w:sz w:val="24"/>
          <w:szCs w:val="24"/>
        </w:rPr>
        <w:t>Р Е Ш И Л :</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1. Администрации муниципального образования Петровский сельсовет Саракташского района Оренбургской области передать  контрольно-счетному органу «Счетная палата» Саракташского района Оренбургской области часть полномочий п</w:t>
      </w:r>
      <w:r>
        <w:rPr>
          <w:rFonts w:ascii="Times New Roman" w:hAnsi="Times New Roman"/>
          <w:sz w:val="24"/>
          <w:szCs w:val="24"/>
        </w:rPr>
        <w:t>о осуществлению внешнего муниципального финансового контроля на 2024 год.</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2. Администрации муниципального образования Петровский сельсовет Саракташского района Оренбургской области заключить соглашение с контрольно-счетным органом «Счетная палата» Саракташ</w:t>
      </w:r>
      <w:r>
        <w:rPr>
          <w:rFonts w:ascii="Times New Roman" w:hAnsi="Times New Roman"/>
          <w:sz w:val="24"/>
          <w:szCs w:val="24"/>
        </w:rPr>
        <w:t>ского района Оренбургской области о передаче части своих полномочий на 2024 год в сфере осуществления внешнего муниципального финансового контроля согласно пункта 1 данного решения.</w:t>
      </w:r>
    </w:p>
    <w:p w:rsidR="00B00588" w:rsidRDefault="00A108CD">
      <w:pPr>
        <w:pStyle w:val="ac"/>
        <w:ind w:firstLine="708"/>
        <w:jc w:val="both"/>
        <w:rPr>
          <w:rFonts w:ascii="Times New Roman" w:hAnsi="Times New Roman"/>
          <w:sz w:val="24"/>
          <w:szCs w:val="24"/>
        </w:rPr>
      </w:pPr>
      <w:r>
        <w:rPr>
          <w:rFonts w:ascii="Times New Roman" w:hAnsi="Times New Roman"/>
          <w:sz w:val="24"/>
          <w:szCs w:val="24"/>
        </w:rPr>
        <w:t>3. Настоящее решение вступает в силу после его обнародования и подлежит ра</w:t>
      </w:r>
      <w:r>
        <w:rPr>
          <w:rFonts w:ascii="Times New Roman" w:hAnsi="Times New Roman"/>
          <w:sz w:val="24"/>
          <w:szCs w:val="24"/>
        </w:rPr>
        <w:t>змещению на официальном сайте муниципального образования Петровский сельсовет Саракташского района Оренбургской области.</w:t>
      </w:r>
    </w:p>
    <w:p w:rsidR="00B00588" w:rsidRDefault="00A108CD">
      <w:pPr>
        <w:pStyle w:val="ac"/>
        <w:jc w:val="both"/>
        <w:rPr>
          <w:rFonts w:ascii="Times New Roman" w:hAnsi="Times New Roman"/>
          <w:sz w:val="24"/>
          <w:szCs w:val="24"/>
        </w:rPr>
      </w:pPr>
      <w:r>
        <w:rPr>
          <w:rFonts w:ascii="Times New Roman" w:hAnsi="Times New Roman"/>
          <w:sz w:val="24"/>
          <w:szCs w:val="24"/>
        </w:rPr>
        <w:t>4. Контроль за исполнением данного решения возложить на постоянную комиссию по бюджетной, налоговой и финансовой политике, собственност</w:t>
      </w:r>
      <w:r>
        <w:rPr>
          <w:rFonts w:ascii="Times New Roman" w:hAnsi="Times New Roman"/>
          <w:sz w:val="24"/>
          <w:szCs w:val="24"/>
        </w:rPr>
        <w:t>и и экономическим вопросам, торговле и быту                      (Заельская Ж.А.)</w:t>
      </w:r>
    </w:p>
    <w:tbl>
      <w:tblPr>
        <w:tblW w:w="9428" w:type="dxa"/>
        <w:tblLook w:val="04A0" w:firstRow="1" w:lastRow="0" w:firstColumn="1" w:lastColumn="0" w:noHBand="0" w:noVBand="1"/>
      </w:tblPr>
      <w:tblGrid>
        <w:gridCol w:w="4483"/>
        <w:gridCol w:w="728"/>
        <w:gridCol w:w="4217"/>
      </w:tblGrid>
      <w:tr w:rsidR="00B00588">
        <w:trPr>
          <w:trHeight w:val="692"/>
        </w:trPr>
        <w:tc>
          <w:tcPr>
            <w:tcW w:w="4483" w:type="dxa"/>
            <w:tcBorders>
              <w:tl2br w:val="nil"/>
              <w:tr2bl w:val="nil"/>
            </w:tcBorders>
          </w:tcPr>
          <w:p w:rsidR="00B00588" w:rsidRDefault="00B00588">
            <w:pPr>
              <w:pStyle w:val="ac"/>
              <w:jc w:val="both"/>
              <w:rPr>
                <w:rFonts w:ascii="Times New Roman" w:hAnsi="Times New Roman"/>
                <w:sz w:val="24"/>
                <w:szCs w:val="24"/>
                <w:lang w:val="en-US"/>
              </w:rPr>
            </w:pPr>
          </w:p>
          <w:p w:rsidR="00B00588" w:rsidRDefault="00B00588">
            <w:pPr>
              <w:pStyle w:val="ac"/>
              <w:jc w:val="both"/>
              <w:rPr>
                <w:rFonts w:ascii="Times New Roman" w:hAnsi="Times New Roman"/>
                <w:sz w:val="24"/>
                <w:szCs w:val="24"/>
                <w:lang w:val="en-US"/>
              </w:rPr>
            </w:pPr>
          </w:p>
          <w:p w:rsidR="00B00588" w:rsidRDefault="00B00588">
            <w:pPr>
              <w:pStyle w:val="ac"/>
              <w:jc w:val="both"/>
              <w:rPr>
                <w:rFonts w:ascii="Times New Roman" w:hAnsi="Times New Roman"/>
                <w:sz w:val="24"/>
                <w:szCs w:val="24"/>
                <w:lang w:val="en-US"/>
              </w:rPr>
            </w:pPr>
          </w:p>
          <w:p w:rsidR="00B00588" w:rsidRDefault="00A108CD">
            <w:pPr>
              <w:pStyle w:val="ac"/>
              <w:jc w:val="both"/>
              <w:rPr>
                <w:rFonts w:ascii="Times New Roman" w:hAnsi="Times New Roman"/>
                <w:sz w:val="24"/>
                <w:szCs w:val="24"/>
              </w:rPr>
            </w:pPr>
            <w:r>
              <w:rPr>
                <w:rFonts w:ascii="Times New Roman" w:hAnsi="Times New Roman"/>
                <w:sz w:val="24"/>
                <w:szCs w:val="24"/>
              </w:rPr>
              <w:t>Председатель Совета депутатов сельсовета</w:t>
            </w:r>
          </w:p>
        </w:tc>
        <w:tc>
          <w:tcPr>
            <w:tcW w:w="728" w:type="dxa"/>
            <w:tcBorders>
              <w:tl2br w:val="nil"/>
              <w:tr2bl w:val="nil"/>
            </w:tcBorders>
          </w:tcPr>
          <w:p w:rsidR="00B00588" w:rsidRDefault="00B00588">
            <w:pPr>
              <w:pStyle w:val="ac"/>
              <w:jc w:val="both"/>
              <w:rPr>
                <w:rFonts w:ascii="Times New Roman" w:hAnsi="Times New Roman"/>
                <w:sz w:val="24"/>
                <w:szCs w:val="24"/>
              </w:rPr>
            </w:pPr>
          </w:p>
        </w:tc>
        <w:tc>
          <w:tcPr>
            <w:tcW w:w="4217" w:type="dxa"/>
            <w:tcBorders>
              <w:tl2br w:val="nil"/>
              <w:tr2bl w:val="nil"/>
            </w:tcBorders>
          </w:tcPr>
          <w:p w:rsidR="00B00588" w:rsidRDefault="00B00588">
            <w:pPr>
              <w:pStyle w:val="ac"/>
              <w:jc w:val="both"/>
              <w:rPr>
                <w:rFonts w:ascii="Times New Roman" w:hAnsi="Times New Roman"/>
                <w:sz w:val="24"/>
                <w:szCs w:val="24"/>
                <w:lang w:val="en-US"/>
              </w:rPr>
            </w:pPr>
          </w:p>
          <w:p w:rsidR="00B00588" w:rsidRDefault="00B00588">
            <w:pPr>
              <w:pStyle w:val="ac"/>
              <w:jc w:val="both"/>
              <w:rPr>
                <w:rFonts w:ascii="Times New Roman" w:hAnsi="Times New Roman"/>
                <w:sz w:val="24"/>
                <w:szCs w:val="24"/>
                <w:lang w:val="en-US"/>
              </w:rPr>
            </w:pPr>
          </w:p>
          <w:p w:rsidR="00B00588" w:rsidRDefault="00B00588">
            <w:pPr>
              <w:pStyle w:val="ac"/>
              <w:jc w:val="both"/>
              <w:rPr>
                <w:rFonts w:ascii="Times New Roman" w:hAnsi="Times New Roman"/>
                <w:sz w:val="24"/>
                <w:szCs w:val="24"/>
                <w:lang w:val="en-US"/>
              </w:rPr>
            </w:pPr>
          </w:p>
          <w:p w:rsidR="00B00588" w:rsidRDefault="00A108CD">
            <w:pPr>
              <w:pStyle w:val="ac"/>
              <w:jc w:val="both"/>
              <w:rPr>
                <w:rFonts w:ascii="Times New Roman" w:hAnsi="Times New Roman"/>
                <w:sz w:val="24"/>
                <w:szCs w:val="24"/>
              </w:rPr>
            </w:pPr>
            <w:r>
              <w:rPr>
                <w:rFonts w:ascii="Times New Roman" w:hAnsi="Times New Roman"/>
                <w:sz w:val="24"/>
                <w:szCs w:val="24"/>
              </w:rPr>
              <w:t>Глава Петровского сельсовета</w:t>
            </w:r>
          </w:p>
        </w:tc>
      </w:tr>
      <w:tr w:rsidR="00B00588">
        <w:trPr>
          <w:trHeight w:val="854"/>
        </w:trPr>
        <w:tc>
          <w:tcPr>
            <w:tcW w:w="4483" w:type="dxa"/>
            <w:tcBorders>
              <w:tl2br w:val="nil"/>
              <w:tr2bl w:val="nil"/>
            </w:tcBorders>
          </w:tcPr>
          <w:p w:rsidR="00B00588" w:rsidRDefault="00A108CD">
            <w:pPr>
              <w:pStyle w:val="ac"/>
              <w:jc w:val="both"/>
              <w:rPr>
                <w:rFonts w:ascii="Times New Roman" w:hAnsi="Times New Roman"/>
                <w:sz w:val="24"/>
                <w:szCs w:val="24"/>
              </w:rPr>
            </w:pPr>
            <w:r>
              <w:rPr>
                <w:rFonts w:ascii="Times New Roman" w:hAnsi="Times New Roman"/>
                <w:sz w:val="24"/>
                <w:szCs w:val="24"/>
              </w:rPr>
              <w:t>___________           Е.Г.Григорян</w:t>
            </w:r>
          </w:p>
          <w:p w:rsidR="00B00588" w:rsidRDefault="00B00588">
            <w:pPr>
              <w:pStyle w:val="ac"/>
              <w:jc w:val="both"/>
              <w:rPr>
                <w:rFonts w:ascii="Times New Roman" w:hAnsi="Times New Roman"/>
                <w:sz w:val="24"/>
                <w:szCs w:val="24"/>
              </w:rPr>
            </w:pPr>
          </w:p>
        </w:tc>
        <w:tc>
          <w:tcPr>
            <w:tcW w:w="728" w:type="dxa"/>
            <w:tcBorders>
              <w:tl2br w:val="nil"/>
              <w:tr2bl w:val="nil"/>
            </w:tcBorders>
          </w:tcPr>
          <w:p w:rsidR="00B00588" w:rsidRDefault="00B00588">
            <w:pPr>
              <w:pStyle w:val="ac"/>
              <w:jc w:val="both"/>
              <w:rPr>
                <w:rFonts w:ascii="Times New Roman" w:hAnsi="Times New Roman"/>
                <w:sz w:val="24"/>
                <w:szCs w:val="24"/>
              </w:rPr>
            </w:pPr>
          </w:p>
        </w:tc>
        <w:tc>
          <w:tcPr>
            <w:tcW w:w="4217" w:type="dxa"/>
            <w:tcBorders>
              <w:tl2br w:val="nil"/>
              <w:tr2bl w:val="nil"/>
            </w:tcBorders>
          </w:tcPr>
          <w:p w:rsidR="00B00588" w:rsidRDefault="00A108CD">
            <w:pPr>
              <w:pStyle w:val="ac"/>
              <w:jc w:val="both"/>
              <w:rPr>
                <w:rFonts w:ascii="Times New Roman" w:hAnsi="Times New Roman"/>
                <w:sz w:val="24"/>
                <w:szCs w:val="24"/>
              </w:rPr>
            </w:pPr>
            <w:r>
              <w:rPr>
                <w:rFonts w:ascii="Times New Roman" w:hAnsi="Times New Roman"/>
                <w:sz w:val="24"/>
                <w:szCs w:val="24"/>
              </w:rPr>
              <w:t>___________О.А.Митюшникова</w:t>
            </w:r>
          </w:p>
          <w:p w:rsidR="00B00588" w:rsidRDefault="00B00588">
            <w:pPr>
              <w:pStyle w:val="ac"/>
              <w:jc w:val="both"/>
              <w:rPr>
                <w:rFonts w:ascii="Times New Roman" w:hAnsi="Times New Roman"/>
                <w:sz w:val="24"/>
                <w:szCs w:val="24"/>
              </w:rPr>
            </w:pPr>
          </w:p>
        </w:tc>
      </w:tr>
    </w:tbl>
    <w:p w:rsidR="00B00588" w:rsidRDefault="00B00588">
      <w:pPr>
        <w:pStyle w:val="ac"/>
        <w:jc w:val="both"/>
        <w:rPr>
          <w:rFonts w:ascii="Times New Roman" w:hAnsi="Times New Roman"/>
          <w:sz w:val="24"/>
          <w:szCs w:val="24"/>
        </w:rPr>
      </w:pPr>
    </w:p>
    <w:p w:rsidR="00B00588" w:rsidRDefault="00B00588">
      <w:pPr>
        <w:pStyle w:val="ac"/>
        <w:jc w:val="both"/>
        <w:rPr>
          <w:rFonts w:ascii="Times New Roman" w:hAnsi="Times New Roman"/>
          <w:sz w:val="24"/>
          <w:szCs w:val="24"/>
        </w:rPr>
      </w:pPr>
    </w:p>
    <w:p w:rsidR="00B00588" w:rsidRDefault="00B00588">
      <w:pPr>
        <w:pStyle w:val="ac"/>
        <w:jc w:val="center"/>
        <w:rPr>
          <w:rFonts w:ascii="Times New Roman" w:hAnsi="Times New Roman"/>
          <w:b/>
          <w:sz w:val="24"/>
          <w:szCs w:val="24"/>
        </w:rPr>
      </w:pPr>
    </w:p>
    <w:p w:rsidR="00B00588" w:rsidRDefault="00B00588">
      <w:pPr>
        <w:pStyle w:val="ac"/>
        <w:jc w:val="center"/>
        <w:rPr>
          <w:rFonts w:ascii="Times New Roman" w:hAnsi="Times New Roman"/>
          <w:b/>
          <w:sz w:val="24"/>
          <w:szCs w:val="24"/>
        </w:rPr>
      </w:pPr>
    </w:p>
    <w:p w:rsidR="00B00588" w:rsidRDefault="00B00588">
      <w:pPr>
        <w:pStyle w:val="ac"/>
        <w:jc w:val="center"/>
        <w:rPr>
          <w:rFonts w:ascii="Times New Roman" w:hAnsi="Times New Roman"/>
          <w:b/>
          <w:sz w:val="24"/>
          <w:szCs w:val="24"/>
        </w:rPr>
      </w:pPr>
    </w:p>
    <w:p w:rsidR="00B00588" w:rsidRDefault="00A108CD">
      <w:pPr>
        <w:pStyle w:val="ac"/>
        <w:jc w:val="center"/>
        <w:rPr>
          <w:rFonts w:ascii="Times New Roman" w:hAnsi="Times New Roman"/>
          <w:b/>
          <w:sz w:val="24"/>
          <w:szCs w:val="24"/>
        </w:rPr>
      </w:pPr>
      <w:r>
        <w:rPr>
          <w:rFonts w:ascii="Times New Roman" w:hAnsi="Times New Roman"/>
          <w:b/>
          <w:sz w:val="24"/>
          <w:szCs w:val="24"/>
        </w:rPr>
        <w:t>СОВЕТ ДЕПУТАТОВ</w:t>
      </w:r>
    </w:p>
    <w:p w:rsidR="00B00588" w:rsidRDefault="00A108CD">
      <w:pPr>
        <w:pStyle w:val="ac"/>
        <w:jc w:val="center"/>
        <w:rPr>
          <w:rFonts w:ascii="Times New Roman" w:hAnsi="Times New Roman"/>
          <w:b/>
          <w:sz w:val="24"/>
          <w:szCs w:val="24"/>
        </w:rPr>
      </w:pPr>
      <w:r>
        <w:rPr>
          <w:rFonts w:ascii="Times New Roman" w:hAnsi="Times New Roman"/>
          <w:b/>
          <w:sz w:val="24"/>
          <w:szCs w:val="24"/>
        </w:rPr>
        <w:t>МУНИЦИПАЛЬНОГО ОБРАЗОВАНИЯ</w:t>
      </w:r>
    </w:p>
    <w:p w:rsidR="00B00588" w:rsidRDefault="00A108CD">
      <w:pPr>
        <w:pStyle w:val="ac"/>
        <w:jc w:val="center"/>
        <w:rPr>
          <w:rFonts w:ascii="Times New Roman" w:hAnsi="Times New Roman"/>
          <w:b/>
          <w:sz w:val="24"/>
          <w:szCs w:val="24"/>
        </w:rPr>
      </w:pPr>
      <w:r>
        <w:rPr>
          <w:rFonts w:ascii="Times New Roman" w:hAnsi="Times New Roman"/>
          <w:b/>
          <w:sz w:val="24"/>
          <w:szCs w:val="24"/>
        </w:rPr>
        <w:t>СЕЛЬСКОЕ ПОСЕЛЕНИЕ</w:t>
      </w:r>
    </w:p>
    <w:p w:rsidR="00B00588" w:rsidRDefault="00A108CD">
      <w:pPr>
        <w:pStyle w:val="ac"/>
        <w:jc w:val="center"/>
        <w:rPr>
          <w:rFonts w:ascii="Times New Roman" w:hAnsi="Times New Roman"/>
          <w:b/>
          <w:sz w:val="24"/>
          <w:szCs w:val="24"/>
        </w:rPr>
      </w:pPr>
      <w:r>
        <w:rPr>
          <w:rFonts w:ascii="Times New Roman" w:hAnsi="Times New Roman"/>
          <w:b/>
          <w:sz w:val="24"/>
          <w:szCs w:val="24"/>
        </w:rPr>
        <w:t>ПЕТРОВСКИЙ СЕЛЬСОВЕТ</w:t>
      </w:r>
    </w:p>
    <w:p w:rsidR="00B00588" w:rsidRDefault="00A108CD">
      <w:pPr>
        <w:pStyle w:val="ac"/>
        <w:jc w:val="center"/>
        <w:rPr>
          <w:rFonts w:ascii="Times New Roman" w:hAnsi="Times New Roman"/>
          <w:b/>
          <w:sz w:val="24"/>
          <w:szCs w:val="24"/>
        </w:rPr>
      </w:pPr>
      <w:r>
        <w:rPr>
          <w:rFonts w:ascii="Times New Roman" w:hAnsi="Times New Roman"/>
          <w:b/>
          <w:sz w:val="24"/>
          <w:szCs w:val="24"/>
        </w:rPr>
        <w:t xml:space="preserve"> САРАКТАШСКОГО РАЙОНА</w:t>
      </w:r>
    </w:p>
    <w:p w:rsidR="00B00588" w:rsidRDefault="00A108CD">
      <w:pPr>
        <w:pStyle w:val="ac"/>
        <w:jc w:val="center"/>
        <w:rPr>
          <w:rFonts w:ascii="Times New Roman" w:hAnsi="Times New Roman"/>
          <w:b/>
          <w:sz w:val="24"/>
          <w:szCs w:val="24"/>
        </w:rPr>
      </w:pPr>
      <w:r>
        <w:rPr>
          <w:rFonts w:ascii="Times New Roman" w:hAnsi="Times New Roman"/>
          <w:b/>
          <w:sz w:val="24"/>
          <w:szCs w:val="24"/>
        </w:rPr>
        <w:t>ОРЕНБУРГСКОЙ ОБЛАСТИ</w:t>
      </w:r>
    </w:p>
    <w:p w:rsidR="00B00588" w:rsidRDefault="00A108CD">
      <w:pPr>
        <w:pStyle w:val="ac"/>
        <w:jc w:val="center"/>
        <w:rPr>
          <w:rFonts w:ascii="Times New Roman" w:hAnsi="Times New Roman"/>
          <w:b/>
          <w:sz w:val="24"/>
          <w:szCs w:val="24"/>
        </w:rPr>
      </w:pPr>
      <w:r>
        <w:rPr>
          <w:rFonts w:ascii="Times New Roman" w:hAnsi="Times New Roman"/>
          <w:b/>
          <w:sz w:val="24"/>
          <w:szCs w:val="24"/>
        </w:rPr>
        <w:t>ЧЕТВЕРТЫЙ СОЗЫВ</w:t>
      </w:r>
    </w:p>
    <w:p w:rsidR="00B00588" w:rsidRDefault="00B00588">
      <w:pPr>
        <w:spacing w:after="0" w:line="240" w:lineRule="auto"/>
        <w:ind w:right="-1"/>
        <w:jc w:val="center"/>
        <w:rPr>
          <w:rFonts w:ascii="Times New Roman" w:hAnsi="Times New Roman" w:cs="Times New Roman"/>
          <w:b/>
          <w:caps/>
          <w:sz w:val="24"/>
          <w:szCs w:val="24"/>
        </w:rPr>
      </w:pPr>
    </w:p>
    <w:p w:rsidR="00B00588" w:rsidRDefault="00B00588">
      <w:pPr>
        <w:spacing w:after="0" w:line="240" w:lineRule="auto"/>
        <w:ind w:right="-1"/>
        <w:jc w:val="center"/>
        <w:rPr>
          <w:rFonts w:ascii="Times New Roman" w:hAnsi="Times New Roman" w:cs="Times New Roman"/>
          <w:b/>
          <w:caps/>
          <w:sz w:val="24"/>
          <w:szCs w:val="24"/>
        </w:rPr>
      </w:pPr>
    </w:p>
    <w:p w:rsidR="00B00588" w:rsidRDefault="00A108CD">
      <w:pPr>
        <w:spacing w:after="0" w:line="240" w:lineRule="auto"/>
        <w:ind w:right="-1"/>
        <w:jc w:val="center"/>
        <w:rPr>
          <w:rFonts w:ascii="Times New Roman" w:hAnsi="Times New Roman" w:cs="Times New Roman"/>
          <w:b/>
          <w:caps/>
          <w:sz w:val="24"/>
          <w:szCs w:val="24"/>
        </w:rPr>
      </w:pPr>
      <w:r>
        <w:rPr>
          <w:rFonts w:ascii="Times New Roman" w:hAnsi="Times New Roman" w:cs="Times New Roman"/>
          <w:b/>
          <w:caps/>
          <w:sz w:val="24"/>
          <w:szCs w:val="24"/>
        </w:rPr>
        <w:t>РЕШЕНИЕ</w:t>
      </w:r>
    </w:p>
    <w:p w:rsidR="00B00588" w:rsidRDefault="00A108CD">
      <w:pPr>
        <w:spacing w:after="0" w:line="240" w:lineRule="auto"/>
        <w:jc w:val="center"/>
        <w:rPr>
          <w:rFonts w:ascii="Times New Roman" w:hAnsi="Times New Roman" w:cs="Times New Roman"/>
          <w:b/>
          <w:color w:val="000000"/>
          <w:sz w:val="24"/>
          <w:szCs w:val="24"/>
          <w:lang w:eastAsia="en-US"/>
        </w:rPr>
      </w:pPr>
      <w:r>
        <w:rPr>
          <w:rFonts w:ascii="Times New Roman" w:hAnsi="Times New Roman" w:cs="Times New Roman"/>
          <w:b/>
          <w:color w:val="000000"/>
          <w:sz w:val="24"/>
          <w:szCs w:val="24"/>
          <w:lang w:eastAsia="en-US"/>
        </w:rPr>
        <w:t>внеочередного тридцать третьего заседания Совета депутатов</w:t>
      </w:r>
      <w:r>
        <w:rPr>
          <w:rFonts w:ascii="Times New Roman" w:hAnsi="Times New Roman" w:cs="Times New Roman"/>
          <w:b/>
          <w:sz w:val="24"/>
          <w:szCs w:val="24"/>
          <w:lang w:eastAsia="en-US"/>
        </w:rPr>
        <w:t xml:space="preserve"> </w:t>
      </w:r>
      <w:r>
        <w:rPr>
          <w:rFonts w:ascii="Times New Roman" w:hAnsi="Times New Roman" w:cs="Times New Roman"/>
          <w:b/>
          <w:color w:val="000000"/>
          <w:sz w:val="24"/>
          <w:szCs w:val="24"/>
          <w:lang w:eastAsia="en-US"/>
        </w:rPr>
        <w:t>муниципального образования Петровский сельсовет</w:t>
      </w:r>
      <w:r>
        <w:rPr>
          <w:rFonts w:ascii="Times New Roman" w:hAnsi="Times New Roman" w:cs="Times New Roman"/>
          <w:b/>
          <w:sz w:val="24"/>
          <w:szCs w:val="24"/>
          <w:lang w:eastAsia="en-US"/>
        </w:rPr>
        <w:t xml:space="preserve"> </w:t>
      </w:r>
      <w:r>
        <w:rPr>
          <w:rFonts w:ascii="Times New Roman" w:hAnsi="Times New Roman" w:cs="Times New Roman"/>
          <w:b/>
          <w:color w:val="000000"/>
          <w:sz w:val="24"/>
          <w:szCs w:val="24"/>
          <w:lang w:eastAsia="en-US"/>
        </w:rPr>
        <w:t xml:space="preserve">четвертого </w:t>
      </w:r>
      <w:r>
        <w:rPr>
          <w:rFonts w:ascii="Times New Roman" w:hAnsi="Times New Roman" w:cs="Times New Roman"/>
          <w:b/>
          <w:color w:val="000000"/>
          <w:sz w:val="24"/>
          <w:szCs w:val="24"/>
          <w:lang w:eastAsia="en-US"/>
        </w:rPr>
        <w:t>созыва</w:t>
      </w:r>
    </w:p>
    <w:p w:rsidR="00B00588" w:rsidRDefault="00B00588">
      <w:pPr>
        <w:spacing w:after="0" w:line="240" w:lineRule="auto"/>
        <w:jc w:val="center"/>
        <w:rPr>
          <w:rFonts w:ascii="Times New Roman" w:hAnsi="Times New Roman" w:cs="Times New Roman"/>
          <w:b/>
          <w:sz w:val="24"/>
          <w:szCs w:val="24"/>
          <w:lang w:eastAsia="en-US"/>
        </w:rPr>
      </w:pPr>
    </w:p>
    <w:p w:rsidR="00B00588" w:rsidRDefault="00A108CD">
      <w:pPr>
        <w:jc w:val="both"/>
        <w:rPr>
          <w:rFonts w:ascii="Times New Roman" w:hAnsi="Times New Roman" w:cs="Times New Roman"/>
          <w:b/>
          <w:sz w:val="24"/>
          <w:szCs w:val="24"/>
        </w:rPr>
      </w:pPr>
      <w:r>
        <w:rPr>
          <w:rFonts w:ascii="Times New Roman" w:hAnsi="Times New Roman" w:cs="Times New Roman"/>
          <w:b/>
          <w:sz w:val="24"/>
          <w:szCs w:val="24"/>
        </w:rPr>
        <w:t xml:space="preserve">27 ноября 2023 года                                              </w:t>
      </w:r>
      <w:r>
        <w:rPr>
          <w:rFonts w:ascii="Times New Roman" w:hAnsi="Times New Roman" w:cs="Times New Roman"/>
          <w:b/>
          <w:sz w:val="24"/>
          <w:szCs w:val="24"/>
        </w:rPr>
        <w:t xml:space="preserve">                                           </w:t>
      </w:r>
      <w:r>
        <w:rPr>
          <w:rFonts w:ascii="Times New Roman" w:hAnsi="Times New Roman" w:cs="Times New Roman"/>
          <w:b/>
          <w:sz w:val="24"/>
          <w:szCs w:val="24"/>
        </w:rPr>
        <w:t xml:space="preserve">            № 164</w:t>
      </w:r>
    </w:p>
    <w:p w:rsidR="00B00588" w:rsidRDefault="00B00588">
      <w:pPr>
        <w:jc w:val="both"/>
        <w:rPr>
          <w:rFonts w:ascii="Times New Roman" w:hAnsi="Times New Roman" w:cs="Times New Roman"/>
          <w:b/>
          <w:sz w:val="24"/>
          <w:szCs w:val="24"/>
        </w:rPr>
      </w:pPr>
    </w:p>
    <w:p w:rsidR="00B00588" w:rsidRDefault="00A108CD">
      <w:pPr>
        <w:pStyle w:val="ac"/>
        <w:jc w:val="center"/>
        <w:rPr>
          <w:rFonts w:ascii="Times New Roman" w:hAnsi="Times New Roman"/>
          <w:caps/>
          <w:sz w:val="24"/>
          <w:szCs w:val="24"/>
        </w:rPr>
      </w:pPr>
      <w:r>
        <w:rPr>
          <w:rFonts w:ascii="Times New Roman" w:hAnsi="Times New Roman"/>
          <w:b/>
          <w:sz w:val="24"/>
          <w:szCs w:val="24"/>
        </w:rPr>
        <w:t xml:space="preserve">О передаче части полномочий администрации Петровского сельсовета Саракташского района Оренбургской области администрации </w:t>
      </w:r>
      <w:r>
        <w:rPr>
          <w:rFonts w:ascii="Times New Roman" w:hAnsi="Times New Roman"/>
          <w:b/>
          <w:sz w:val="24"/>
          <w:szCs w:val="24"/>
        </w:rPr>
        <w:t>муниципального образования Саракташский район на  2024 год</w:t>
      </w:r>
    </w:p>
    <w:p w:rsidR="00B00588" w:rsidRDefault="00B00588">
      <w:pPr>
        <w:jc w:val="both"/>
        <w:rPr>
          <w:rFonts w:ascii="Times New Roman" w:hAnsi="Times New Roman" w:cs="Times New Roman"/>
          <w:b/>
          <w:caps/>
          <w:sz w:val="24"/>
          <w:szCs w:val="24"/>
        </w:rPr>
      </w:pPr>
    </w:p>
    <w:p w:rsidR="00B00588" w:rsidRDefault="00A108CD">
      <w:pPr>
        <w:pStyle w:val="ac"/>
        <w:ind w:firstLine="708"/>
        <w:jc w:val="both"/>
        <w:rPr>
          <w:rFonts w:ascii="Times New Roman" w:hAnsi="Times New Roman"/>
          <w:sz w:val="24"/>
          <w:szCs w:val="24"/>
        </w:rPr>
      </w:pPr>
      <w:r>
        <w:rPr>
          <w:rFonts w:ascii="Times New Roman" w:hAnsi="Times New Roman"/>
          <w:sz w:val="24"/>
          <w:szCs w:val="24"/>
        </w:rPr>
        <w:t>Руководствуясь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Уставом му</w:t>
      </w:r>
      <w:r>
        <w:rPr>
          <w:rFonts w:ascii="Times New Roman" w:hAnsi="Times New Roman"/>
          <w:sz w:val="24"/>
          <w:szCs w:val="24"/>
        </w:rPr>
        <w:t>ниципального образования Петровский сельсовет Саракташского района, заслушав и обсудив финансово-экономическое обоснование по вопросу передачи части полномочий администрации муниципального образования Петровский сельсовета администрации  муниципального обр</w:t>
      </w:r>
      <w:r>
        <w:rPr>
          <w:rFonts w:ascii="Times New Roman" w:hAnsi="Times New Roman"/>
          <w:sz w:val="24"/>
          <w:szCs w:val="24"/>
        </w:rPr>
        <w:t>азования Саракташский район на 2024 год</w:t>
      </w:r>
    </w:p>
    <w:p w:rsidR="00B00588" w:rsidRDefault="00A108CD">
      <w:pPr>
        <w:pStyle w:val="ac"/>
        <w:jc w:val="both"/>
        <w:rPr>
          <w:rFonts w:ascii="Times New Roman" w:hAnsi="Times New Roman"/>
          <w:sz w:val="24"/>
          <w:szCs w:val="24"/>
        </w:rPr>
      </w:pPr>
      <w:r>
        <w:rPr>
          <w:rFonts w:ascii="Times New Roman" w:hAnsi="Times New Roman"/>
          <w:sz w:val="24"/>
          <w:szCs w:val="24"/>
        </w:rPr>
        <w:t xml:space="preserve">Совет депутатов Петровского сельсовета </w:t>
      </w:r>
    </w:p>
    <w:p w:rsidR="00B00588" w:rsidRDefault="00A108CD">
      <w:pPr>
        <w:pStyle w:val="ac"/>
        <w:rPr>
          <w:rFonts w:ascii="Times New Roman" w:hAnsi="Times New Roman"/>
          <w:sz w:val="24"/>
          <w:szCs w:val="24"/>
        </w:rPr>
      </w:pPr>
      <w:r>
        <w:rPr>
          <w:rFonts w:ascii="Times New Roman" w:hAnsi="Times New Roman"/>
          <w:sz w:val="24"/>
          <w:szCs w:val="24"/>
        </w:rPr>
        <w:t>Р Е Ш И Л:</w:t>
      </w:r>
    </w:p>
    <w:p w:rsidR="00B00588" w:rsidRDefault="00A108CD">
      <w:pPr>
        <w:pStyle w:val="ac"/>
        <w:ind w:firstLine="708"/>
        <w:rPr>
          <w:rFonts w:ascii="Times New Roman" w:hAnsi="Times New Roman"/>
          <w:sz w:val="24"/>
          <w:szCs w:val="24"/>
        </w:rPr>
      </w:pPr>
      <w:r>
        <w:rPr>
          <w:rFonts w:ascii="Times New Roman" w:hAnsi="Times New Roman"/>
          <w:sz w:val="24"/>
          <w:szCs w:val="24"/>
        </w:rPr>
        <w:t>1. Администрации муниципального образования Петровский сельсовет Саракташского района Оренбургской области передать администрации муниципального образования Саракташ</w:t>
      </w:r>
      <w:r>
        <w:rPr>
          <w:rFonts w:ascii="Times New Roman" w:hAnsi="Times New Roman"/>
          <w:sz w:val="24"/>
          <w:szCs w:val="24"/>
        </w:rPr>
        <w:t>ский район осуществление части своих  полномочий на 2024 год согласно приложению к настоящему решению.</w:t>
      </w:r>
    </w:p>
    <w:p w:rsidR="00B00588" w:rsidRDefault="00A108CD">
      <w:pPr>
        <w:ind w:firstLine="709"/>
        <w:jc w:val="both"/>
        <w:rPr>
          <w:rFonts w:ascii="Times New Roman" w:hAnsi="Times New Roman" w:cs="Times New Roman"/>
          <w:sz w:val="24"/>
          <w:szCs w:val="24"/>
        </w:rPr>
      </w:pPr>
      <w:r>
        <w:rPr>
          <w:rFonts w:ascii="Times New Roman" w:hAnsi="Times New Roman" w:cs="Times New Roman"/>
          <w:sz w:val="24"/>
          <w:szCs w:val="24"/>
        </w:rPr>
        <w:t>2. Администрации муниципального образования Петровский сельсовет Саракташского района заключить соглашение с администрацией муниципального образования Са</w:t>
      </w:r>
      <w:r>
        <w:rPr>
          <w:rFonts w:ascii="Times New Roman" w:hAnsi="Times New Roman" w:cs="Times New Roman"/>
          <w:sz w:val="24"/>
          <w:szCs w:val="24"/>
        </w:rPr>
        <w:t>ракташский район о передаче осуществления части своих полномочий на 2024 год согласно пункта 1 данного решения.</w:t>
      </w:r>
    </w:p>
    <w:p w:rsidR="00B00588" w:rsidRDefault="00A108CD">
      <w:pPr>
        <w:ind w:firstLine="743"/>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после его обнародования и подлежит размещению на официальном сайте муниципального образования Петровский  с</w:t>
      </w:r>
      <w:r>
        <w:rPr>
          <w:rFonts w:ascii="Times New Roman" w:hAnsi="Times New Roman" w:cs="Times New Roman"/>
          <w:sz w:val="24"/>
          <w:szCs w:val="24"/>
        </w:rPr>
        <w:t>ельсовет Саракташского района Оренбургской области.</w:t>
      </w:r>
    </w:p>
    <w:p w:rsidR="00B00588" w:rsidRDefault="00A108CD">
      <w:pPr>
        <w:pStyle w:val="ac"/>
        <w:ind w:firstLine="743"/>
        <w:jc w:val="both"/>
        <w:rPr>
          <w:rFonts w:ascii="Times New Roman" w:hAnsi="Times New Roman"/>
          <w:sz w:val="24"/>
          <w:szCs w:val="24"/>
        </w:rPr>
      </w:pPr>
      <w:r>
        <w:rPr>
          <w:rFonts w:ascii="Times New Roman" w:hAnsi="Times New Roman"/>
          <w:sz w:val="24"/>
          <w:szCs w:val="24"/>
        </w:rPr>
        <w:t>4.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(Заельская Ж.А.)</w:t>
      </w:r>
    </w:p>
    <w:p w:rsidR="00B00588" w:rsidRDefault="00B00588">
      <w:pPr>
        <w:pStyle w:val="ac"/>
        <w:rPr>
          <w:rFonts w:ascii="Times New Roman" w:hAnsi="Times New Roman"/>
          <w:sz w:val="24"/>
          <w:szCs w:val="24"/>
        </w:rPr>
      </w:pPr>
    </w:p>
    <w:p w:rsidR="00B00588" w:rsidRDefault="00B00588">
      <w:pPr>
        <w:pStyle w:val="ac"/>
        <w:rPr>
          <w:rFonts w:ascii="Times New Roman" w:hAnsi="Times New Roman"/>
          <w:sz w:val="24"/>
          <w:szCs w:val="24"/>
        </w:rPr>
      </w:pPr>
    </w:p>
    <w:p w:rsidR="00B00588" w:rsidRDefault="00B00588">
      <w:pPr>
        <w:pStyle w:val="ac"/>
        <w:rPr>
          <w:rFonts w:ascii="Times New Roman" w:hAnsi="Times New Roman"/>
          <w:sz w:val="24"/>
          <w:szCs w:val="24"/>
        </w:rPr>
      </w:pPr>
    </w:p>
    <w:p w:rsidR="00B00588" w:rsidRDefault="00A108CD">
      <w:pPr>
        <w:pStyle w:val="ac"/>
        <w:rPr>
          <w:rFonts w:ascii="Times New Roman" w:hAnsi="Times New Roman"/>
          <w:sz w:val="24"/>
          <w:szCs w:val="24"/>
        </w:rPr>
      </w:pPr>
      <w:r>
        <w:rPr>
          <w:rFonts w:ascii="Times New Roman" w:hAnsi="Times New Roman"/>
          <w:sz w:val="24"/>
          <w:szCs w:val="24"/>
        </w:rPr>
        <w:t>Председатель Совета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Глава Петровского сельсовета</w:t>
      </w:r>
    </w:p>
    <w:p w:rsidR="00B00588" w:rsidRDefault="00A108CD">
      <w:pPr>
        <w:pStyle w:val="ac"/>
        <w:rPr>
          <w:rFonts w:ascii="Times New Roman" w:hAnsi="Times New Roman"/>
          <w:sz w:val="24"/>
          <w:szCs w:val="24"/>
        </w:rPr>
      </w:pPr>
      <w:r>
        <w:rPr>
          <w:rFonts w:ascii="Times New Roman" w:hAnsi="Times New Roman"/>
          <w:sz w:val="24"/>
          <w:szCs w:val="24"/>
        </w:rPr>
        <w:t>депутатов сельсовета                                                                 ________  О.А. Митюшникова</w:t>
      </w:r>
    </w:p>
    <w:p w:rsidR="00B00588" w:rsidRDefault="00A108CD">
      <w:pPr>
        <w:pStyle w:val="ac"/>
        <w:rPr>
          <w:rFonts w:ascii="Times New Roman" w:hAnsi="Times New Roman"/>
          <w:sz w:val="24"/>
          <w:szCs w:val="24"/>
        </w:rPr>
      </w:pPr>
      <w:r>
        <w:rPr>
          <w:rFonts w:ascii="Times New Roman" w:hAnsi="Times New Roman"/>
          <w:sz w:val="24"/>
          <w:szCs w:val="24"/>
        </w:rPr>
        <w:t>___________           Е.Г.Григорян</w:t>
      </w:r>
    </w:p>
    <w:p w:rsidR="00B00588" w:rsidRDefault="00B00588">
      <w:pPr>
        <w:pStyle w:val="ac"/>
        <w:jc w:val="right"/>
        <w:rPr>
          <w:rFonts w:ascii="Times New Roman" w:hAnsi="Times New Roman"/>
          <w:sz w:val="24"/>
          <w:szCs w:val="24"/>
        </w:rPr>
      </w:pPr>
    </w:p>
    <w:p w:rsidR="00B00588" w:rsidRDefault="00B00588">
      <w:pPr>
        <w:pStyle w:val="ac"/>
        <w:jc w:val="right"/>
        <w:rPr>
          <w:rFonts w:ascii="Times New Roman" w:hAnsi="Times New Roman"/>
          <w:sz w:val="24"/>
          <w:szCs w:val="24"/>
        </w:rPr>
      </w:pPr>
    </w:p>
    <w:p w:rsidR="00B00588" w:rsidRDefault="00B00588">
      <w:pPr>
        <w:pStyle w:val="ac"/>
        <w:jc w:val="right"/>
        <w:rPr>
          <w:rFonts w:ascii="Times New Roman" w:hAnsi="Times New Roman"/>
          <w:sz w:val="24"/>
          <w:szCs w:val="24"/>
        </w:rPr>
      </w:pPr>
    </w:p>
    <w:p w:rsidR="00B00588" w:rsidRDefault="00A108CD">
      <w:pPr>
        <w:pStyle w:val="ac"/>
        <w:jc w:val="right"/>
        <w:rPr>
          <w:rFonts w:ascii="Times New Roman" w:hAnsi="Times New Roman"/>
          <w:b/>
          <w:sz w:val="24"/>
          <w:szCs w:val="24"/>
        </w:rPr>
      </w:pPr>
      <w:r>
        <w:rPr>
          <w:rFonts w:ascii="Times New Roman" w:hAnsi="Times New Roman"/>
          <w:b/>
          <w:sz w:val="24"/>
          <w:szCs w:val="24"/>
        </w:rPr>
        <w:t xml:space="preserve">Приложение </w:t>
      </w:r>
    </w:p>
    <w:p w:rsidR="00B00588" w:rsidRDefault="00A108CD">
      <w:pPr>
        <w:pStyle w:val="ac"/>
        <w:jc w:val="right"/>
        <w:rPr>
          <w:rFonts w:ascii="Times New Roman" w:hAnsi="Times New Roman"/>
          <w:b/>
          <w:sz w:val="24"/>
          <w:szCs w:val="24"/>
        </w:rPr>
      </w:pPr>
      <w:r>
        <w:rPr>
          <w:rFonts w:ascii="Times New Roman" w:hAnsi="Times New Roman"/>
          <w:b/>
          <w:sz w:val="24"/>
          <w:szCs w:val="24"/>
        </w:rPr>
        <w:t xml:space="preserve">к решению Совета </w:t>
      </w:r>
    </w:p>
    <w:p w:rsidR="00B00588" w:rsidRDefault="00A108CD">
      <w:pPr>
        <w:pStyle w:val="ac"/>
        <w:jc w:val="right"/>
        <w:rPr>
          <w:rFonts w:ascii="Times New Roman" w:hAnsi="Times New Roman"/>
          <w:b/>
          <w:sz w:val="24"/>
          <w:szCs w:val="24"/>
        </w:rPr>
      </w:pPr>
      <w:r>
        <w:rPr>
          <w:rFonts w:ascii="Times New Roman" w:hAnsi="Times New Roman"/>
          <w:b/>
          <w:sz w:val="24"/>
          <w:szCs w:val="24"/>
        </w:rPr>
        <w:t xml:space="preserve">депутатов </w:t>
      </w:r>
      <w:r>
        <w:rPr>
          <w:rFonts w:ascii="Times New Roman" w:hAnsi="Times New Roman"/>
          <w:b/>
          <w:sz w:val="24"/>
          <w:szCs w:val="24"/>
        </w:rPr>
        <w:t>сельсовета</w:t>
      </w:r>
    </w:p>
    <w:p w:rsidR="00B00588" w:rsidRDefault="00A108CD">
      <w:pPr>
        <w:pStyle w:val="ac"/>
        <w:jc w:val="right"/>
        <w:rPr>
          <w:rFonts w:ascii="Times New Roman" w:hAnsi="Times New Roman"/>
          <w:b/>
          <w:sz w:val="24"/>
          <w:szCs w:val="24"/>
        </w:rPr>
      </w:pPr>
      <w:r>
        <w:rPr>
          <w:rFonts w:ascii="Times New Roman" w:hAnsi="Times New Roman"/>
          <w:b/>
          <w:sz w:val="24"/>
          <w:szCs w:val="24"/>
        </w:rPr>
        <w:t>Петровского сельсовета</w:t>
      </w:r>
    </w:p>
    <w:p w:rsidR="00B00588" w:rsidRDefault="00A108CD">
      <w:pPr>
        <w:pStyle w:val="ac"/>
        <w:jc w:val="right"/>
        <w:rPr>
          <w:rFonts w:ascii="Times New Roman" w:hAnsi="Times New Roman"/>
          <w:b/>
          <w:sz w:val="24"/>
          <w:szCs w:val="24"/>
        </w:rPr>
      </w:pPr>
      <w:r>
        <w:rPr>
          <w:rFonts w:ascii="Times New Roman" w:hAnsi="Times New Roman"/>
          <w:b/>
          <w:sz w:val="24"/>
          <w:szCs w:val="24"/>
        </w:rPr>
        <w:t xml:space="preserve">Саракташского района </w:t>
      </w:r>
    </w:p>
    <w:p w:rsidR="00B00588" w:rsidRDefault="00A108CD">
      <w:pPr>
        <w:pStyle w:val="ac"/>
        <w:jc w:val="right"/>
        <w:rPr>
          <w:rFonts w:ascii="Times New Roman" w:hAnsi="Times New Roman"/>
          <w:b/>
          <w:sz w:val="24"/>
          <w:szCs w:val="24"/>
        </w:rPr>
      </w:pPr>
      <w:r>
        <w:rPr>
          <w:rFonts w:ascii="Times New Roman" w:hAnsi="Times New Roman"/>
          <w:b/>
          <w:sz w:val="24"/>
          <w:szCs w:val="24"/>
        </w:rPr>
        <w:t>Оренбургской области</w:t>
      </w:r>
    </w:p>
    <w:p w:rsidR="00B00588" w:rsidRDefault="00A108CD">
      <w:pPr>
        <w:pStyle w:val="ac"/>
        <w:jc w:val="right"/>
        <w:rPr>
          <w:rFonts w:ascii="Times New Roman" w:hAnsi="Times New Roman"/>
          <w:b/>
          <w:sz w:val="24"/>
          <w:szCs w:val="24"/>
        </w:rPr>
      </w:pPr>
      <w:r>
        <w:rPr>
          <w:rFonts w:ascii="Times New Roman" w:hAnsi="Times New Roman"/>
          <w:b/>
          <w:sz w:val="24"/>
          <w:szCs w:val="24"/>
        </w:rPr>
        <w:t>от 27 ноября 2023 года № 164</w:t>
      </w:r>
    </w:p>
    <w:p w:rsidR="00B00588" w:rsidRDefault="00B00588">
      <w:pPr>
        <w:pStyle w:val="ac"/>
        <w:rPr>
          <w:rFonts w:ascii="Times New Roman" w:hAnsi="Times New Roman"/>
          <w:sz w:val="24"/>
          <w:szCs w:val="24"/>
        </w:rPr>
      </w:pPr>
    </w:p>
    <w:p w:rsidR="00B00588" w:rsidRDefault="00B00588">
      <w:pPr>
        <w:pStyle w:val="ac"/>
        <w:rPr>
          <w:rFonts w:ascii="Times New Roman" w:hAnsi="Times New Roman"/>
          <w:sz w:val="24"/>
          <w:szCs w:val="24"/>
        </w:rPr>
      </w:pPr>
    </w:p>
    <w:p w:rsidR="00B00588" w:rsidRDefault="00A108CD">
      <w:pPr>
        <w:pStyle w:val="ac"/>
        <w:jc w:val="center"/>
        <w:rPr>
          <w:rFonts w:ascii="Times New Roman" w:hAnsi="Times New Roman"/>
          <w:sz w:val="24"/>
          <w:szCs w:val="24"/>
        </w:rPr>
      </w:pPr>
      <w:r>
        <w:rPr>
          <w:rFonts w:ascii="Times New Roman" w:hAnsi="Times New Roman"/>
          <w:sz w:val="24"/>
          <w:szCs w:val="24"/>
        </w:rPr>
        <w:t>ПЕРЕЧЕНЬ</w:t>
      </w:r>
    </w:p>
    <w:p w:rsidR="00B00588" w:rsidRDefault="00A108CD">
      <w:pPr>
        <w:pStyle w:val="ac"/>
        <w:jc w:val="center"/>
        <w:rPr>
          <w:rFonts w:ascii="Times New Roman" w:hAnsi="Times New Roman"/>
          <w:sz w:val="24"/>
          <w:szCs w:val="24"/>
        </w:rPr>
      </w:pPr>
      <w:r>
        <w:rPr>
          <w:rFonts w:ascii="Times New Roman" w:hAnsi="Times New Roman"/>
          <w:sz w:val="24"/>
          <w:szCs w:val="24"/>
        </w:rPr>
        <w:t>части полномочий администрации муниципального образования Петровский сельсовет Саракташского района Оренбургской области, передаваемых адми</w:t>
      </w:r>
      <w:r>
        <w:rPr>
          <w:rFonts w:ascii="Times New Roman" w:hAnsi="Times New Roman"/>
          <w:sz w:val="24"/>
          <w:szCs w:val="24"/>
        </w:rPr>
        <w:t xml:space="preserve">нистрации муниципального образования Саракташский район  </w:t>
      </w:r>
    </w:p>
    <w:p w:rsidR="00B00588" w:rsidRDefault="00A108CD">
      <w:pPr>
        <w:pStyle w:val="ac"/>
        <w:jc w:val="center"/>
        <w:rPr>
          <w:rFonts w:ascii="Times New Roman" w:hAnsi="Times New Roman"/>
          <w:sz w:val="24"/>
          <w:szCs w:val="24"/>
        </w:rPr>
      </w:pPr>
      <w:r>
        <w:rPr>
          <w:rFonts w:ascii="Times New Roman" w:hAnsi="Times New Roman"/>
          <w:sz w:val="24"/>
          <w:szCs w:val="24"/>
        </w:rPr>
        <w:t>на 2024 год</w:t>
      </w:r>
    </w:p>
    <w:p w:rsidR="00B00588" w:rsidRDefault="00B00588">
      <w:pPr>
        <w:pStyle w:val="ac"/>
        <w:rPr>
          <w:rFonts w:ascii="Times New Roman" w:hAnsi="Times New Roman"/>
          <w:sz w:val="24"/>
          <w:szCs w:val="24"/>
        </w:rPr>
      </w:pPr>
    </w:p>
    <w:p w:rsidR="00B00588" w:rsidRDefault="00A108CD">
      <w:pPr>
        <w:pStyle w:val="ac"/>
        <w:jc w:val="both"/>
        <w:rPr>
          <w:rFonts w:ascii="Times New Roman" w:hAnsi="Times New Roman"/>
          <w:sz w:val="24"/>
          <w:szCs w:val="24"/>
        </w:rPr>
      </w:pPr>
      <w:r>
        <w:rPr>
          <w:rFonts w:ascii="Times New Roman" w:hAnsi="Times New Roman"/>
          <w:sz w:val="24"/>
          <w:szCs w:val="24"/>
        </w:rPr>
        <w:t>1. По обеспечению услугами организаций культуры и библиотечного обслуживания жителей муниципального образования Петровский сельсовет за счет межбюджетных трансфертов:</w:t>
      </w:r>
    </w:p>
    <w:p w:rsidR="00B00588" w:rsidRDefault="00A108CD">
      <w:pPr>
        <w:pStyle w:val="ac"/>
        <w:jc w:val="both"/>
        <w:rPr>
          <w:rFonts w:ascii="Times New Roman" w:hAnsi="Times New Roman"/>
          <w:sz w:val="24"/>
          <w:szCs w:val="24"/>
        </w:rPr>
      </w:pPr>
      <w:r>
        <w:rPr>
          <w:rFonts w:ascii="Times New Roman" w:hAnsi="Times New Roman"/>
          <w:sz w:val="24"/>
          <w:szCs w:val="24"/>
        </w:rPr>
        <w:t>Статьи расходов:</w:t>
      </w:r>
    </w:p>
    <w:p w:rsidR="00B00588" w:rsidRDefault="00A108CD">
      <w:pPr>
        <w:pStyle w:val="ac"/>
        <w:jc w:val="both"/>
        <w:rPr>
          <w:rFonts w:ascii="Times New Roman" w:hAnsi="Times New Roman"/>
          <w:sz w:val="24"/>
          <w:szCs w:val="24"/>
        </w:rPr>
      </w:pPr>
      <w:r>
        <w:rPr>
          <w:rFonts w:ascii="Times New Roman" w:hAnsi="Times New Roman"/>
          <w:sz w:val="24"/>
          <w:szCs w:val="24"/>
        </w:rPr>
        <w:t>с</w:t>
      </w:r>
      <w:r>
        <w:rPr>
          <w:rFonts w:ascii="Times New Roman" w:hAnsi="Times New Roman"/>
          <w:sz w:val="24"/>
          <w:szCs w:val="24"/>
        </w:rPr>
        <w:t>татья 211 – заработная плата;</w:t>
      </w:r>
    </w:p>
    <w:p w:rsidR="00B00588" w:rsidRDefault="00A108CD">
      <w:pPr>
        <w:pStyle w:val="ac"/>
        <w:jc w:val="both"/>
        <w:rPr>
          <w:rFonts w:ascii="Times New Roman" w:hAnsi="Times New Roman"/>
          <w:sz w:val="24"/>
          <w:szCs w:val="24"/>
        </w:rPr>
      </w:pPr>
      <w:r>
        <w:rPr>
          <w:rFonts w:ascii="Times New Roman" w:hAnsi="Times New Roman"/>
          <w:sz w:val="24"/>
          <w:szCs w:val="24"/>
        </w:rPr>
        <w:t>статья 212 – прочие  несоциальные выплаты персоналу в денежной форме;</w:t>
      </w:r>
    </w:p>
    <w:p w:rsidR="00B00588" w:rsidRDefault="00A108CD">
      <w:pPr>
        <w:pStyle w:val="ac"/>
        <w:jc w:val="both"/>
        <w:rPr>
          <w:rFonts w:ascii="Times New Roman" w:hAnsi="Times New Roman"/>
          <w:sz w:val="24"/>
          <w:szCs w:val="24"/>
        </w:rPr>
      </w:pPr>
      <w:r>
        <w:rPr>
          <w:rFonts w:ascii="Times New Roman" w:hAnsi="Times New Roman"/>
          <w:sz w:val="24"/>
          <w:szCs w:val="24"/>
        </w:rPr>
        <w:t>статья 213 – начисления на выплаты по оплате труда;</w:t>
      </w:r>
    </w:p>
    <w:p w:rsidR="00B00588" w:rsidRDefault="00A108CD">
      <w:pPr>
        <w:pStyle w:val="ac"/>
        <w:jc w:val="both"/>
        <w:rPr>
          <w:rFonts w:ascii="Times New Roman" w:hAnsi="Times New Roman"/>
          <w:sz w:val="24"/>
          <w:szCs w:val="24"/>
        </w:rPr>
      </w:pPr>
      <w:r>
        <w:rPr>
          <w:rFonts w:ascii="Times New Roman" w:hAnsi="Times New Roman"/>
          <w:sz w:val="24"/>
          <w:szCs w:val="24"/>
        </w:rPr>
        <w:t xml:space="preserve">статья 226 – прочие работы, услуги (в части подписки на периодические и справочные издания, </w:t>
      </w:r>
      <w:r>
        <w:rPr>
          <w:rFonts w:ascii="Times New Roman" w:hAnsi="Times New Roman"/>
          <w:sz w:val="24"/>
          <w:szCs w:val="24"/>
        </w:rPr>
        <w:t>периодические медицинские осмотры, специальная оценка условий труда, обучение по охране труда и противопожарной безопасности);</w:t>
      </w:r>
    </w:p>
    <w:p w:rsidR="00B00588" w:rsidRDefault="00A108CD">
      <w:pPr>
        <w:pStyle w:val="ac"/>
        <w:jc w:val="both"/>
        <w:rPr>
          <w:rFonts w:ascii="Times New Roman" w:hAnsi="Times New Roman"/>
          <w:sz w:val="24"/>
          <w:szCs w:val="24"/>
        </w:rPr>
      </w:pPr>
      <w:r>
        <w:rPr>
          <w:rFonts w:ascii="Times New Roman" w:hAnsi="Times New Roman"/>
          <w:sz w:val="24"/>
          <w:szCs w:val="24"/>
        </w:rPr>
        <w:t>статья 266 – социальные пособия и компенсация персоналу в денежной форме;</w:t>
      </w:r>
    </w:p>
    <w:p w:rsidR="00B00588" w:rsidRDefault="00A108CD">
      <w:pPr>
        <w:pStyle w:val="ac"/>
        <w:jc w:val="both"/>
        <w:rPr>
          <w:rFonts w:ascii="Times New Roman" w:hAnsi="Times New Roman"/>
          <w:sz w:val="24"/>
          <w:szCs w:val="24"/>
        </w:rPr>
      </w:pPr>
      <w:r>
        <w:rPr>
          <w:rFonts w:ascii="Times New Roman" w:hAnsi="Times New Roman"/>
          <w:sz w:val="24"/>
          <w:szCs w:val="24"/>
        </w:rPr>
        <w:t>статья 310 – увеличение стоимости основных средств (укр</w:t>
      </w:r>
      <w:r>
        <w:rPr>
          <w:rFonts w:ascii="Times New Roman" w:hAnsi="Times New Roman"/>
          <w:sz w:val="24"/>
          <w:szCs w:val="24"/>
        </w:rPr>
        <w:t>епление материально-технической базы);</w:t>
      </w:r>
    </w:p>
    <w:p w:rsidR="00B00588" w:rsidRDefault="00A108CD">
      <w:pPr>
        <w:pStyle w:val="ac"/>
        <w:jc w:val="both"/>
        <w:rPr>
          <w:rFonts w:ascii="Times New Roman" w:hAnsi="Times New Roman"/>
          <w:sz w:val="24"/>
          <w:szCs w:val="24"/>
        </w:rPr>
      </w:pPr>
      <w:r>
        <w:rPr>
          <w:rFonts w:ascii="Times New Roman" w:hAnsi="Times New Roman"/>
          <w:sz w:val="24"/>
          <w:szCs w:val="24"/>
        </w:rPr>
        <w:t>статья 345 – увеличение стоимости мягкого инвентаря (приобретение спецодежды);</w:t>
      </w:r>
    </w:p>
    <w:p w:rsidR="00B00588" w:rsidRDefault="00A108CD">
      <w:pPr>
        <w:pStyle w:val="ac"/>
        <w:jc w:val="both"/>
        <w:rPr>
          <w:rFonts w:ascii="Times New Roman" w:hAnsi="Times New Roman"/>
          <w:sz w:val="24"/>
          <w:szCs w:val="24"/>
        </w:rPr>
      </w:pPr>
      <w:r>
        <w:rPr>
          <w:rFonts w:ascii="Times New Roman" w:hAnsi="Times New Roman"/>
          <w:sz w:val="24"/>
          <w:szCs w:val="24"/>
        </w:rPr>
        <w:t>статья 346 – увеличение стоимости прочих оборотных материальных запасов (за счет поступлений доходов от платных услуг);</w:t>
      </w:r>
    </w:p>
    <w:p w:rsidR="00B00588" w:rsidRDefault="00A108CD">
      <w:pPr>
        <w:pStyle w:val="ac"/>
        <w:jc w:val="both"/>
        <w:rPr>
          <w:rFonts w:ascii="Times New Roman" w:hAnsi="Times New Roman"/>
          <w:sz w:val="24"/>
          <w:szCs w:val="24"/>
        </w:rPr>
      </w:pPr>
      <w:r>
        <w:rPr>
          <w:rFonts w:ascii="Times New Roman" w:hAnsi="Times New Roman"/>
          <w:sz w:val="24"/>
          <w:szCs w:val="24"/>
        </w:rPr>
        <w:t>статья 349–увеличе</w:t>
      </w:r>
      <w:r>
        <w:rPr>
          <w:rFonts w:ascii="Times New Roman" w:hAnsi="Times New Roman"/>
          <w:sz w:val="24"/>
          <w:szCs w:val="24"/>
        </w:rPr>
        <w:t>ние стоимости прочих материальных запасов.</w:t>
      </w:r>
    </w:p>
    <w:p w:rsidR="00B00588" w:rsidRDefault="00A108CD">
      <w:pPr>
        <w:pStyle w:val="ac"/>
        <w:jc w:val="both"/>
        <w:rPr>
          <w:rFonts w:ascii="Times New Roman" w:hAnsi="Times New Roman"/>
          <w:sz w:val="24"/>
          <w:szCs w:val="24"/>
        </w:rPr>
      </w:pPr>
      <w:r>
        <w:rPr>
          <w:rFonts w:ascii="Times New Roman" w:hAnsi="Times New Roman"/>
          <w:sz w:val="24"/>
          <w:szCs w:val="24"/>
        </w:rPr>
        <w:t>2. По градостроительной деятельности муниципального образования Петровский сельсовет:</w:t>
      </w:r>
    </w:p>
    <w:p w:rsidR="00B00588" w:rsidRDefault="00A108CD">
      <w:pPr>
        <w:pStyle w:val="ac"/>
        <w:jc w:val="both"/>
        <w:rPr>
          <w:rFonts w:ascii="Times New Roman" w:hAnsi="Times New Roman"/>
          <w:sz w:val="24"/>
          <w:szCs w:val="24"/>
        </w:rPr>
      </w:pPr>
      <w:r>
        <w:rPr>
          <w:rFonts w:ascii="Times New Roman" w:hAnsi="Times New Roman"/>
          <w:sz w:val="24"/>
          <w:szCs w:val="24"/>
        </w:rPr>
        <w:t>2.1 Выдача разрешений на строительство, на ввод объектов в эксплуатацию при осуществлении строительства, реконструкции объектов</w:t>
      </w:r>
      <w:r>
        <w:rPr>
          <w:rFonts w:ascii="Times New Roman" w:hAnsi="Times New Roman"/>
          <w:sz w:val="24"/>
          <w:szCs w:val="24"/>
        </w:rPr>
        <w:t xml:space="preserve"> капитального строительства, расположенных на территориях поселений.</w:t>
      </w:r>
    </w:p>
    <w:p w:rsidR="00B00588" w:rsidRDefault="00A108CD">
      <w:pPr>
        <w:pStyle w:val="ac"/>
        <w:jc w:val="both"/>
        <w:rPr>
          <w:rFonts w:ascii="Times New Roman" w:hAnsi="Times New Roman"/>
          <w:sz w:val="24"/>
          <w:szCs w:val="24"/>
        </w:rPr>
      </w:pPr>
      <w:r>
        <w:rPr>
          <w:rFonts w:ascii="Times New Roman" w:hAnsi="Times New Roman"/>
          <w:sz w:val="24"/>
          <w:szCs w:val="24"/>
        </w:rPr>
        <w:t>2.2.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w:t>
      </w:r>
      <w:r>
        <w:rPr>
          <w:rFonts w:ascii="Times New Roman" w:hAnsi="Times New Roman"/>
          <w:sz w:val="24"/>
          <w:szCs w:val="24"/>
        </w:rPr>
        <w:t>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00588" w:rsidRDefault="00A108CD">
      <w:pPr>
        <w:pStyle w:val="ac"/>
        <w:jc w:val="both"/>
        <w:rPr>
          <w:rFonts w:ascii="Times New Roman" w:hAnsi="Times New Roman"/>
          <w:sz w:val="24"/>
          <w:szCs w:val="24"/>
        </w:rPr>
      </w:pPr>
      <w:r>
        <w:rPr>
          <w:rFonts w:ascii="Times New Roman" w:hAnsi="Times New Roman"/>
          <w:sz w:val="24"/>
          <w:szCs w:val="24"/>
        </w:rPr>
        <w:lastRenderedPageBreak/>
        <w:t>2.3. Выдача  ув</w:t>
      </w:r>
      <w:r>
        <w:rPr>
          <w:rFonts w:ascii="Times New Roman" w:hAnsi="Times New Roman"/>
          <w:sz w:val="24"/>
          <w:szCs w:val="24"/>
        </w:rPr>
        <w:t>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w:t>
      </w:r>
      <w:r>
        <w:rPr>
          <w:rFonts w:ascii="Times New Roman" w:hAnsi="Times New Roman"/>
          <w:sz w:val="24"/>
          <w:szCs w:val="24"/>
        </w:rPr>
        <w:t>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w:t>
      </w:r>
      <w:r>
        <w:rPr>
          <w:rFonts w:ascii="Times New Roman" w:hAnsi="Times New Roman"/>
          <w:sz w:val="24"/>
          <w:szCs w:val="24"/>
        </w:rPr>
        <w:t>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B00588" w:rsidRDefault="00A108CD">
      <w:pPr>
        <w:pStyle w:val="ac"/>
        <w:jc w:val="both"/>
        <w:rPr>
          <w:rFonts w:ascii="Times New Roman" w:hAnsi="Times New Roman"/>
          <w:sz w:val="24"/>
          <w:szCs w:val="24"/>
        </w:rPr>
      </w:pPr>
      <w:r>
        <w:rPr>
          <w:rFonts w:ascii="Times New Roman" w:hAnsi="Times New Roman"/>
          <w:sz w:val="24"/>
          <w:szCs w:val="24"/>
        </w:rPr>
        <w:t>2.4. Подготовка</w:t>
      </w:r>
      <w:r>
        <w:rPr>
          <w:rFonts w:ascii="Times New Roman" w:hAnsi="Times New Roman"/>
          <w:sz w:val="24"/>
          <w:szCs w:val="24"/>
        </w:rPr>
        <w:t>, регистрация градостроительного плана земельного участка.</w:t>
      </w:r>
    </w:p>
    <w:p w:rsidR="00B00588" w:rsidRDefault="00A108CD">
      <w:pPr>
        <w:pStyle w:val="ac"/>
        <w:jc w:val="both"/>
        <w:rPr>
          <w:rFonts w:ascii="Times New Roman" w:hAnsi="Times New Roman"/>
          <w:sz w:val="24"/>
          <w:szCs w:val="24"/>
        </w:rPr>
      </w:pPr>
      <w:r>
        <w:rPr>
          <w:rFonts w:ascii="Times New Roman" w:hAnsi="Times New Roman"/>
          <w:sz w:val="24"/>
          <w:szCs w:val="24"/>
        </w:rPr>
        <w:t>3. Осуществление муниципального земельного  контроля.</w:t>
      </w:r>
    </w:p>
    <w:p w:rsidR="00B00588" w:rsidRDefault="00A108CD">
      <w:pPr>
        <w:pStyle w:val="ac"/>
        <w:jc w:val="both"/>
        <w:rPr>
          <w:rFonts w:ascii="Times New Roman" w:hAnsi="Times New Roman"/>
          <w:sz w:val="24"/>
          <w:szCs w:val="24"/>
        </w:rPr>
      </w:pPr>
      <w:r>
        <w:rPr>
          <w:rFonts w:ascii="Times New Roman" w:hAnsi="Times New Roman"/>
          <w:sz w:val="24"/>
          <w:szCs w:val="24"/>
        </w:rPr>
        <w:t>4. Осуществление внутреннего муниципального финансового контроля.</w:t>
      </w:r>
    </w:p>
    <w:p w:rsidR="00B00588" w:rsidRDefault="00A108CD">
      <w:pPr>
        <w:pStyle w:val="ac"/>
        <w:jc w:val="both"/>
        <w:rPr>
          <w:rFonts w:ascii="Times New Roman" w:hAnsi="Times New Roman"/>
          <w:w w:val="101"/>
          <w:sz w:val="24"/>
          <w:szCs w:val="24"/>
        </w:rPr>
      </w:pPr>
      <w:r>
        <w:rPr>
          <w:rFonts w:ascii="Times New Roman" w:hAnsi="Times New Roman"/>
          <w:sz w:val="24"/>
          <w:szCs w:val="24"/>
        </w:rPr>
        <w:t xml:space="preserve">5. </w:t>
      </w:r>
      <w:r>
        <w:rPr>
          <w:rFonts w:ascii="Times New Roman" w:hAnsi="Times New Roman"/>
          <w:w w:val="101"/>
          <w:sz w:val="24"/>
          <w:szCs w:val="24"/>
        </w:rPr>
        <w:t>По подготовке проекта Устава муниципального образования Петровский сельсов</w:t>
      </w:r>
      <w:r>
        <w:rPr>
          <w:rFonts w:ascii="Times New Roman" w:hAnsi="Times New Roman"/>
          <w:w w:val="101"/>
          <w:sz w:val="24"/>
          <w:szCs w:val="24"/>
        </w:rPr>
        <w:t>ет, проектов муниципальных правовых актов о внесении изменений и дополнений в Устав муниципального образования Петровский сельсовет, проектов муниципальных правовых актов.</w:t>
      </w:r>
    </w:p>
    <w:p w:rsidR="00B00588" w:rsidRDefault="00A108CD">
      <w:pPr>
        <w:shd w:val="clear" w:color="auto" w:fill="FFFFFF"/>
        <w:spacing w:line="240" w:lineRule="auto"/>
        <w:jc w:val="both"/>
        <w:rPr>
          <w:rFonts w:ascii="Times New Roman" w:hAnsi="Times New Roman" w:cs="Times New Roman"/>
          <w:color w:val="FF0000"/>
          <w:spacing w:val="-3"/>
          <w:w w:val="101"/>
          <w:sz w:val="24"/>
          <w:szCs w:val="24"/>
        </w:rPr>
      </w:pPr>
      <w:r>
        <w:rPr>
          <w:rFonts w:ascii="Times New Roman" w:hAnsi="Times New Roman" w:cs="Times New Roman"/>
          <w:spacing w:val="-3"/>
          <w:w w:val="101"/>
          <w:sz w:val="24"/>
          <w:szCs w:val="24"/>
        </w:rPr>
        <w:t xml:space="preserve"> 6.</w:t>
      </w:r>
      <w:r>
        <w:rPr>
          <w:rFonts w:ascii="Times New Roman" w:hAnsi="Times New Roman" w:cs="Times New Roman"/>
          <w:color w:val="FF0000"/>
          <w:spacing w:val="-3"/>
          <w:w w:val="101"/>
          <w:sz w:val="24"/>
          <w:szCs w:val="24"/>
        </w:rPr>
        <w:t xml:space="preserve"> </w:t>
      </w:r>
      <w:r>
        <w:rPr>
          <w:rFonts w:ascii="Times New Roman" w:hAnsi="Times New Roman" w:cs="Times New Roman"/>
          <w:sz w:val="24"/>
          <w:szCs w:val="24"/>
        </w:rPr>
        <w:t xml:space="preserve">По формированию и обеспечению деятельности комиссии по соблюдению требований к </w:t>
      </w:r>
      <w:r>
        <w:rPr>
          <w:rFonts w:ascii="Times New Roman" w:hAnsi="Times New Roman" w:cs="Times New Roman"/>
          <w:sz w:val="24"/>
          <w:szCs w:val="24"/>
        </w:rPr>
        <w:t>служебному поведению муниципальных служащих и урегулированию конфликта интересов, рассмотрению вопросов, относящихся к полномочиям комиссии, в отношении муниципальных служащих в сельском поселении.</w:t>
      </w:r>
      <w:r>
        <w:rPr>
          <w:rFonts w:ascii="Times New Roman" w:hAnsi="Times New Roman" w:cs="Times New Roman"/>
          <w:b/>
          <w:color w:val="FF0000"/>
          <w:sz w:val="24"/>
          <w:szCs w:val="24"/>
        </w:rPr>
        <w:t> </w:t>
      </w:r>
      <w:r>
        <w:rPr>
          <w:rFonts w:ascii="Times New Roman" w:hAnsi="Times New Roman" w:cs="Times New Roman"/>
          <w:color w:val="FF0000"/>
          <w:spacing w:val="-3"/>
          <w:w w:val="101"/>
          <w:sz w:val="24"/>
          <w:szCs w:val="24"/>
        </w:rPr>
        <w:t xml:space="preserve">        </w:t>
      </w:r>
    </w:p>
    <w:p w:rsidR="00B00588" w:rsidRDefault="00B00588">
      <w:pPr>
        <w:jc w:val="both"/>
        <w:rPr>
          <w:rFonts w:ascii="Times New Roman" w:hAnsi="Times New Roman" w:cs="Times New Roman"/>
          <w:sz w:val="24"/>
          <w:szCs w:val="24"/>
        </w:rPr>
      </w:pPr>
    </w:p>
    <w:p w:rsidR="00B00588" w:rsidRDefault="00B00588">
      <w:pPr>
        <w:rPr>
          <w:rFonts w:ascii="Times New Roman" w:hAnsi="Times New Roman" w:cs="Times New Roman"/>
          <w:sz w:val="24"/>
          <w:szCs w:val="24"/>
        </w:rPr>
      </w:pPr>
    </w:p>
    <w:p w:rsidR="00B00588" w:rsidRDefault="00B00588">
      <w:pPr>
        <w:rPr>
          <w:rFonts w:ascii="Times New Roman" w:hAnsi="Times New Roman" w:cs="Times New Roman"/>
          <w:sz w:val="24"/>
          <w:szCs w:val="24"/>
        </w:rPr>
      </w:pPr>
    </w:p>
    <w:sectPr w:rsidR="00B00588">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8CD" w:rsidRDefault="00A108CD">
      <w:pPr>
        <w:spacing w:line="240" w:lineRule="auto"/>
      </w:pPr>
      <w:r>
        <w:separator/>
      </w:r>
    </w:p>
  </w:endnote>
  <w:endnote w:type="continuationSeparator" w:id="0">
    <w:p w:rsidR="00A108CD" w:rsidRDefault="00A10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8CD" w:rsidRDefault="00A108CD">
      <w:pPr>
        <w:spacing w:after="0"/>
      </w:pPr>
      <w:r>
        <w:separator/>
      </w:r>
    </w:p>
  </w:footnote>
  <w:footnote w:type="continuationSeparator" w:id="0">
    <w:p w:rsidR="00A108CD" w:rsidRDefault="00A108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588" w:rsidRDefault="000F2A7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42240" cy="1708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588" w:rsidRDefault="00A108CD">
                          <w:pPr>
                            <w:pStyle w:val="a7"/>
                          </w:pPr>
                          <w:r>
                            <w:fldChar w:fldCharType="begin"/>
                          </w:r>
                          <w:r>
                            <w:instrText xml:space="preserve"> PAGE  \* MERGEFORMAT </w:instrText>
                          </w:r>
                          <w:r>
                            <w:fldChar w:fldCharType="separate"/>
                          </w:r>
                          <w:r w:rsidR="00AC3F35">
                            <w:rPr>
                              <w:noProof/>
                            </w:rPr>
                            <w:t>17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" filled="f" stroked="f">
              <v:textbox style="mso-fit-shape-to-text:t" inset="0,0,0,0">
                <w:txbxContent>
                  <w:p w:rsidR="00B00588" w:rsidRDefault="00A108CD">
                    <w:pPr>
                      <w:pStyle w:val="a7"/>
                    </w:pPr>
                    <w:r>
                      <w:fldChar w:fldCharType="begin"/>
                    </w:r>
                    <w:r>
                      <w:instrText xml:space="preserve"> PAGE  \* MERGEFORMAT </w:instrText>
                    </w:r>
                    <w:r>
                      <w:fldChar w:fldCharType="separate"/>
                    </w:r>
                    <w:r w:rsidR="00AC3F35">
                      <w:rPr>
                        <w:noProof/>
                      </w:rPr>
                      <w:t>17</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00FB5"/>
    <w:multiLevelType w:val="multilevel"/>
    <w:tmpl w:val="39900FB5"/>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5B0A58A3"/>
    <w:multiLevelType w:val="multilevel"/>
    <w:tmpl w:val="5B0A58A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77956227"/>
    <w:multiLevelType w:val="multilevel"/>
    <w:tmpl w:val="77956227"/>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7B"/>
    <w:rsid w:val="000815F6"/>
    <w:rsid w:val="000F2A79"/>
    <w:rsid w:val="003828C3"/>
    <w:rsid w:val="0039316C"/>
    <w:rsid w:val="00782E7B"/>
    <w:rsid w:val="00A108CD"/>
    <w:rsid w:val="00AC3F35"/>
    <w:rsid w:val="00B00588"/>
    <w:rsid w:val="00B5193B"/>
    <w:rsid w:val="42A267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08E3BB-6D28-4443-8B21-AF588296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rFonts w:cs="Times New Roman" w:hint="default"/>
      <w:color w:val="0000FF"/>
      <w:sz w:val="24"/>
      <w:szCs w:val="24"/>
      <w:u w:val="single"/>
    </w:rPr>
  </w:style>
  <w:style w:type="character" w:styleId="a4">
    <w:name w:val="Strong"/>
    <w:basedOn w:val="a0"/>
    <w:uiPriority w:val="22"/>
    <w:qFormat/>
    <w:rPr>
      <w:rFonts w:cs="Times New Roman"/>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header"/>
    <w:basedOn w:val="a"/>
    <w:link w:val="a8"/>
    <w:uiPriority w:val="99"/>
    <w:semiHidden/>
    <w:unhideWhenUsed/>
    <w:qFormat/>
    <w:pPr>
      <w:tabs>
        <w:tab w:val="center" w:pos="4677"/>
        <w:tab w:val="right" w:pos="9355"/>
      </w:tabs>
      <w:spacing w:after="0" w:line="240" w:lineRule="auto"/>
    </w:pPr>
  </w:style>
  <w:style w:type="paragraph" w:styleId="a9">
    <w:name w:val="footer"/>
    <w:basedOn w:val="a"/>
    <w:link w:val="aa"/>
    <w:uiPriority w:val="99"/>
    <w:semiHidden/>
    <w:unhideWhenUsed/>
    <w:qFormat/>
    <w:pPr>
      <w:tabs>
        <w:tab w:val="center" w:pos="4677"/>
        <w:tab w:val="right" w:pos="9355"/>
      </w:tabs>
      <w:spacing w:after="0" w:line="240" w:lineRule="auto"/>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ab">
    <w:name w:val="Без интервала Знак"/>
    <w:basedOn w:val="a0"/>
    <w:link w:val="ac"/>
    <w:uiPriority w:val="1"/>
    <w:qFormat/>
    <w:locked/>
    <w:rPr>
      <w:rFonts w:ascii="Calibri" w:eastAsia="Times New Roman" w:hAnsi="Calibri" w:cs="Times New Roman"/>
    </w:rPr>
  </w:style>
  <w:style w:type="paragraph" w:styleId="ac">
    <w:name w:val="No Spacing"/>
    <w:link w:val="ab"/>
    <w:uiPriority w:val="1"/>
    <w:qFormat/>
    <w:rPr>
      <w:rFonts w:ascii="Calibri" w:eastAsia="Times New Roman" w:hAnsi="Calibri" w:cs="Times New Roman"/>
      <w:sz w:val="22"/>
      <w:szCs w:val="22"/>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customStyle="1" w:styleId="pt-consplusnormal-000042">
    <w:name w:val="pt-consplusnormal-000042"/>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ConsPlusNormal">
    <w:name w:val="ConsPlusNormal"/>
    <w:qFormat/>
    <w:pPr>
      <w:widowControl w:val="0"/>
      <w:autoSpaceDE w:val="0"/>
      <w:autoSpaceDN w:val="0"/>
      <w:adjustRightInd w:val="0"/>
    </w:pPr>
    <w:rPr>
      <w:rFonts w:ascii="Arial" w:hAnsi="Arial" w:cs="Arial"/>
    </w:rPr>
  </w:style>
  <w:style w:type="paragraph" w:customStyle="1" w:styleId="ConsNormal">
    <w:name w:val="ConsNormal"/>
    <w:qFormat/>
    <w:pPr>
      <w:autoSpaceDE w:val="0"/>
      <w:autoSpaceDN w:val="0"/>
      <w:adjustRightInd w:val="0"/>
      <w:ind w:right="19772" w:firstLine="720"/>
    </w:pPr>
    <w:rPr>
      <w:rFonts w:ascii="Arial" w:hAnsi="Arial" w:cs="Arial"/>
    </w:rPr>
  </w:style>
  <w:style w:type="character" w:customStyle="1" w:styleId="a8">
    <w:name w:val="Верхний колонтитул Знак"/>
    <w:basedOn w:val="a0"/>
    <w:link w:val="a7"/>
    <w:uiPriority w:val="99"/>
    <w:semiHidden/>
    <w:qFormat/>
  </w:style>
  <w:style w:type="character" w:customStyle="1" w:styleId="aa">
    <w:name w:val="Нижний колонтитул Знак"/>
    <w:basedOn w:val="a0"/>
    <w:link w:val="a9"/>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minju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se.garant.ru/186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http://pravo-search.minjust.ru:8080/bigs/portal.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2B43F14CBAB8A4E332A3D4DF03F9863B51F4C9D817AF1CA242344066D926EE0472A80C0E10257803B18FB3849B9B6D3A9A98020746984CDH6E1H" TargetMode="External"/><Relationship Id="rId14" Type="http://schemas.openxmlformats.org/officeDocument/2006/relationships/hyperlink" Target="http://pravo-search.minjust.ru:8080/bigs/showDocument.html?id=4AA6DB79-255F-4A18-9856-8471AAC248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11390</Words>
  <Characters>64928</Characters>
  <Application>Microsoft Office Word</Application>
  <DocSecurity>0</DocSecurity>
  <Lines>541</Lines>
  <Paragraphs>152</Paragraphs>
  <ScaleCrop>false</ScaleCrop>
  <Company/>
  <LinksUpToDate>false</LinksUpToDate>
  <CharactersWithSpaces>76166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2024-10-22T12:05:00Z</cp:lastPrinted>
  <dcterms:created xsi:type="dcterms:W3CDTF">2024-10-23T09:24:00Z</dcterms:created>
  <dcterms:modified xsi:type="dcterms:W3CDTF">2024-10-23T09:24:00Z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33CA23875F5047109053C031C7D582E3_12</vt:lpwstr>
  </property>
</Properties>
</file>