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98" w:rsidRDefault="00E05698" w:rsidP="00E0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C51">
        <w:rPr>
          <w:rFonts w:ascii="Times New Roman" w:hAnsi="Times New Roman"/>
          <w:sz w:val="24"/>
          <w:szCs w:val="24"/>
        </w:rPr>
        <w:t xml:space="preserve">Технологическая схема 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C51">
        <w:rPr>
          <w:rFonts w:ascii="Times New Roman" w:hAnsi="Times New Roman"/>
          <w:sz w:val="24"/>
          <w:szCs w:val="24"/>
        </w:rPr>
        <w:t>предоставления муниципальной услуги: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A2C51">
        <w:rPr>
          <w:rFonts w:ascii="Times New Roman" w:hAnsi="Times New Roman"/>
          <w:sz w:val="24"/>
          <w:szCs w:val="24"/>
          <w:lang w:eastAsia="ru-RU"/>
        </w:rPr>
        <w:t xml:space="preserve"> «Предоставление жилого помещения по договору социального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найма</w:t>
      </w:r>
      <w:r w:rsidRPr="00FA2C51">
        <w:rPr>
          <w:rFonts w:ascii="Times New Roman" w:hAnsi="Times New Roman"/>
          <w:sz w:val="24"/>
          <w:szCs w:val="24"/>
          <w:lang w:eastAsia="ru-RU"/>
        </w:rPr>
        <w:t>»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A2C51">
        <w:rPr>
          <w:rFonts w:ascii="Times New Roman" w:hAnsi="Times New Roman"/>
          <w:sz w:val="24"/>
          <w:szCs w:val="24"/>
        </w:rPr>
        <w:t xml:space="preserve">Раздел 1. Общие сведения о </w:t>
      </w:r>
      <w:proofErr w:type="gramStart"/>
      <w:r w:rsidRPr="00FA2C51">
        <w:rPr>
          <w:rFonts w:ascii="Times New Roman" w:hAnsi="Times New Roman"/>
          <w:sz w:val="24"/>
          <w:szCs w:val="24"/>
        </w:rPr>
        <w:t>государственной</w:t>
      </w:r>
      <w:proofErr w:type="gramEnd"/>
    </w:p>
    <w:p w:rsidR="00E05698" w:rsidRDefault="00E05698" w:rsidP="00E0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8CB">
        <w:rPr>
          <w:rFonts w:ascii="Times New Roman" w:hAnsi="Times New Roman"/>
          <w:sz w:val="24"/>
          <w:szCs w:val="24"/>
        </w:rPr>
        <w:t>(муниципальной)</w:t>
      </w:r>
      <w:r>
        <w:rPr>
          <w:rFonts w:ascii="Times New Roman" w:hAnsi="Times New Roman"/>
          <w:sz w:val="24"/>
          <w:szCs w:val="24"/>
        </w:rPr>
        <w:t xml:space="preserve"> услуге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3574"/>
        <w:gridCol w:w="5156"/>
      </w:tblGrid>
      <w:tr w:rsidR="00E05698" w:rsidRPr="00FA2C51" w:rsidTr="003673B7">
        <w:trPr>
          <w:trHeight w:val="368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C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2C5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2C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E05698" w:rsidRPr="00FA2C51" w:rsidTr="003673B7">
        <w:trPr>
          <w:trHeight w:val="368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Наименование органа, предо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с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тавляющего услугу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E05698" w:rsidRPr="00FA2C51" w:rsidTr="003673B7">
        <w:trPr>
          <w:trHeight w:val="376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Номер  услуги в федеральном р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е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естре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98" w:rsidRPr="00FA2C51" w:rsidTr="003673B7">
        <w:trPr>
          <w:trHeight w:val="1030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98" w:rsidRPr="00FA2C51" w:rsidTr="003673B7">
        <w:trPr>
          <w:trHeight w:val="858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98" w:rsidRPr="00FA2C51" w:rsidTr="003673B7">
        <w:trPr>
          <w:trHeight w:val="1807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>типовой административный регламент предо</w:t>
            </w: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тавления муниципальной услуги утвержден протоколом заседания комиссии по цифровому развитию и использованию информационных технологий в Оренбургской области </w:t>
            </w:r>
            <w:proofErr w:type="gramStart"/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 </w:t>
            </w:r>
          </w:p>
        </w:tc>
      </w:tr>
      <w:tr w:rsidR="00E05698" w:rsidRPr="00FA2C51" w:rsidTr="003673B7">
        <w:trPr>
          <w:trHeight w:val="184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Перечень "</w:t>
            </w:r>
            <w:proofErr w:type="spellStart"/>
            <w:r w:rsidRPr="00FA2C51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  <w:r w:rsidRPr="00FA2C5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>1) предоставление жилого помещения по дог</w:t>
            </w: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A2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вору социального найма </w:t>
            </w:r>
          </w:p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98" w:rsidRPr="00FA2C51" w:rsidTr="003673B7">
        <w:trPr>
          <w:trHeight w:val="252"/>
        </w:trPr>
        <w:tc>
          <w:tcPr>
            <w:tcW w:w="58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4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Способы оценки качества пр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е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доставления услуги</w:t>
            </w:r>
          </w:p>
        </w:tc>
        <w:tc>
          <w:tcPr>
            <w:tcW w:w="5156" w:type="dxa"/>
          </w:tcPr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>ь</w:t>
            </w:r>
            <w:r w:rsidRPr="00FA2C51">
              <w:rPr>
                <w:rFonts w:ascii="Times New Roman" w:hAnsi="Times New Roman"/>
                <w:sz w:val="24"/>
                <w:szCs w:val="24"/>
              </w:rPr>
              <w:t xml:space="preserve">ных  услуг </w:t>
            </w:r>
          </w:p>
          <w:p w:rsidR="00E05698" w:rsidRPr="00FA2C51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C5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</w:tbl>
    <w:p w:rsidR="006E076A" w:rsidRDefault="006E076A" w:rsidP="00E05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698" w:rsidRDefault="00E05698" w:rsidP="00E05698">
      <w:pPr>
        <w:spacing w:after="0" w:line="240" w:lineRule="auto"/>
        <w:rPr>
          <w:rFonts w:ascii="Times New Roman" w:hAnsi="Times New Roman"/>
          <w:sz w:val="24"/>
          <w:szCs w:val="24"/>
        </w:rPr>
        <w:sectPr w:rsidR="00E05698" w:rsidSect="006E0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A2C51">
        <w:rPr>
          <w:rFonts w:ascii="Times New Roman" w:hAnsi="Times New Roman"/>
          <w:sz w:val="24"/>
          <w:szCs w:val="24"/>
        </w:rPr>
        <w:lastRenderedPageBreak/>
        <w:t>Раздел 2. Общие сведения о "</w:t>
      </w:r>
      <w:proofErr w:type="spellStart"/>
      <w:r w:rsidRPr="00FA2C51">
        <w:rPr>
          <w:rFonts w:ascii="Times New Roman" w:hAnsi="Times New Roman"/>
          <w:sz w:val="24"/>
          <w:szCs w:val="24"/>
        </w:rPr>
        <w:t>подуслугах</w:t>
      </w:r>
      <w:proofErr w:type="spellEnd"/>
      <w:r w:rsidRPr="00FA2C51">
        <w:rPr>
          <w:rFonts w:ascii="Times New Roman" w:hAnsi="Times New Roman"/>
          <w:sz w:val="24"/>
          <w:szCs w:val="24"/>
        </w:rPr>
        <w:t>"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2"/>
        <w:gridCol w:w="1133"/>
        <w:gridCol w:w="1433"/>
        <w:gridCol w:w="2409"/>
        <w:gridCol w:w="851"/>
        <w:gridCol w:w="992"/>
        <w:gridCol w:w="851"/>
        <w:gridCol w:w="1842"/>
        <w:gridCol w:w="1276"/>
        <w:gridCol w:w="1276"/>
        <w:gridCol w:w="1417"/>
      </w:tblGrid>
      <w:tr w:rsidR="00E05698" w:rsidRPr="00F628CB" w:rsidTr="003673B7"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Срок предоставления в зависимости от 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ловий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Основания отказа в приеме 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Осн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вания прио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тано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ления предо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Срок приост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ления предо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Плата за предоставление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дуслуги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Способ обращ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за получением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Способ пол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чения резул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ь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тата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05698" w:rsidRPr="00F628CB" w:rsidTr="003673B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при под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че заявл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по месту 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тельства (месту нахожд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юр. лица)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при подаче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явления не по месту жител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ь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ства (по месту обращ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ния)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наличие пл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ты (гос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дарс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венной пошл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реквизиты нормативного прав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вого акта, являющ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гося основанием для вз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мания платы (госуда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ственной пошл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КБК для взимания платы (государственной пошл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ны), в том чи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ле через МФЦ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98" w:rsidRPr="00F628CB" w:rsidTr="003673B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05698" w:rsidRPr="00F628CB" w:rsidTr="003673B7"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1.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жилого помещения по договору социального найма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5698" w:rsidRPr="00F628CB" w:rsidTr="003673B7">
        <w:trPr>
          <w:trHeight w:val="73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Услуга предоста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ляется не позднее чем через 25 рабочих дней со дня представл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док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Услуга предоста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ляется не поз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нее чем через 25 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бочих дней со дня предста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ления 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докуме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1) запрос о предоставл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нии услуги подан в орган местного с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моуправления, в полномочия которого не входит 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доставление муниципал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услуги;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2) неполное заполнение обязательных полей в форме заявления (запроса) о пр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доставлении муниципал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ной услуги (недостове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ное, непр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вильное);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3) представл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ние неполного комплекта д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кументов;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4) предста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ленные док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менты утрат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ли силу на м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мент обращ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 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услугой (документ, удостоверя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щий личность; документ, уд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стоверяющий полномочия представителя заявителя, в случае обр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щения за пр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доставлением услуги указа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ным лицом);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5) предста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ленные док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менты соде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жат подчистки и исправления текста, не з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веренные в порядке, уст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новленном законодател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ством 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ции;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6) подача заявления о пр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доставлении муниципал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ной услуги и документов, необходимых для предоста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ления муниц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усл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ги, в электро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форме с нарушением установленных требований;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7) предста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ленные в эле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тронной форме документы содержат п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вреждения, наличие кот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рых не 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позв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ляет в полном объеме 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 информацию и сведения, с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держащиеся в документах для предоста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ления муниц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усл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ги;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8) заявление подано лицом, не имеющим полномочий представлять интересы за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вителя.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1) документы (сведения), представленные заявит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лем, противоречат док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ментам (сведениям), полученным в рамках межведомственного взаим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2) представленными д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кументами и 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сведениями не подтверждается право гражданина в предоста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лении жилого помещения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1) личное обращ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ние в орган, предоставляющий мун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ципальную 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гу;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2) по почте;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3) личное обращ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в МФЦ;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4) ЕПГУ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ind w:firstLine="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1) в органе, предоста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ляющем 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ниципальную услугу;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2) в МФЦ;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3) ЕПГУ;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</w:tr>
    </w:tbl>
    <w:p w:rsidR="00E05698" w:rsidRDefault="00E05698" w:rsidP="00E056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698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FA2C51">
        <w:rPr>
          <w:rFonts w:ascii="Times New Roman" w:hAnsi="Times New Roman"/>
          <w:sz w:val="24"/>
          <w:szCs w:val="24"/>
        </w:rPr>
        <w:lastRenderedPageBreak/>
        <w:t>Раздел 3. Сведения о заявителях "</w:t>
      </w:r>
      <w:proofErr w:type="spellStart"/>
      <w:r w:rsidRPr="00FA2C51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FA2C5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310"/>
        <w:gridCol w:w="1701"/>
        <w:gridCol w:w="1701"/>
        <w:gridCol w:w="1134"/>
        <w:gridCol w:w="1843"/>
        <w:gridCol w:w="1559"/>
        <w:gridCol w:w="2409"/>
      </w:tblGrid>
      <w:tr w:rsidR="00E05698" w:rsidRPr="00F628CB" w:rsidTr="003673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Категории лиц, имеющих право на получение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Документ,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тверждающий правомочие за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вителя соответс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вующей категории на пол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чение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Установленные требования к документу,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тверждающему правомочие за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вителя соответс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вующей категории на пол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чение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Наличие возможности под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чи заявл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на предоставл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ние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 пре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ставителями заяв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Исчерпыва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щий пер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чень лиц, имеющих право на подачу заявл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от имени за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Наименование документа, подтве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ждающего право подачи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явления от имени заяв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Установленные требов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к документу,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тверждающему право подачи заявл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от имени заявит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</w:tr>
      <w:tr w:rsidR="00E05698" w:rsidRPr="00F628CB" w:rsidTr="003673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5698" w:rsidRPr="00F628CB" w:rsidTr="003673B7"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1. Предоставление жилого помещения по договору социального найма </w:t>
            </w:r>
          </w:p>
        </w:tc>
      </w:tr>
      <w:tr w:rsidR="00E05698" w:rsidRPr="00F628CB" w:rsidTr="003673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Малоимущие граждане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представ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довере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нотариальное (и прира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ненное к нему) удостоверение доверенн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  <w:tr w:rsidR="00E05698" w:rsidRPr="00F628CB" w:rsidTr="003673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Другие категории граждан, определенные федеральным законом, указом Президента Росси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или законом субъекта Росси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нуждающиеся в жилых пом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представ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довере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нотариальное (и прира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ненное к нему) удостоверение доверенн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</w:tbl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698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FA2C51">
        <w:rPr>
          <w:rFonts w:ascii="Times New Roman" w:hAnsi="Times New Roman"/>
          <w:sz w:val="24"/>
          <w:szCs w:val="24"/>
        </w:rPr>
        <w:lastRenderedPageBreak/>
        <w:t>Раздел 4. Документы, предоставляемые заявителем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C51">
        <w:rPr>
          <w:rFonts w:ascii="Times New Roman" w:hAnsi="Times New Roman"/>
          <w:sz w:val="24"/>
          <w:szCs w:val="24"/>
        </w:rPr>
        <w:t>для получения "</w:t>
      </w:r>
      <w:proofErr w:type="spellStart"/>
      <w:r w:rsidRPr="00FA2C51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FA2C5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990"/>
        <w:gridCol w:w="3685"/>
        <w:gridCol w:w="1418"/>
        <w:gridCol w:w="1843"/>
        <w:gridCol w:w="2976"/>
        <w:gridCol w:w="1134"/>
        <w:gridCol w:w="1134"/>
      </w:tblGrid>
      <w:tr w:rsidR="00E05698" w:rsidRPr="00F628CB" w:rsidTr="003673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Категория док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Наименования документов, которые пр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доставляет заявитель для получения "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Количество нео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б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ходимых экзем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ляров документа с указанием подли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ник/копия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Условие предоставления док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Установленные требования к 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кументу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Форма (шаблон)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Образец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та/заполнения док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</w:tr>
      <w:tr w:rsidR="00E05698" w:rsidRPr="00F628CB" w:rsidTr="003673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5698" w:rsidRPr="00F628CB" w:rsidTr="003673B7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1. "Предоставление жилого помещения по договору социального найма"</w:t>
            </w:r>
          </w:p>
        </w:tc>
      </w:tr>
      <w:tr w:rsidR="00E05698" w:rsidRPr="00F628CB" w:rsidTr="003673B7">
        <w:trPr>
          <w:trHeight w:val="6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подлинник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заполняется установленной форме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Прил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1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удостоверя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щие личность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ряются должностным лицом, осуществляющим 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тариально.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1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для членов семьи, достигших возраста 14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После проверки соответствия подлинникам копии документов заверяются должностным лицом, осуществляющим прием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доку-ментов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>. Подлинник документа подлежит возврату гражданину.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8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свидетельство о ро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свидетельство о рождении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, выданное компетентными органами иностранного государства и его нотариально удостов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подлинник и к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если свидетельство о ро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дении выдано ко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петентным органом иностранного гос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дарства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ряются должностным лицом, осуществляющим 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тариально.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щие документы на жилое пом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 найма 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если за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витель или члены семьи заявителя являются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наним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телями жилого п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мещения жилого фонда социального использования по договору найма, заключенного с организацией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ряются должностным лицом, осуществляющим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тариально.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щие документы на жилое помещение, право на которое не зарегистрировано в ЕГРН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найма 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ряются должностным лицом, осуществляющим 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купли-продажи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дарения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ряются должностным лицом, осуществляющим прием документов.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мены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договор ренты (пожизненного содерж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ния с иждивением)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ряются должностным лицом, осуществляющим 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праве на наследство по закону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праве на наследство по завещанию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ряются должностным лицом, осуществляющим 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0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обязательство от заявителя и всех сове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шеннолетних членов семьи об освобожд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нии жилого помещ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ния, предоставленн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го по договору соц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ального найма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обязательство от заявителя и всех совершеннолетних членов семьи об освобождении жилого помещения, предо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тавленного по договору социального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если планируется освоб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дить занимаемое жилое помещение после предоставл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нового жилого помещения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док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менты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справка врачебной комиссии, справка, выданная федеральным государстве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ным учреждением медико-социальной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для граждан, стр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дающих тяжелыми формами хронич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ских заболеваний или имеющих 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валидность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линникам копии документов зав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ряются должностным лицом, осуществляющим прием документов. Подлинник докуме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 подлежит возврату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оригиналов документов, их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копии дол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 быть удостоверены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тариально.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46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справка медицинского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для граждан, стр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дающих тяжелыми формами хронич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ских заболеваний или имеющих 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валидность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4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справка, выданная федеральным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госу-дарственным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учреждением медико-социальной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для граждан, стр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дающих тяжелыми формами хронич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ских заболеваний или имеющих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ин-валидность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rPr>
          <w:trHeight w:val="14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8CB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врачебной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для граждан, имеющих инвали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ность, 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таких сведений в федеральном ре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стре инвалидов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05698" w:rsidRDefault="00E05698" w:rsidP="00E056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Раздел 5. </w:t>
      </w:r>
      <w:r w:rsidRPr="00FA2C51">
        <w:rPr>
          <w:rFonts w:ascii="Times New Roman" w:hAnsi="Times New Roman"/>
          <w:sz w:val="24"/>
          <w:szCs w:val="24"/>
        </w:rPr>
        <w:t>Документы и сведения, получаемые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C51">
        <w:rPr>
          <w:rFonts w:ascii="Times New Roman" w:hAnsi="Times New Roman"/>
          <w:sz w:val="24"/>
          <w:szCs w:val="24"/>
        </w:rPr>
        <w:t>межведомственного</w:t>
      </w:r>
      <w:r>
        <w:rPr>
          <w:rFonts w:ascii="Times New Roman" w:hAnsi="Times New Roman"/>
          <w:sz w:val="24"/>
          <w:szCs w:val="24"/>
        </w:rPr>
        <w:t xml:space="preserve"> информационного взаимодействия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409"/>
        <w:gridCol w:w="1701"/>
        <w:gridCol w:w="1859"/>
        <w:gridCol w:w="1559"/>
        <w:gridCol w:w="1701"/>
        <w:gridCol w:w="1984"/>
        <w:gridCol w:w="1119"/>
        <w:gridCol w:w="1559"/>
      </w:tblGrid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Реквиз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ты акт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альной технол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гич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ской ка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ты межв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домс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венного взаим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дейс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Наименование запраш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ваемого документа (св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Перечень и состав сведений, запр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шиваемых в ра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ках межведомс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венного инфо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мационного взаимоде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й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Наименование органа (орган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зации), напра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ляющег</w:t>
            </w:r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>ей) межведомстве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ный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ние органа (орган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зации), в адрес котор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>ой) направляется межведомс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венный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SID электро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ного серв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са/наименование вида свед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Срок осущест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ления межведо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ственного информацио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ного взаимоде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й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Формы (шабл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ны) межведомственн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го запроса и 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вета на межведо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ственный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Образцы запо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нения форм межведомс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венного запроса и ответа на межведомс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венный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05698" w:rsidRPr="00F628CB" w:rsidTr="003673B7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1.Предоставление жилого помещения по договору социального найма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выписка из Единого гос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дарственного реестра недвижим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сти, содержащая общедоступные свед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 о зарегистрир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ванных правах на объекты недв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жимого имущества и о переходе прав на объе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к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ты недвижимого имущ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 зарегистрир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ванных правах на объект 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движимости и о переходе прав на объект недвиж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б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%21/F/RRTRUslugi/2.44/p00smev/SID0003564" w:history="1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запрос направл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ется в течение 2 рабочих дней с момента поступления з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явления о предоставлении услуги, ответ на межведомс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венный запрос направляется в срок, установленный действующим 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закон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выписка из Единого гос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дарственного реестра недвижим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сти о наличии либо отсутствии зарегис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рированных прав на об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ъ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екты недвижимого им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 наличии (отсу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ствии) зарегистрирова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ных прав на об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ъ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ект недвижим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б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anchor="%21/F/RRTRUslugi/2.44/p00smev/SID0003564" w:history="1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установлен-ный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 государстве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 гос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дарственной регистрации рожд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ния, регистрации брака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ФНС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срок, 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установлен-ный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об инвалидности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об инв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лидности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ФР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установлен-ный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сведения, подтвержда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щие место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 о рег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страции по месту жительства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заявления о предоставлении услуги, ответ на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межведомственный запрос направляется в срок, 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установлен-ный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сведения, подтвержда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ю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щие действительность паспорта гражданина Ро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сведения, по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тверждающие действительность паспорта гражд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нина Российской Федерации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установлен-ный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F628C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проверка соответствия фамильно-именной гру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пы, даты рождения, пола и СНИЛС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проверка соотве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 xml:space="preserve">ствия фамильно-именной группы, даты рождения,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пола и СНИЛС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28CB">
              <w:rPr>
                <w:rFonts w:ascii="Times New Roman" w:hAnsi="Times New Roman"/>
                <w:sz w:val="24"/>
                <w:szCs w:val="24"/>
              </w:rPr>
              <w:t>ФР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F628CB">
              <w:rPr>
                <w:rFonts w:ascii="Times New Roman" w:hAnsi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заявления о предоставлении услуги, ответ на межведомственный запрос направляется в срок, </w:t>
            </w:r>
            <w:proofErr w:type="spellStart"/>
            <w:r w:rsidRPr="00F628CB">
              <w:rPr>
                <w:rFonts w:ascii="Times New Roman" w:hAnsi="Times New Roman"/>
                <w:sz w:val="24"/>
                <w:szCs w:val="24"/>
              </w:rPr>
              <w:t>установлен-ный</w:t>
            </w:r>
            <w:proofErr w:type="spellEnd"/>
            <w:r w:rsidRPr="00F628CB">
              <w:rPr>
                <w:rFonts w:ascii="Times New Roman" w:hAnsi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F628CB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05698" w:rsidRDefault="00E05698" w:rsidP="00E056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FA2C51">
        <w:rPr>
          <w:rFonts w:ascii="Times New Roman" w:hAnsi="Times New Roman"/>
          <w:sz w:val="24"/>
          <w:szCs w:val="24"/>
        </w:rPr>
        <w:lastRenderedPageBreak/>
        <w:t>Раздел 6. Результат "</w:t>
      </w:r>
      <w:proofErr w:type="spellStart"/>
      <w:r w:rsidRPr="00FA2C51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FA2C51">
        <w:rPr>
          <w:rFonts w:ascii="Times New Roman" w:hAnsi="Times New Roman"/>
          <w:sz w:val="24"/>
          <w:szCs w:val="24"/>
        </w:rPr>
        <w:t>"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1587"/>
        <w:gridCol w:w="1587"/>
        <w:gridCol w:w="1587"/>
        <w:gridCol w:w="1587"/>
        <w:gridCol w:w="2280"/>
        <w:gridCol w:w="1985"/>
        <w:gridCol w:w="1842"/>
        <w:gridCol w:w="1701"/>
      </w:tblGrid>
      <w:tr w:rsidR="00E05698" w:rsidRPr="00916652" w:rsidTr="003673B7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Док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мент/документы, являющи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й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иеся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) резул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татом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Требования к докуме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ту/документам, являющем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имся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) резул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татом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Характер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стика результата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дуслуги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 (</w:t>
            </w:r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положител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/отрицательный)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Форма докуме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та/документов, являющег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ихся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) резул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татом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Образец докуме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та/документов, явля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ю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щегос</w:t>
            </w:r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ихся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) результатом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Способы получ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ния результата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Срок хранения не востребованных заявителем результатов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05698" w:rsidRPr="00916652" w:rsidTr="003673B7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 органе,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тавляющем мун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ципальную услугу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 МФЦ</w:t>
            </w:r>
          </w:p>
        </w:tc>
      </w:tr>
      <w:tr w:rsidR="00E05698" w:rsidRPr="00916652" w:rsidTr="003673B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05698" w:rsidRPr="00916652" w:rsidTr="003673B7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1.   Предоставление жилого помещения по договору социального найма</w:t>
            </w:r>
          </w:p>
        </w:tc>
      </w:tr>
      <w:tr w:rsidR="00E05698" w:rsidRPr="00916652" w:rsidTr="003673B7">
        <w:trPr>
          <w:trHeight w:val="14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65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 пр</w:t>
            </w:r>
            <w:r w:rsidRPr="0091665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доставлении муниципальной услуги 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по форме согласно прил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жению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положител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1) в органе,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тавляющем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2) в МФЦ</w:t>
            </w:r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3) через личный кабинет на 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ГУ;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</w:tr>
      <w:tr w:rsidR="00E05698" w:rsidRPr="00916652" w:rsidTr="003673B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решение об отказе в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тавлении мун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ципальной усл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по форме согласно прил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жению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отрицател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1) в органе,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тавляющем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 на бумажном 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сителе;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2) в МФЦ на </w:t>
            </w: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бумажном носит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ле;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3) через личный кабинет на 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ГУ;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</w:tr>
      <w:tr w:rsidR="00E05698" w:rsidRPr="00916652" w:rsidTr="003673B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проект договора социального найма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по форме согласно прил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жению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муни-ципальную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услугу на бумажном носителе;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2) в МФЦ на </w:t>
            </w:r>
            <w:proofErr w:type="spellStart"/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бумаж-ном</w:t>
            </w:r>
            <w:proofErr w:type="spellEnd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носителе;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3) через личный </w:t>
            </w:r>
            <w:proofErr w:type="spellStart"/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ка-бинет</w:t>
            </w:r>
            <w:proofErr w:type="spellEnd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на ЕПГУ;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</w:tr>
    </w:tbl>
    <w:p w:rsidR="00E05698" w:rsidRDefault="00E05698" w:rsidP="00E056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FA2C51">
        <w:rPr>
          <w:rFonts w:ascii="Times New Roman" w:hAnsi="Times New Roman"/>
          <w:sz w:val="24"/>
          <w:szCs w:val="24"/>
        </w:rPr>
        <w:lastRenderedPageBreak/>
        <w:t>Раздел 7. Технологические процессы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C51">
        <w:rPr>
          <w:rFonts w:ascii="Times New Roman" w:hAnsi="Times New Roman"/>
          <w:sz w:val="24"/>
          <w:szCs w:val="24"/>
        </w:rPr>
        <w:t>предоставления "</w:t>
      </w:r>
      <w:proofErr w:type="spellStart"/>
      <w:r w:rsidRPr="00FA2C51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FA2C51">
        <w:rPr>
          <w:rFonts w:ascii="Times New Roman" w:hAnsi="Times New Roman"/>
          <w:sz w:val="24"/>
          <w:szCs w:val="24"/>
        </w:rPr>
        <w:t>"</w:t>
      </w:r>
    </w:p>
    <w:tbl>
      <w:tblPr>
        <w:tblW w:w="146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644"/>
        <w:gridCol w:w="6"/>
        <w:gridCol w:w="4672"/>
        <w:gridCol w:w="6"/>
        <w:gridCol w:w="2403"/>
        <w:gridCol w:w="6"/>
        <w:gridCol w:w="1695"/>
        <w:gridCol w:w="6"/>
        <w:gridCol w:w="1412"/>
        <w:gridCol w:w="6"/>
        <w:gridCol w:w="1411"/>
        <w:gridCol w:w="6"/>
      </w:tblGrid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Особенности исполнения процедуры пр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цесса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Сроки исполнения процедуры (проце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Исполнитель процедуры пр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цесса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Ресурсы, 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обходимые для выполн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ния процедуры пр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цесса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Формы док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ментов, нео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б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ходимые для 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ы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полнения процедуры пр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цесса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5698" w:rsidRPr="00916652" w:rsidTr="003673B7">
        <w:tc>
          <w:tcPr>
            <w:tcW w:w="14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1.   Предоставление жилого помещения по договору социального найма </w:t>
            </w:r>
          </w:p>
        </w:tc>
      </w:tr>
      <w:tr w:rsidR="00E05698" w:rsidRPr="00916652" w:rsidTr="003673B7">
        <w:tc>
          <w:tcPr>
            <w:tcW w:w="14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1. Прием заявления и документов и (или) информации, необходимых для предоставления муниципальной услуги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Проверка документа, уд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стоверяющего личность (прав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мочий представителя заявит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Просит заявителя предъявить паспорт или иной документ, удостоверяющий личность, удостовер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я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ет по представленному документу личность заяв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 момент приема заявит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МФЦ; орган, пр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доставляющий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Проверка комплектности и правильности оформления пре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д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ставленных документов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Проверяет наличие обязательных реквизитов (печ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ти и подписи, даты выдачи) на представленных документах, срок действия представленных докуме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тов. При наличии оснований для отказа в приеме документов готовит уведомление об отказе в приеме документов.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При отсутствии оснований для отказа в приеме д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кументов регистрирует заявление.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 МФЦ; орган, предоставляющий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</w:tr>
      <w:tr w:rsidR="00E05698" w:rsidRPr="00916652" w:rsidTr="003673B7">
        <w:tc>
          <w:tcPr>
            <w:tcW w:w="14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 Поступление к ответстве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ному должностному лицу заявления о предоставлении муниципальной услуги и необходимого пакета док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ментов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направляет межведомственный запрос в органы и организации, располагающие необходимыми для предоставления муниципальной услуги сведениями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 2 рабочих дня с момента поступления заявления и документов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орган, предоста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ляющий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пальную услугу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916652" w:rsidTr="003673B7">
        <w:tc>
          <w:tcPr>
            <w:tcW w:w="14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Рассмотрение пакета док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ментов, необходимых для предоставления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пальной услуги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принимает решение о  предоставлении (отказе в предоставлении)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пальной услуги.</w:t>
            </w:r>
            <w:r w:rsidRPr="00916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Оформляет решение о предоставлении или об отказе в предоставлении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16 рабочих дней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орган, предоста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ляющий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Приложения 3,4.5</w:t>
            </w:r>
          </w:p>
        </w:tc>
      </w:tr>
      <w:tr w:rsidR="00E05698" w:rsidRPr="00916652" w:rsidTr="003673B7">
        <w:tc>
          <w:tcPr>
            <w:tcW w:w="14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4. Предоставление результата муниципальной услуги</w:t>
            </w:r>
          </w:p>
        </w:tc>
      </w:tr>
      <w:tr w:rsidR="00E05698" w:rsidRPr="00916652" w:rsidTr="003673B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Выдача результата предоставления муниципальной услуги заяв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телю в МФЦ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Направляет результат предоставления муниципал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ной услуги в МФЦ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 сроки, установленные соглашением о взаим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действии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орган, </w:t>
            </w:r>
            <w:proofErr w:type="spellStart"/>
            <w:proofErr w:type="gramStart"/>
            <w:r w:rsidRPr="00916652">
              <w:rPr>
                <w:rFonts w:ascii="Times New Roman" w:hAnsi="Times New Roman"/>
                <w:sz w:val="24"/>
                <w:szCs w:val="24"/>
              </w:rPr>
              <w:t>предостав-ляющий</w:t>
            </w:r>
            <w:proofErr w:type="spellEnd"/>
            <w:proofErr w:type="gramEnd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муници-пальную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Уведомляет заявителя о получении результата  предоставления муниципальной услуги и выдает результат предоставления муниципал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уведомление заявителя осуществляется в день получения от органа, предоставляющего муниципальную </w:t>
            </w: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услугу, 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ы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дача результата  - в момент обращения за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я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Выдача заявителю результ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 предоставления муниципал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ной услуги в органе, предоставляющем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выдает результат предоставления муниципальной 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луги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 момент обращения за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я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вителя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орган, предоста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ляющий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698" w:rsidRPr="00916652" w:rsidTr="003673B7">
        <w:trPr>
          <w:gridAfter w:val="1"/>
          <w:wAfter w:w="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Направление заявителю 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зультата предоставления муниципальной услуги в личный кабинет на ЕПГУ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Направляет результат предоставления муниципал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ной услуги в личный кабинет на ЕПГУ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В день регистрации 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зультата предоставления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орган, предоста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ляющий муниц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пальную услугу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05698" w:rsidRDefault="00E05698" w:rsidP="00E056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698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Раздел 8. </w:t>
      </w:r>
      <w:r w:rsidRPr="00FA2C51">
        <w:rPr>
          <w:rFonts w:ascii="Times New Roman" w:hAnsi="Times New Roman"/>
          <w:sz w:val="24"/>
          <w:szCs w:val="24"/>
        </w:rPr>
        <w:t>Особенности предоставления "</w:t>
      </w:r>
      <w:proofErr w:type="spellStart"/>
      <w:r w:rsidRPr="00FA2C51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FA2C5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в электронной форме </w:t>
      </w:r>
    </w:p>
    <w:p w:rsidR="00E05698" w:rsidRPr="00FA2C51" w:rsidRDefault="00E05698" w:rsidP="00E05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418"/>
        <w:gridCol w:w="1559"/>
        <w:gridCol w:w="2835"/>
        <w:gridCol w:w="2268"/>
        <w:gridCol w:w="1985"/>
        <w:gridCol w:w="2551"/>
      </w:tblGrid>
      <w:tr w:rsidR="00E05698" w:rsidRPr="00916652" w:rsidTr="003673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получ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ния заявителем инфо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мации о сроках и порядке предоста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ления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зап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си на прием в 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ган, МФЦ для подачи запроса о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тавлении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форм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рования запроса о предоставл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нии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приема и регис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рации органом,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тавляющим услугу, запроса о предоставл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нии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 и иных док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ментов, необходимых для предоставления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оплаты государственной п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шлины за предоставление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 и уплаты иных платежей, взима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мых в соответствии с закон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дательством Российской Федер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получ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ния сведений о ходе выполн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ния запроса о предоставлении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Способ подачи жалобы на нарушение порядка предоставления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 и досудебн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го (внесудебного) 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б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жалования решений и действий (бездействия) органа в процессе п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лучения "</w:t>
            </w:r>
            <w:proofErr w:type="spellStart"/>
            <w:r w:rsidRPr="00916652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9166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05698" w:rsidRPr="00916652" w:rsidTr="003673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5698" w:rsidRPr="00916652" w:rsidTr="003673B7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 xml:space="preserve">1. Предоставление жилого помещения по договору социального найма </w:t>
            </w:r>
          </w:p>
        </w:tc>
      </w:tr>
      <w:tr w:rsidR="00E05698" w:rsidRPr="00916652" w:rsidTr="003673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сайт муниц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пального образов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ния:</w:t>
            </w:r>
            <w:r w:rsidRPr="00916652">
              <w:rPr>
                <w:rFonts w:ascii="Times New Roman" w:hAnsi="Times New Roman"/>
                <w:color w:val="000000"/>
              </w:rPr>
              <w:t xml:space="preserve"> </w:t>
            </w:r>
            <w:hyperlink r:id="rId7" w:history="1">
              <w:r w:rsidRPr="00916652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916652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916652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admkairovka</w:t>
              </w:r>
              <w:proofErr w:type="spellEnd"/>
              <w:r w:rsidRPr="00916652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916652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Единый портал госуда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пальных услуг (функций) </w:t>
            </w:r>
            <w:hyperlink r:id="rId8" w:history="1">
              <w:r w:rsidRPr="00916652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www.gosuslugi.ru</w:t>
              </w:r>
            </w:hyperlink>
            <w:r w:rsidRPr="00916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через экра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 xml:space="preserve">ную форму на ЕПГУ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не требуется предоста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ление документов на бумажном носит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Личный кабинет на ЕПГУ, эле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к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тронная почта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98" w:rsidRPr="00916652" w:rsidRDefault="00E05698" w:rsidP="00367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652">
              <w:rPr>
                <w:rFonts w:ascii="Times New Roman" w:hAnsi="Times New Roman"/>
                <w:sz w:val="24"/>
                <w:szCs w:val="24"/>
              </w:rPr>
              <w:t>ЕПГУ, портал ФГИС, обе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печивающей процесс досудебного (вн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судебного) обжалов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ния решений и действий (бездействия), совершенных при предо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тавлении государственной у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6652">
              <w:rPr>
                <w:rFonts w:ascii="Times New Roman" w:hAnsi="Times New Roman"/>
                <w:sz w:val="24"/>
                <w:szCs w:val="24"/>
              </w:rPr>
              <w:t>луги</w:t>
            </w:r>
          </w:p>
        </w:tc>
      </w:tr>
    </w:tbl>
    <w:p w:rsidR="00E05698" w:rsidRPr="00F628CB" w:rsidRDefault="00E05698" w:rsidP="00E056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698" w:rsidRPr="00E05698" w:rsidRDefault="00E05698" w:rsidP="00E05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05698" w:rsidRPr="00E05698" w:rsidSect="009E159A">
      <w:headerReference w:type="default" r:id="rId9"/>
      <w:headerReference w:type="first" r:id="rId10"/>
      <w:pgSz w:w="16838" w:h="11905" w:orient="landscape"/>
      <w:pgMar w:top="1701" w:right="1134" w:bottom="851" w:left="1134" w:header="0" w:footer="0" w:gutter="0"/>
      <w:pgNumType w:start="36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9A" w:rsidRDefault="00E0569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:rsidR="009E159A" w:rsidRDefault="00E05698" w:rsidP="009E159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1A" w:rsidRDefault="00E056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36F8"/>
    <w:multiLevelType w:val="hybridMultilevel"/>
    <w:tmpl w:val="C9789AAE"/>
    <w:lvl w:ilvl="0" w:tplc="507AC360">
      <w:start w:val="1"/>
      <w:numFmt w:val="decimal"/>
      <w:lvlText w:val="%1."/>
      <w:lvlJc w:val="left"/>
      <w:pPr>
        <w:ind w:left="9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5698"/>
    <w:rsid w:val="006E076A"/>
    <w:rsid w:val="00E0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9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6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698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69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05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698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056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E05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List Paragraph"/>
    <w:basedOn w:val="a"/>
    <w:uiPriority w:val="34"/>
    <w:qFormat/>
    <w:rsid w:val="00E056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link w:val="FR10"/>
    <w:rsid w:val="00E05698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E0569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ontStyle13">
    <w:name w:val="Font Style13"/>
    <w:rsid w:val="00E05698"/>
    <w:rPr>
      <w:rFonts w:ascii="Times New Roman" w:hAnsi="Times New Roman" w:cs="Times New Roman" w:hint="default"/>
      <w:sz w:val="26"/>
    </w:rPr>
  </w:style>
  <w:style w:type="character" w:styleId="ab">
    <w:name w:val="Hyperlink"/>
    <w:basedOn w:val="a0"/>
    <w:uiPriority w:val="99"/>
    <w:unhideWhenUsed/>
    <w:rsid w:val="00E0569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kairovk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ev.gosuslugi.ru/portal/services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mev.gosuslugi.ru/portal/services.jsp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3203</Words>
  <Characters>18259</Characters>
  <Application>Microsoft Office Word</Application>
  <DocSecurity>0</DocSecurity>
  <Lines>152</Lines>
  <Paragraphs>42</Paragraphs>
  <ScaleCrop>false</ScaleCrop>
  <Company/>
  <LinksUpToDate>false</LinksUpToDate>
  <CharactersWithSpaces>21420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2023-05-31T05:23:00Z</dcterms:created>
  <dcterms:modified xsi:type="dcterms:W3CDTF">2023-05-31T05:25:00Z</dcterms:modified>
</cp:coreProperties>
</file>