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E0" w:rsidRDefault="004878E0" w:rsidP="00BE2C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78E0" w:rsidRPr="004878E0" w:rsidRDefault="004878E0" w:rsidP="004878E0">
      <w:pPr>
        <w:pStyle w:val="a9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4878E0">
        <w:rPr>
          <w:b/>
        </w:rPr>
        <w:t>ПРОЕКТ</w:t>
      </w:r>
    </w:p>
    <w:p w:rsidR="004878E0" w:rsidRDefault="004878E0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</w:p>
    <w:p w:rsidR="00FC7E02" w:rsidRDefault="00BE2CAB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FC7E02" w:rsidRDefault="00FC7E02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FC7E02" w:rsidRDefault="00FC7E02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</w:t>
      </w:r>
    </w:p>
    <w:p w:rsidR="00BE2CAB" w:rsidRDefault="00FC7E02" w:rsidP="00BE2CA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ПЕТРОВСКИЙ СЕЛЬСОВЕТ</w:t>
      </w:r>
    </w:p>
    <w:p w:rsidR="00FC7E02" w:rsidRDefault="00BE2CAB" w:rsidP="00BE2CAB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</w:t>
      </w:r>
    </w:p>
    <w:p w:rsidR="00BE2CAB" w:rsidRDefault="00BE2CAB" w:rsidP="00BE2CAB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ОРЕНБУРГСКОЙ ОБЛАСТИ</w:t>
      </w: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2CAB" w:rsidRDefault="00BE2CAB" w:rsidP="00BE2C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E2CAB" w:rsidRDefault="00BE2CAB" w:rsidP="00BE2CA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BE2CAB" w:rsidRDefault="00BE2CAB" w:rsidP="00BE2CAB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BE2CAB" w:rsidRDefault="00165978" w:rsidP="00BE2CAB">
      <w:pPr>
        <w:jc w:val="center"/>
        <w:rPr>
          <w:rStyle w:val="s2"/>
        </w:rPr>
      </w:pPr>
      <w:r>
        <w:rPr>
          <w:rStyle w:val="s2"/>
          <w:sz w:val="28"/>
          <w:szCs w:val="28"/>
        </w:rPr>
        <w:t>__.__</w:t>
      </w:r>
      <w:r w:rsidR="00686FA2">
        <w:rPr>
          <w:rStyle w:val="s2"/>
          <w:sz w:val="28"/>
          <w:szCs w:val="28"/>
        </w:rPr>
        <w:t>.202</w:t>
      </w:r>
      <w:r>
        <w:rPr>
          <w:rStyle w:val="s2"/>
          <w:sz w:val="28"/>
          <w:szCs w:val="28"/>
        </w:rPr>
        <w:t>4</w:t>
      </w:r>
      <w:r w:rsidR="00BE2CAB">
        <w:rPr>
          <w:rStyle w:val="s2"/>
          <w:sz w:val="28"/>
          <w:szCs w:val="28"/>
        </w:rPr>
        <w:t xml:space="preserve">                            с. Петровское           </w:t>
      </w:r>
      <w:r w:rsidR="009F1E5A">
        <w:rPr>
          <w:rStyle w:val="s2"/>
          <w:sz w:val="28"/>
          <w:szCs w:val="28"/>
        </w:rPr>
        <w:t xml:space="preserve">                             №</w:t>
      </w:r>
      <w:r w:rsidR="00686FA2">
        <w:rPr>
          <w:rStyle w:val="s2"/>
          <w:sz w:val="28"/>
          <w:szCs w:val="28"/>
        </w:rPr>
        <w:t xml:space="preserve"> </w:t>
      </w:r>
      <w:r w:rsidR="00BE2CAB">
        <w:rPr>
          <w:rStyle w:val="s2"/>
          <w:sz w:val="28"/>
          <w:szCs w:val="28"/>
        </w:rPr>
        <w:t xml:space="preserve"> -п</w:t>
      </w:r>
    </w:p>
    <w:p w:rsidR="00BE2CAB" w:rsidRDefault="00BE2CAB" w:rsidP="00BE2CAB">
      <w:pPr>
        <w:shd w:val="clear" w:color="auto" w:fill="FFFFFF"/>
        <w:jc w:val="center"/>
        <w:textAlignment w:val="top"/>
      </w:pPr>
    </w:p>
    <w:p w:rsidR="00BE2CAB" w:rsidRDefault="00BE2CAB" w:rsidP="00BE2CAB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  <w:bookmarkStart w:id="0" w:name="_GoBack"/>
      <w:r>
        <w:rPr>
          <w:sz w:val="28"/>
        </w:rPr>
        <w:t xml:space="preserve">Об утверждении отчета об исполнении </w:t>
      </w:r>
    </w:p>
    <w:p w:rsidR="00BE2CAB" w:rsidRDefault="009F1E5A" w:rsidP="00BE2CAB">
      <w:pPr>
        <w:ind w:right="-2"/>
        <w:jc w:val="center"/>
        <w:rPr>
          <w:sz w:val="28"/>
        </w:rPr>
      </w:pPr>
      <w:r>
        <w:rPr>
          <w:sz w:val="28"/>
        </w:rPr>
        <w:t>ме</w:t>
      </w:r>
      <w:r w:rsidR="00165978">
        <w:rPr>
          <w:sz w:val="28"/>
        </w:rPr>
        <w:t xml:space="preserve">стного бюджета за </w:t>
      </w:r>
      <w:r w:rsidR="00686FA2">
        <w:rPr>
          <w:sz w:val="28"/>
        </w:rPr>
        <w:t xml:space="preserve"> 2023</w:t>
      </w:r>
      <w:r w:rsidR="00165978">
        <w:rPr>
          <w:sz w:val="28"/>
        </w:rPr>
        <w:t xml:space="preserve"> год</w:t>
      </w:r>
      <w:bookmarkEnd w:id="0"/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right="-2"/>
        <w:jc w:val="center"/>
        <w:rPr>
          <w:sz w:val="28"/>
        </w:rPr>
      </w:pPr>
    </w:p>
    <w:p w:rsidR="00BE2CAB" w:rsidRDefault="00BE2CAB" w:rsidP="00BE2CAB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отчет об </w:t>
      </w:r>
      <w:r w:rsidR="009F1E5A">
        <w:rPr>
          <w:sz w:val="28"/>
        </w:rPr>
        <w:t>исполнении м</w:t>
      </w:r>
      <w:r w:rsidR="00165978">
        <w:rPr>
          <w:sz w:val="28"/>
        </w:rPr>
        <w:t xml:space="preserve">естного бюджета за </w:t>
      </w:r>
      <w:r w:rsidR="00686FA2">
        <w:rPr>
          <w:sz w:val="28"/>
        </w:rPr>
        <w:t>2023</w:t>
      </w:r>
      <w:r w:rsidR="00165978">
        <w:rPr>
          <w:sz w:val="28"/>
        </w:rPr>
        <w:t xml:space="preserve"> год</w:t>
      </w:r>
      <w:r>
        <w:rPr>
          <w:sz w:val="28"/>
        </w:rPr>
        <w:t xml:space="preserve"> по доходам в </w:t>
      </w:r>
      <w:r>
        <w:rPr>
          <w:sz w:val="28"/>
          <w:szCs w:val="28"/>
        </w:rPr>
        <w:t xml:space="preserve">сумме </w:t>
      </w:r>
      <w:r w:rsidR="00F1294B">
        <w:rPr>
          <w:color w:val="000000"/>
          <w:sz w:val="28"/>
          <w:szCs w:val="28"/>
        </w:rPr>
        <w:t>9 591 633,11</w:t>
      </w:r>
      <w:r w:rsidR="008818A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F1294B">
        <w:rPr>
          <w:sz w:val="28"/>
        </w:rPr>
        <w:t>., по расходам 9 408 029,44</w:t>
      </w:r>
      <w:r w:rsidR="008818AE">
        <w:rPr>
          <w:sz w:val="28"/>
        </w:rPr>
        <w:t xml:space="preserve"> </w:t>
      </w:r>
      <w:r w:rsidR="00326C79">
        <w:rPr>
          <w:sz w:val="28"/>
        </w:rPr>
        <w:t>руб., с превышением  доходов над расходами</w:t>
      </w:r>
      <w:r w:rsidR="00F1294B">
        <w:rPr>
          <w:sz w:val="28"/>
        </w:rPr>
        <w:t xml:space="preserve"> в сумме 183 603,67</w:t>
      </w:r>
      <w:r>
        <w:rPr>
          <w:sz w:val="28"/>
        </w:rPr>
        <w:t xml:space="preserve"> руб. с показателями: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 w:rsidR="00165978">
        <w:rPr>
          <w:sz w:val="28"/>
        </w:rPr>
        <w:t>за</w:t>
      </w:r>
      <w:r w:rsidR="00686FA2">
        <w:rPr>
          <w:sz w:val="28"/>
        </w:rPr>
        <w:t xml:space="preserve"> 2023</w:t>
      </w:r>
      <w:r>
        <w:rPr>
          <w:sz w:val="28"/>
        </w:rPr>
        <w:t xml:space="preserve"> </w:t>
      </w:r>
      <w:r w:rsidR="00165978">
        <w:rPr>
          <w:sz w:val="28"/>
          <w:szCs w:val="28"/>
        </w:rPr>
        <w:t>год</w:t>
      </w:r>
      <w:r>
        <w:rPr>
          <w:sz w:val="28"/>
          <w:szCs w:val="28"/>
        </w:rPr>
        <w:t xml:space="preserve"> по кодам классификации доходов бюджетов </w:t>
      </w:r>
      <w:r>
        <w:rPr>
          <w:sz w:val="28"/>
        </w:rPr>
        <w:t>согласно приложению № 1;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>- Ра</w:t>
      </w:r>
      <w:r w:rsidR="00165978">
        <w:rPr>
          <w:sz w:val="28"/>
        </w:rPr>
        <w:t>сходы местного бюджета за</w:t>
      </w:r>
      <w:r>
        <w:rPr>
          <w:sz w:val="28"/>
        </w:rPr>
        <w:t xml:space="preserve"> 202</w:t>
      </w:r>
      <w:r w:rsidR="00686FA2">
        <w:rPr>
          <w:sz w:val="28"/>
        </w:rPr>
        <w:t>3</w:t>
      </w:r>
      <w:r w:rsidR="00165978">
        <w:rPr>
          <w:sz w:val="28"/>
        </w:rPr>
        <w:t xml:space="preserve"> год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165978">
        <w:rPr>
          <w:sz w:val="28"/>
        </w:rPr>
        <w:t>за</w:t>
      </w:r>
      <w:r w:rsidR="00686FA2">
        <w:rPr>
          <w:sz w:val="28"/>
        </w:rPr>
        <w:t xml:space="preserve"> 2023</w:t>
      </w:r>
      <w:r>
        <w:rPr>
          <w:sz w:val="28"/>
        </w:rPr>
        <w:t xml:space="preserve"> </w:t>
      </w:r>
      <w:r w:rsidR="00165978">
        <w:rPr>
          <w:sz w:val="28"/>
          <w:szCs w:val="28"/>
        </w:rPr>
        <w:t>год</w:t>
      </w:r>
      <w:r>
        <w:rPr>
          <w:sz w:val="28"/>
          <w:szCs w:val="28"/>
        </w:rPr>
        <w:t xml:space="preserve">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2. Специалисту 1 категории муниципального образования Петровский сельсовет (Шипиловой О.А.) направить отчет об </w:t>
      </w:r>
      <w:r w:rsidR="00165978">
        <w:rPr>
          <w:sz w:val="28"/>
        </w:rPr>
        <w:t xml:space="preserve">исполнении местного бюджета за </w:t>
      </w:r>
      <w:r w:rsidR="00686FA2">
        <w:rPr>
          <w:sz w:val="28"/>
        </w:rPr>
        <w:t xml:space="preserve"> 2023</w:t>
      </w:r>
      <w:r w:rsidR="00165978">
        <w:rPr>
          <w:sz w:val="28"/>
        </w:rPr>
        <w:t xml:space="preserve">год </w:t>
      </w:r>
      <w:r>
        <w:rPr>
          <w:sz w:val="28"/>
        </w:rPr>
        <w:t xml:space="preserve"> в Совет депутатов Петровского сельсовета .</w:t>
      </w: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</w:p>
    <w:p w:rsidR="00BE2CAB" w:rsidRDefault="00BE2CAB" w:rsidP="00BE2CAB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>3. Обнародовать настоящее постановление и разместить на официальном сайте муниципального образования Петровский сельсовет.</w:t>
      </w:r>
    </w:p>
    <w:p w:rsidR="00BE2CAB" w:rsidRDefault="00BE2CAB" w:rsidP="00FC7E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E2CAB" w:rsidRDefault="00BE2CAB" w:rsidP="00BE2CAB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подписания</w:t>
      </w:r>
      <w:r w:rsidR="00FC7E02">
        <w:rPr>
          <w:sz w:val="28"/>
          <w:szCs w:val="28"/>
        </w:rPr>
        <w:t>.</w:t>
      </w:r>
    </w:p>
    <w:p w:rsidR="00BE2CAB" w:rsidRDefault="00BE2CAB" w:rsidP="00BE2CAB">
      <w:pPr>
        <w:ind w:firstLine="720"/>
        <w:rPr>
          <w:sz w:val="28"/>
          <w:szCs w:val="28"/>
        </w:rPr>
      </w:pPr>
    </w:p>
    <w:p w:rsidR="00BE2CAB" w:rsidRDefault="00BE2CAB" w:rsidP="00BE2CAB">
      <w:pPr>
        <w:rPr>
          <w:sz w:val="28"/>
          <w:szCs w:val="28"/>
        </w:rPr>
      </w:pPr>
    </w:p>
    <w:p w:rsidR="00BE2CAB" w:rsidRDefault="00BE2CAB" w:rsidP="00BE2CA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86FA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  </w:t>
      </w:r>
      <w:r w:rsidR="00686FA2">
        <w:rPr>
          <w:sz w:val="28"/>
          <w:szCs w:val="28"/>
        </w:rPr>
        <w:t xml:space="preserve">                    О.А.Митюшникова</w:t>
      </w: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2CAB" w:rsidRDefault="00BE2CAB" w:rsidP="00BE2C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BE2CAB" w:rsidRDefault="00BE2CAB" w:rsidP="00BE2CAB">
      <w:pPr>
        <w:rPr>
          <w:sz w:val="28"/>
          <w:szCs w:val="28"/>
        </w:rPr>
        <w:sectPr w:rsidR="00BE2CAB">
          <w:pgSz w:w="11906" w:h="16838"/>
          <w:pgMar w:top="993" w:right="850" w:bottom="568" w:left="1701" w:header="708" w:footer="708" w:gutter="0"/>
          <w:cols w:space="720"/>
        </w:sectPr>
      </w:pPr>
    </w:p>
    <w:p w:rsidR="00FC27D6" w:rsidRDefault="00FC27D6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32028" w:rsidRDefault="00D60906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60906" w:rsidRDefault="00D60906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t>Петровского сельсовета</w:t>
      </w:r>
    </w:p>
    <w:p w:rsidR="00D60906" w:rsidRDefault="00165978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t>№-п от __ .__.2024</w:t>
      </w:r>
      <w:r w:rsidR="00D60906">
        <w:rPr>
          <w:sz w:val="28"/>
          <w:szCs w:val="28"/>
        </w:rPr>
        <w:t xml:space="preserve"> г</w:t>
      </w:r>
    </w:p>
    <w:p w:rsidR="00EE7803" w:rsidRDefault="00EE7803" w:rsidP="00BE2CAB">
      <w:pPr>
        <w:ind w:left="10490"/>
        <w:rPr>
          <w:sz w:val="28"/>
          <w:szCs w:val="28"/>
        </w:rPr>
      </w:pPr>
    </w:p>
    <w:p w:rsidR="00EE7803" w:rsidRDefault="008A7D0C" w:rsidP="007F7E52">
      <w:pPr>
        <w:ind w:left="3969" w:hanging="4820"/>
        <w:jc w:val="center"/>
        <w:rPr>
          <w:b/>
          <w:sz w:val="28"/>
          <w:szCs w:val="28"/>
        </w:rPr>
      </w:pPr>
      <w:r w:rsidRPr="007F7E52">
        <w:rPr>
          <w:b/>
          <w:sz w:val="28"/>
          <w:szCs w:val="28"/>
        </w:rPr>
        <w:t xml:space="preserve">Доходы местного бюджета </w:t>
      </w:r>
      <w:r w:rsidR="00165978">
        <w:rPr>
          <w:b/>
          <w:sz w:val="28"/>
        </w:rPr>
        <w:t xml:space="preserve">за </w:t>
      </w:r>
      <w:r w:rsidRPr="007F7E52">
        <w:rPr>
          <w:b/>
          <w:sz w:val="28"/>
        </w:rPr>
        <w:t xml:space="preserve"> 2023 </w:t>
      </w:r>
      <w:r w:rsidR="00165978">
        <w:rPr>
          <w:b/>
          <w:sz w:val="28"/>
          <w:szCs w:val="28"/>
        </w:rPr>
        <w:t>год</w:t>
      </w:r>
      <w:r w:rsidRPr="007F7E52">
        <w:rPr>
          <w:b/>
          <w:sz w:val="28"/>
          <w:szCs w:val="28"/>
        </w:rPr>
        <w:t xml:space="preserve"> по кодам классификации доходов бюджетов</w:t>
      </w:r>
    </w:p>
    <w:p w:rsidR="00471085" w:rsidRDefault="00471085" w:rsidP="007F7E52">
      <w:pPr>
        <w:ind w:left="3969" w:hanging="4820"/>
        <w:jc w:val="center"/>
        <w:rPr>
          <w:b/>
          <w:sz w:val="28"/>
          <w:szCs w:val="28"/>
        </w:rPr>
      </w:pP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349"/>
        <w:gridCol w:w="707"/>
        <w:gridCol w:w="2109"/>
        <w:gridCol w:w="1324"/>
        <w:gridCol w:w="1234"/>
        <w:gridCol w:w="1417"/>
      </w:tblGrid>
      <w:tr w:rsidR="00471085" w:rsidRPr="00471085" w:rsidTr="00471085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9 550 861,62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9 591 633,11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2 759 661,62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2 800 433,11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534 289,61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566 720,17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534 289,61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566 720,17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529 783,61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561 695,65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529 783,61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561 661,09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34,56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5 024,52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4 724,52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900 930,48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900 930,48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466 821,18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466 821,18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2 438,17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561,83</w:t>
            </w:r>
          </w:p>
        </w:tc>
      </w:tr>
      <w:tr w:rsidR="00471085" w:rsidRPr="00471085" w:rsidTr="00471085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2 438,17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561,83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482 496,11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482 496,11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-50 824,98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-50 824,98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148 754,00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134 069,84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14 684,16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28 593,34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15 160,66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838,44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15 161,56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838,44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15 161,56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838,44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15 161,56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105 476,50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105 476,50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105 476,50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680 094,61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102 905,39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43 076,70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71 923,30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43 076,70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71 923,30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43 076,70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71 923,30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668 000,00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637 017,91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30 982,09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58 072,38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17 927,62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58 072,38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17 927,62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57 972,38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18 027,62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182 10606033103000110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578 945,53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13 054,47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578 945,53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13 054,47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579 016,53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12 983,47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182 10606043103000110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-71,00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E907C1">
        <w:trPr>
          <w:trHeight w:val="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133 11715030100013150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5 663 700,00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5 663 700,00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133 20229999100000150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71085" w:rsidRPr="00471085" w:rsidTr="00471085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085" w:rsidRPr="00471085" w:rsidRDefault="00471085" w:rsidP="004710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085" w:rsidRPr="00471085" w:rsidRDefault="00471085" w:rsidP="004710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471085" w:rsidRPr="00E65230" w:rsidRDefault="00471085" w:rsidP="007F7E52">
      <w:pPr>
        <w:ind w:left="3969" w:hanging="4820"/>
        <w:jc w:val="center"/>
        <w:rPr>
          <w:b/>
          <w:sz w:val="16"/>
          <w:szCs w:val="16"/>
        </w:rPr>
      </w:pPr>
    </w:p>
    <w:p w:rsidR="00471085" w:rsidRPr="00E65230" w:rsidRDefault="00471085" w:rsidP="00BE2CAB">
      <w:pPr>
        <w:ind w:left="10490"/>
        <w:rPr>
          <w:sz w:val="16"/>
          <w:szCs w:val="16"/>
        </w:rPr>
      </w:pPr>
    </w:p>
    <w:p w:rsidR="00E907C1" w:rsidRDefault="00E907C1" w:rsidP="00BE2CAB">
      <w:pPr>
        <w:ind w:left="10490"/>
        <w:rPr>
          <w:sz w:val="28"/>
          <w:szCs w:val="28"/>
        </w:rPr>
      </w:pPr>
    </w:p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 сельсовета </w:t>
      </w:r>
    </w:p>
    <w:p w:rsidR="00BE2CAB" w:rsidRDefault="00686FA2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 w:rsidR="00135478">
        <w:rPr>
          <w:sz w:val="28"/>
          <w:szCs w:val="28"/>
        </w:rPr>
        <w:t xml:space="preserve"> __</w:t>
      </w:r>
      <w:r>
        <w:rPr>
          <w:sz w:val="28"/>
          <w:szCs w:val="28"/>
        </w:rPr>
        <w:t xml:space="preserve"> </w:t>
      </w:r>
      <w:r w:rsidR="00135478">
        <w:rPr>
          <w:sz w:val="28"/>
          <w:szCs w:val="28"/>
        </w:rPr>
        <w:t>._.2024</w:t>
      </w:r>
      <w:r w:rsidR="009F1E5A">
        <w:rPr>
          <w:sz w:val="28"/>
          <w:szCs w:val="28"/>
        </w:rPr>
        <w:t xml:space="preserve"> № </w:t>
      </w:r>
      <w:r w:rsidR="00694215">
        <w:rPr>
          <w:sz w:val="28"/>
          <w:szCs w:val="28"/>
        </w:rPr>
        <w:t>-п</w:t>
      </w:r>
    </w:p>
    <w:p w:rsidR="00BE2CAB" w:rsidRDefault="00BE2CAB" w:rsidP="00BE2CAB">
      <w:pPr>
        <w:jc w:val="center"/>
        <w:rPr>
          <w:sz w:val="28"/>
        </w:rPr>
      </w:pPr>
    </w:p>
    <w:p w:rsidR="00BE2CAB" w:rsidRDefault="00BE2CAB" w:rsidP="00BE2CAB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2A6EE0">
        <w:rPr>
          <w:b/>
          <w:sz w:val="28"/>
          <w:szCs w:val="28"/>
        </w:rPr>
        <w:t>за 2023 год</w:t>
      </w:r>
      <w:r>
        <w:rPr>
          <w:b/>
          <w:sz w:val="28"/>
        </w:rPr>
        <w:t xml:space="preserve"> по разделам, подразделам классификации расходов бюджетов</w:t>
      </w:r>
    </w:p>
    <w:p w:rsidR="00FE0222" w:rsidRDefault="00FE0222" w:rsidP="00BE2CAB">
      <w:pPr>
        <w:jc w:val="center"/>
        <w:rPr>
          <w:b/>
          <w:sz w:val="28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448"/>
        <w:gridCol w:w="707"/>
        <w:gridCol w:w="2410"/>
        <w:gridCol w:w="1419"/>
        <w:gridCol w:w="1416"/>
        <w:gridCol w:w="1420"/>
      </w:tblGrid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9 408 029,44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285 664,36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3 258 214,25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3 243 056,77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15 157,48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000 0102 6340510010 000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000 0102 6340510010 100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000 0102 6340510010 120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133 0102 6340510010 121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474 972,79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474 972,79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133 0102 6340510010 129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143 445,00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143 445,00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000 0104 6340510020 100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000 0104 6340510020 120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133 0104 6340510020 121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1 553 181,86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1 553 181,86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133 0104 6340510020 129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469 063,00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469 063,00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338 354,71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338 354,71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000 0104 6340510020 247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175 646,89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175 646,89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000 0104 6340510020 800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444,02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000 0104 6340510020 850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444,02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133 0104 6340510020 851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599,98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133 0104 6340510020 853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000 0106 6340510080 000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000 0106 6340510080 500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133 0106 6340510080 540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000 0111 7710000000 000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000 0111 7710000040 000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000 0111 7710000040 800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133 0111 7710000040 870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000 0113 6340595100 000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000 0113 6340595100 800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000 0113 6340595100 850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133 0113 6340595100 853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000 0203 6340551180 100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000 0203 6340551180 120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133 0203 6340551180 121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96 265,53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96 265,53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133 0203 6340551180 129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29 024,00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29 024,00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133 0203 6340551180 244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132 396,00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131 596,00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000 0310 6340195020 000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000 0310 6340195020 200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000 0310 6340195020 240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133 0310 6340195020 244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000 0314 6340120040 000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000 0314 6340120040 200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000 0314 6340120040 240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133 0314 6340120040 244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1 665 032,07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1 567 468,53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1 491 568,53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1 491 568,53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000 0409 6340295280 000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000 0409 6340295280 200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000 0409 6340295280 240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133 0409 6340295280 244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668 785,62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571 222,08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133 0409 6340295280 247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432 197,45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432 197,45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635П5S140Г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635П5S140Г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635П5S140Г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635П5S140Г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635П5И140Г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635П5И140Г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635П5И140Г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635П5И140Г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000 0412 6340390050 000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000 0412 6340390050 200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000 0412 6340390050 240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133 0412 6340390050 244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000 0503 6340395310 000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000 0503 6340395310 200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000 0503 6340395310 240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133 0503 6340395310 244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000 0801 6340475080 000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000 0801 6340475080 500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133 0801 6340475080 540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000 0801 6340495220 000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000 0801 6340495220 200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000 0801 6340495220 240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133 0801 6340495220 244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688 229,58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688 229,58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133 0801 6340495220 247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278 761,04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278 761,04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000 0801 6340497030 000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000 0801 6340497030 500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133 0801 6340497030 540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000 1001 6340525050 000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000 1001 6340525050 300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000 1001 6340525050 310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133 1001 6340525050 312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FE0222" w:rsidRPr="00FE0222" w:rsidTr="00FE0222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-142 832,18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183 603,67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FE0222" w:rsidRDefault="00FE0222" w:rsidP="00FE02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F5305" w:rsidRPr="000F5305" w:rsidTr="007F0405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05" w:rsidRPr="000F5305" w:rsidRDefault="000F5305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05" w:rsidRPr="000F5305" w:rsidRDefault="000F5305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05" w:rsidRPr="000F5305" w:rsidRDefault="000F5305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05" w:rsidRPr="000F5305" w:rsidRDefault="000F5305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05" w:rsidRPr="000F5305" w:rsidRDefault="000F5305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05" w:rsidRPr="000F5305" w:rsidRDefault="000F5305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3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E0222" w:rsidRPr="000F5305" w:rsidTr="007F0405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0F5305" w:rsidRDefault="00FE0222" w:rsidP="00FE0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0F5305" w:rsidRDefault="00FE0222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0F5305" w:rsidRDefault="00FE0222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0F5305" w:rsidRDefault="00FE0222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0F5305" w:rsidRDefault="00FE0222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222" w:rsidRPr="000F5305" w:rsidRDefault="00FE0222" w:rsidP="000F53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E2CAB" w:rsidRDefault="00BE2CAB" w:rsidP="00BE2CAB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3</w:t>
      </w:r>
    </w:p>
    <w:p w:rsidR="00BE2CAB" w:rsidRDefault="00BE2CAB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Петровского сельсовета </w:t>
      </w:r>
    </w:p>
    <w:p w:rsidR="00BE2CAB" w:rsidRDefault="00686FA2" w:rsidP="00BE2CAB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</w:t>
      </w:r>
      <w:r w:rsidR="007F0405">
        <w:rPr>
          <w:sz w:val="28"/>
          <w:szCs w:val="28"/>
        </w:rPr>
        <w:t xml:space="preserve"> __</w:t>
      </w:r>
      <w:r>
        <w:rPr>
          <w:sz w:val="28"/>
          <w:szCs w:val="28"/>
        </w:rPr>
        <w:t xml:space="preserve"> </w:t>
      </w:r>
      <w:r w:rsidR="007F0405">
        <w:rPr>
          <w:sz w:val="28"/>
          <w:szCs w:val="28"/>
        </w:rPr>
        <w:t>.__</w:t>
      </w:r>
      <w:r>
        <w:rPr>
          <w:sz w:val="28"/>
          <w:szCs w:val="28"/>
        </w:rPr>
        <w:t>.202</w:t>
      </w:r>
      <w:r w:rsidR="007F0405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BE2CAB">
        <w:rPr>
          <w:sz w:val="28"/>
          <w:szCs w:val="28"/>
        </w:rPr>
        <w:t>-п</w:t>
      </w: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CAB" w:rsidRDefault="00BE2CAB" w:rsidP="00BE2C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="007F04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32028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7F040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p w:rsidR="00BE2CAB" w:rsidRDefault="00BE2CAB" w:rsidP="00BE2CAB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B02DEB" w:rsidRDefault="00B02DEB"/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76553D" w:rsidRPr="0076553D" w:rsidTr="0076553D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-183 603,67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-183 603,67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-183 603,67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6553D" w:rsidRPr="0076553D" w:rsidTr="0076553D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53D" w:rsidRPr="0076553D" w:rsidRDefault="0076553D" w:rsidP="00765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53D" w:rsidRPr="0076553D" w:rsidRDefault="0076553D" w:rsidP="007655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76553D" w:rsidRDefault="0076553D"/>
    <w:p w:rsidR="00032028" w:rsidRDefault="00032028"/>
    <w:p w:rsidR="00032028" w:rsidRDefault="00032028"/>
    <w:sectPr w:rsidR="00032028" w:rsidSect="00917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61" w:rsidRDefault="00793761" w:rsidP="009176BD">
      <w:r>
        <w:separator/>
      </w:r>
    </w:p>
  </w:endnote>
  <w:endnote w:type="continuationSeparator" w:id="0">
    <w:p w:rsidR="00793761" w:rsidRDefault="00793761" w:rsidP="009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61" w:rsidRDefault="00793761" w:rsidP="009176BD">
      <w:r>
        <w:separator/>
      </w:r>
    </w:p>
  </w:footnote>
  <w:footnote w:type="continuationSeparator" w:id="0">
    <w:p w:rsidR="00793761" w:rsidRDefault="00793761" w:rsidP="0091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AB"/>
    <w:rsid w:val="00032028"/>
    <w:rsid w:val="00032191"/>
    <w:rsid w:val="000427D3"/>
    <w:rsid w:val="00044F83"/>
    <w:rsid w:val="00047D70"/>
    <w:rsid w:val="000521FB"/>
    <w:rsid w:val="00087759"/>
    <w:rsid w:val="00096935"/>
    <w:rsid w:val="000B28E8"/>
    <w:rsid w:val="000C3009"/>
    <w:rsid w:val="000C4150"/>
    <w:rsid w:val="000C6FED"/>
    <w:rsid w:val="000C7A55"/>
    <w:rsid w:val="000D2FA3"/>
    <w:rsid w:val="000D6029"/>
    <w:rsid w:val="000E6C33"/>
    <w:rsid w:val="000F512B"/>
    <w:rsid w:val="000F5305"/>
    <w:rsid w:val="001103B0"/>
    <w:rsid w:val="00111F2C"/>
    <w:rsid w:val="00122856"/>
    <w:rsid w:val="00133302"/>
    <w:rsid w:val="00135478"/>
    <w:rsid w:val="00137C32"/>
    <w:rsid w:val="00161EF3"/>
    <w:rsid w:val="001633DD"/>
    <w:rsid w:val="00165978"/>
    <w:rsid w:val="0016758C"/>
    <w:rsid w:val="00171C25"/>
    <w:rsid w:val="0017668D"/>
    <w:rsid w:val="001A74DE"/>
    <w:rsid w:val="001B05CC"/>
    <w:rsid w:val="001B6458"/>
    <w:rsid w:val="001D288F"/>
    <w:rsid w:val="001E4B4A"/>
    <w:rsid w:val="002220A0"/>
    <w:rsid w:val="00255305"/>
    <w:rsid w:val="002561E6"/>
    <w:rsid w:val="00275E87"/>
    <w:rsid w:val="00290013"/>
    <w:rsid w:val="002A6EE0"/>
    <w:rsid w:val="002C399E"/>
    <w:rsid w:val="002D030A"/>
    <w:rsid w:val="002D6AE1"/>
    <w:rsid w:val="002E3A08"/>
    <w:rsid w:val="0030345F"/>
    <w:rsid w:val="003130D4"/>
    <w:rsid w:val="00326C79"/>
    <w:rsid w:val="0034672E"/>
    <w:rsid w:val="003A497B"/>
    <w:rsid w:val="003B6848"/>
    <w:rsid w:val="003F568E"/>
    <w:rsid w:val="0045771E"/>
    <w:rsid w:val="00471085"/>
    <w:rsid w:val="00476FF2"/>
    <w:rsid w:val="004878E0"/>
    <w:rsid w:val="004A504A"/>
    <w:rsid w:val="004F71F3"/>
    <w:rsid w:val="00505D54"/>
    <w:rsid w:val="005126E2"/>
    <w:rsid w:val="0051364F"/>
    <w:rsid w:val="00542540"/>
    <w:rsid w:val="00562585"/>
    <w:rsid w:val="005723B4"/>
    <w:rsid w:val="00587460"/>
    <w:rsid w:val="005A6D60"/>
    <w:rsid w:val="005B4F92"/>
    <w:rsid w:val="005C76D2"/>
    <w:rsid w:val="005D372C"/>
    <w:rsid w:val="005E2835"/>
    <w:rsid w:val="005F373E"/>
    <w:rsid w:val="005F7AFF"/>
    <w:rsid w:val="0060790E"/>
    <w:rsid w:val="00620CBF"/>
    <w:rsid w:val="00633E0E"/>
    <w:rsid w:val="0067515A"/>
    <w:rsid w:val="00686FA2"/>
    <w:rsid w:val="00694215"/>
    <w:rsid w:val="006A00CC"/>
    <w:rsid w:val="006B6A79"/>
    <w:rsid w:val="006D0349"/>
    <w:rsid w:val="006D354E"/>
    <w:rsid w:val="006F188F"/>
    <w:rsid w:val="006F540D"/>
    <w:rsid w:val="00725873"/>
    <w:rsid w:val="007347E4"/>
    <w:rsid w:val="00740049"/>
    <w:rsid w:val="00740251"/>
    <w:rsid w:val="007456BA"/>
    <w:rsid w:val="00745DE5"/>
    <w:rsid w:val="00755E73"/>
    <w:rsid w:val="0076553D"/>
    <w:rsid w:val="007757B7"/>
    <w:rsid w:val="00775908"/>
    <w:rsid w:val="00776546"/>
    <w:rsid w:val="00787A1A"/>
    <w:rsid w:val="00793761"/>
    <w:rsid w:val="007A0B3F"/>
    <w:rsid w:val="007B413E"/>
    <w:rsid w:val="007E4C64"/>
    <w:rsid w:val="007F0405"/>
    <w:rsid w:val="007F7E52"/>
    <w:rsid w:val="00800532"/>
    <w:rsid w:val="00841562"/>
    <w:rsid w:val="0084607D"/>
    <w:rsid w:val="00852047"/>
    <w:rsid w:val="008765F1"/>
    <w:rsid w:val="008818AE"/>
    <w:rsid w:val="00882F08"/>
    <w:rsid w:val="008952E1"/>
    <w:rsid w:val="008A7D0C"/>
    <w:rsid w:val="008B076F"/>
    <w:rsid w:val="008B3B11"/>
    <w:rsid w:val="008B3FF8"/>
    <w:rsid w:val="008B5B77"/>
    <w:rsid w:val="008B7245"/>
    <w:rsid w:val="008D3C98"/>
    <w:rsid w:val="008D5152"/>
    <w:rsid w:val="008E6D04"/>
    <w:rsid w:val="009176BD"/>
    <w:rsid w:val="00924A1A"/>
    <w:rsid w:val="00930C33"/>
    <w:rsid w:val="009B303D"/>
    <w:rsid w:val="009D2848"/>
    <w:rsid w:val="009D5BA7"/>
    <w:rsid w:val="009E18E5"/>
    <w:rsid w:val="009F1E5A"/>
    <w:rsid w:val="009F6E60"/>
    <w:rsid w:val="00A004FA"/>
    <w:rsid w:val="00A110FC"/>
    <w:rsid w:val="00A53CAC"/>
    <w:rsid w:val="00A94FBC"/>
    <w:rsid w:val="00AB5603"/>
    <w:rsid w:val="00AB661B"/>
    <w:rsid w:val="00AC7C77"/>
    <w:rsid w:val="00AD6394"/>
    <w:rsid w:val="00AF3285"/>
    <w:rsid w:val="00AF6993"/>
    <w:rsid w:val="00B02DEB"/>
    <w:rsid w:val="00B06422"/>
    <w:rsid w:val="00B07BA4"/>
    <w:rsid w:val="00B47EC6"/>
    <w:rsid w:val="00B80FEC"/>
    <w:rsid w:val="00B86911"/>
    <w:rsid w:val="00BE2CAB"/>
    <w:rsid w:val="00BF6ABF"/>
    <w:rsid w:val="00C00C93"/>
    <w:rsid w:val="00C127B6"/>
    <w:rsid w:val="00C67934"/>
    <w:rsid w:val="00C92292"/>
    <w:rsid w:val="00CB603E"/>
    <w:rsid w:val="00CD39D8"/>
    <w:rsid w:val="00CE2A5B"/>
    <w:rsid w:val="00D11BAF"/>
    <w:rsid w:val="00D22432"/>
    <w:rsid w:val="00D23932"/>
    <w:rsid w:val="00D52CE6"/>
    <w:rsid w:val="00D60549"/>
    <w:rsid w:val="00D60906"/>
    <w:rsid w:val="00D6538E"/>
    <w:rsid w:val="00D761BF"/>
    <w:rsid w:val="00D93374"/>
    <w:rsid w:val="00DA462C"/>
    <w:rsid w:val="00DB23A7"/>
    <w:rsid w:val="00E342D1"/>
    <w:rsid w:val="00E42E90"/>
    <w:rsid w:val="00E450F4"/>
    <w:rsid w:val="00E65230"/>
    <w:rsid w:val="00E907C1"/>
    <w:rsid w:val="00EB002F"/>
    <w:rsid w:val="00ED58FF"/>
    <w:rsid w:val="00EE70F0"/>
    <w:rsid w:val="00EE7803"/>
    <w:rsid w:val="00EF0539"/>
    <w:rsid w:val="00EF47AD"/>
    <w:rsid w:val="00F1294B"/>
    <w:rsid w:val="00F12E95"/>
    <w:rsid w:val="00F320E6"/>
    <w:rsid w:val="00F41C1B"/>
    <w:rsid w:val="00F92E94"/>
    <w:rsid w:val="00FA3E79"/>
    <w:rsid w:val="00FC27D6"/>
    <w:rsid w:val="00FC7E02"/>
    <w:rsid w:val="00FD596D"/>
    <w:rsid w:val="00FD65E5"/>
    <w:rsid w:val="00FE0222"/>
    <w:rsid w:val="00FF39DE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9C651D-0622-4F7A-BEF8-B182B5F0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CAB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BE2CAB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BE2C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2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acifoh-s">
    <w:name w:val="msg_ac_i foh-s"/>
    <w:basedOn w:val="a0"/>
    <w:rsid w:val="00BE2CAB"/>
  </w:style>
  <w:style w:type="character" w:customStyle="1" w:styleId="ticotico12">
    <w:name w:val="tico tico__12"/>
    <w:basedOn w:val="a0"/>
    <w:rsid w:val="00BE2CAB"/>
  </w:style>
  <w:style w:type="character" w:customStyle="1" w:styleId="s2">
    <w:name w:val="s2"/>
    <w:basedOn w:val="a0"/>
    <w:rsid w:val="00BE2CAB"/>
  </w:style>
  <w:style w:type="table" w:styleId="a8">
    <w:name w:val="Table Grid"/>
    <w:basedOn w:val="a1"/>
    <w:rsid w:val="00BE2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17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7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3202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32028"/>
    <w:rPr>
      <w:color w:val="800080"/>
      <w:u w:val="single"/>
    </w:rPr>
  </w:style>
  <w:style w:type="paragraph" w:customStyle="1" w:styleId="xl65">
    <w:name w:val="xl65"/>
    <w:basedOn w:val="a"/>
    <w:rsid w:val="000320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3202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320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3202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320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3202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3202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320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3202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320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3202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3202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3202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07D1-9211-4E2C-B900-ECAE7FFC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5634</Words>
  <Characters>32118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2024-03-14T06:46:00Z</dcterms:created>
  <dcterms:modified xsi:type="dcterms:W3CDTF">2024-03-14T06:46:00Z</dcterms:modified>
</cp:coreProperties>
</file>