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8" w:rsidRPr="00595FD8" w:rsidRDefault="00595FD8" w:rsidP="00573B59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65082" cy="444822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2" cy="4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АДМИНИСТРАЦИЯ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595FD8" w:rsidRPr="00DF308B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595FD8" w:rsidRPr="00DF308B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F308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DF308B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DF308B" w:rsidRDefault="00DF308B" w:rsidP="00595F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FD8" w:rsidRPr="00595FD8" w:rsidRDefault="00DF308B" w:rsidP="00595FD8">
      <w:pPr>
        <w:rPr>
          <w:rFonts w:ascii="Times New Roman" w:hAnsi="Times New Roman" w:cs="Times New Roman"/>
          <w:sz w:val="28"/>
          <w:szCs w:val="28"/>
        </w:rPr>
      </w:pPr>
      <w:r w:rsidRPr="00DF308B">
        <w:rPr>
          <w:rFonts w:ascii="Times New Roman" w:hAnsi="Times New Roman" w:cs="Times New Roman"/>
          <w:sz w:val="28"/>
          <w:szCs w:val="28"/>
        </w:rPr>
        <w:t>13.12.</w:t>
      </w:r>
      <w:r w:rsidR="00E35340" w:rsidRPr="00DF308B">
        <w:rPr>
          <w:rFonts w:ascii="Times New Roman" w:hAnsi="Times New Roman" w:cs="Times New Roman"/>
          <w:sz w:val="28"/>
          <w:szCs w:val="28"/>
        </w:rPr>
        <w:t>202</w:t>
      </w:r>
      <w:r w:rsidRPr="00DF30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с. Петровское                     </w:t>
      </w:r>
      <w:r w:rsidR="00D242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63</w:t>
      </w:r>
      <w:r w:rsidR="00595FD8" w:rsidRPr="00595FD8">
        <w:rPr>
          <w:rFonts w:ascii="Times New Roman" w:hAnsi="Times New Roman" w:cs="Times New Roman"/>
          <w:sz w:val="28"/>
          <w:szCs w:val="28"/>
        </w:rPr>
        <w:t>-п</w:t>
      </w:r>
    </w:p>
    <w:p w:rsidR="00595FD8" w:rsidRPr="00595FD8" w:rsidRDefault="00595FD8" w:rsidP="00595FD8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595FD8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595FD8" w:rsidRPr="00595FD8" w:rsidRDefault="00595FD8" w:rsidP="00595FD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DF308B">
        <w:rPr>
          <w:rFonts w:ascii="Times New Roman" w:hAnsi="Times New Roman" w:cs="Times New Roman"/>
          <w:b/>
          <w:sz w:val="28"/>
          <w:szCs w:val="28"/>
        </w:rPr>
        <w:t>ьного жилищного контроля на 2025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DF30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5FD8">
        <w:rPr>
          <w:rFonts w:ascii="Times New Roman" w:hAnsi="Times New Roman" w:cs="Times New Roman"/>
          <w:sz w:val="28"/>
          <w:szCs w:val="28"/>
        </w:rPr>
        <w:t xml:space="preserve">, 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</w:t>
      </w:r>
    </w:p>
    <w:p w:rsidR="00595FD8" w:rsidRPr="00595FD8" w:rsidRDefault="00595FD8" w:rsidP="00DF308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</w:t>
      </w:r>
      <w:r w:rsidR="00DF308B">
        <w:rPr>
          <w:rFonts w:ascii="Times New Roman" w:hAnsi="Times New Roman" w:cs="Times New Roman"/>
          <w:sz w:val="28"/>
          <w:szCs w:val="28"/>
        </w:rPr>
        <w:t xml:space="preserve"> контроля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D8">
        <w:rPr>
          <w:rFonts w:ascii="Times New Roman" w:hAnsi="Times New Roman" w:cs="Times New Roman"/>
          <w:sz w:val="28"/>
          <w:szCs w:val="28"/>
        </w:rPr>
        <w:t>год.</w:t>
      </w: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</w:t>
      </w:r>
      <w:r w:rsidR="00DF308B">
        <w:rPr>
          <w:rFonts w:ascii="Times New Roman" w:hAnsi="Times New Roman" w:cs="Times New Roman"/>
          <w:sz w:val="28"/>
          <w:szCs w:val="28"/>
        </w:rPr>
        <w:t xml:space="preserve"> контроля на 2025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год, специалиста 1 категории администрации муниципального образования Петровский сельсовет Лаврову Светлану Анатольевну.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308B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  <w:sectPr w:rsidR="00DF308B" w:rsidSect="00DF308B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595FD8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E35340">
        <w:rPr>
          <w:rFonts w:ascii="Times New Roman" w:hAnsi="Times New Roman" w:cs="Times New Roman"/>
          <w:sz w:val="28"/>
        </w:rPr>
        <w:t>П</w:t>
      </w:r>
      <w:r w:rsidR="00DF308B">
        <w:rPr>
          <w:rFonts w:ascii="Times New Roman" w:hAnsi="Times New Roman" w:cs="Times New Roman"/>
          <w:sz w:val="28"/>
        </w:rPr>
        <w:t>остановление администрации № 116</w:t>
      </w:r>
      <w:r w:rsidR="00E35340">
        <w:rPr>
          <w:rFonts w:ascii="Times New Roman" w:hAnsi="Times New Roman" w:cs="Times New Roman"/>
          <w:sz w:val="28"/>
        </w:rPr>
        <w:t>-п от 14.12.202</w:t>
      </w:r>
      <w:r w:rsidR="00DF308B">
        <w:rPr>
          <w:rFonts w:ascii="Times New Roman" w:hAnsi="Times New Roman" w:cs="Times New Roman"/>
          <w:sz w:val="28"/>
        </w:rPr>
        <w:t>3</w:t>
      </w:r>
      <w:r w:rsidRPr="00595FD8">
        <w:rPr>
          <w:rFonts w:ascii="Times New Roman" w:hAnsi="Times New Roman" w:cs="Times New Roman"/>
          <w:sz w:val="28"/>
        </w:rPr>
        <w:t xml:space="preserve"> «Об утверждении Программы  профилактики рисков </w:t>
      </w: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595FD8">
        <w:rPr>
          <w:rFonts w:ascii="Times New Roman" w:hAnsi="Times New Roman" w:cs="Times New Roman"/>
          <w:sz w:val="28"/>
        </w:rPr>
        <w:lastRenderedPageBreak/>
        <w:t>причинения вреда (ущерба) охраняемым законом ценностям при осуществлении муниципал</w:t>
      </w:r>
      <w:r w:rsidR="00DF308B">
        <w:rPr>
          <w:rFonts w:ascii="Times New Roman" w:hAnsi="Times New Roman" w:cs="Times New Roman"/>
          <w:sz w:val="28"/>
        </w:rPr>
        <w:t>ьного жилищного контроля на 2024</w:t>
      </w:r>
      <w:r w:rsidRPr="00595FD8">
        <w:rPr>
          <w:rFonts w:ascii="Times New Roman" w:hAnsi="Times New Roman" w:cs="Times New Roman"/>
          <w:sz w:val="28"/>
        </w:rPr>
        <w:t xml:space="preserve"> год на </w:t>
      </w:r>
      <w:r w:rsidRPr="00595FD8">
        <w:rPr>
          <w:rFonts w:ascii="Times New Roman" w:eastAsia="Calibri" w:hAnsi="Times New Roman" w:cs="Times New Roman"/>
          <w:sz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 w:cs="Times New Roman"/>
          <w:color w:val="000000"/>
          <w:sz w:val="28"/>
        </w:rPr>
        <w:t>»</w:t>
      </w:r>
      <w:r w:rsidRPr="00595FD8">
        <w:rPr>
          <w:rFonts w:ascii="Times New Roman" w:hAnsi="Times New Roman" w:cs="Times New Roman"/>
          <w:bCs/>
          <w:sz w:val="28"/>
        </w:rPr>
        <w:t>.</w:t>
      </w: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95FD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95FD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493067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DF308B">
        <w:rPr>
          <w:rFonts w:ascii="Times New Roman" w:hAnsi="Times New Roman" w:cs="Times New Roman"/>
          <w:sz w:val="28"/>
          <w:szCs w:val="28"/>
        </w:rPr>
        <w:t>2025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</w:t>
      </w:r>
      <w:bookmarkEnd w:id="0"/>
      <w:r w:rsidR="00DF308B">
        <w:rPr>
          <w:rFonts w:ascii="Times New Roman" w:hAnsi="Times New Roman" w:cs="Times New Roman"/>
          <w:sz w:val="28"/>
          <w:szCs w:val="28"/>
        </w:rPr>
        <w:t>Петровского сельсовета.</w:t>
      </w:r>
    </w:p>
    <w:p w:rsidR="00595FD8" w:rsidRPr="00595FD8" w:rsidRDefault="00595FD8" w:rsidP="00DF30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rPr>
          <w:rFonts w:ascii="Times New Roman" w:hAnsi="Times New Roman" w:cs="Times New Roman"/>
          <w:sz w:val="28"/>
          <w:szCs w:val="28"/>
        </w:rPr>
      </w:pP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bookmarkStart w:id="1" w:name="sub_1402"/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                                     </w:t>
      </w:r>
      <w:r w:rsidR="00DF308B">
        <w:rPr>
          <w:rFonts w:ascii="Times New Roman" w:hAnsi="Times New Roman" w:cs="Times New Roman"/>
          <w:sz w:val="28"/>
        </w:rPr>
        <w:t xml:space="preserve"> </w:t>
      </w:r>
      <w:r w:rsidR="00E35340">
        <w:rPr>
          <w:rFonts w:ascii="Times New Roman" w:hAnsi="Times New Roman" w:cs="Times New Roman"/>
          <w:sz w:val="28"/>
        </w:rPr>
        <w:t xml:space="preserve">         О.А. Митюшникова</w:t>
      </w: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F308B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sz w:val="24"/>
          <w:szCs w:val="28"/>
        </w:rPr>
        <w:sectPr w:rsidR="00DF308B" w:rsidSect="00DF30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308B">
        <w:rPr>
          <w:rFonts w:ascii="Times New Roman" w:hAnsi="Times New Roman" w:cs="Times New Roman"/>
          <w:sz w:val="24"/>
          <w:szCs w:val="28"/>
        </w:rPr>
        <w:t>Разослано: Лавровой С.</w:t>
      </w:r>
      <w:r w:rsidR="00F60346">
        <w:rPr>
          <w:rFonts w:ascii="Times New Roman" w:hAnsi="Times New Roman" w:cs="Times New Roman"/>
          <w:sz w:val="24"/>
          <w:szCs w:val="28"/>
        </w:rPr>
        <w:t>А. прокуратуре Саракташского района, в дело, на сайт</w:t>
      </w:r>
    </w:p>
    <w:p w:rsidR="00595FD8" w:rsidRPr="00D24211" w:rsidRDefault="00595FD8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595FD8" w:rsidRPr="00D24211" w:rsidRDefault="00F60346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="00595FD8" w:rsidRPr="00D24211">
        <w:rPr>
          <w:rFonts w:ascii="Times New Roman" w:hAnsi="Times New Roman" w:cs="Times New Roman"/>
          <w:sz w:val="28"/>
        </w:rPr>
        <w:t xml:space="preserve">администрации </w:t>
      </w:r>
    </w:p>
    <w:p w:rsidR="00D24211" w:rsidRPr="00D24211" w:rsidRDefault="00D24211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муниципального образования</w:t>
      </w:r>
    </w:p>
    <w:p w:rsidR="00595FD8" w:rsidRPr="00D24211" w:rsidRDefault="00D24211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595FD8" w:rsidRPr="00D24211" w:rsidRDefault="00DF308B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13.12.2024  № 63</w:t>
      </w:r>
      <w:r w:rsidR="00595FD8" w:rsidRPr="00D24211">
        <w:rPr>
          <w:rFonts w:ascii="Times New Roman" w:hAnsi="Times New Roman" w:cs="Times New Roman"/>
          <w:sz w:val="28"/>
        </w:rPr>
        <w:t>-п</w:t>
      </w:r>
    </w:p>
    <w:p w:rsidR="00595FD8" w:rsidRPr="00595FD8" w:rsidRDefault="00595FD8" w:rsidP="00F60346">
      <w:pPr>
        <w:shd w:val="clear" w:color="auto" w:fill="FFFFFF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595FD8" w:rsidRPr="00595FD8" w:rsidRDefault="00595FD8" w:rsidP="00F6034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</w:t>
      </w:r>
      <w:r w:rsidR="00DF308B">
        <w:rPr>
          <w:rFonts w:ascii="Times New Roman" w:hAnsi="Times New Roman" w:cs="Times New Roman"/>
          <w:b/>
          <w:sz w:val="28"/>
          <w:szCs w:val="28"/>
        </w:rPr>
        <w:t>ьного жилищного контроля на 2025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F60346" w:rsidRDefault="00595FD8" w:rsidP="00F60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Петровский сельсовет Саракташского района Оренбургской области.</w:t>
      </w:r>
    </w:p>
    <w:p w:rsidR="00595FD8" w:rsidRPr="00595FD8" w:rsidRDefault="00595FD8" w:rsidP="00595F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</w:t>
      </w:r>
      <w:r w:rsidR="00F60346"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2025</w:t>
      </w:r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</w:t>
      </w:r>
      <w:r w:rsidRPr="00595FD8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595F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595FD8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595F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595F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 xml:space="preserve">Раздел 2. Цели и задачи </w:t>
      </w:r>
      <w:proofErr w:type="gramStart"/>
      <w:r w:rsidRPr="00F60346">
        <w:rPr>
          <w:rFonts w:ascii="Times New Roman" w:hAnsi="Times New Roman" w:cs="Times New Roman"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595FD8" w:rsidRPr="00595FD8" w:rsidRDefault="00595FD8" w:rsidP="00595FD8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5FD8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595FD8">
        <w:rPr>
          <w:rFonts w:ascii="Times New Roman" w:hAnsi="Times New Roman"/>
          <w:sz w:val="28"/>
          <w:szCs w:val="28"/>
        </w:rPr>
        <w:t>в границах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/>
          <w:iCs/>
          <w:sz w:val="28"/>
          <w:szCs w:val="28"/>
        </w:rPr>
        <w:t>;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595FD8" w:rsidRPr="00595FD8" w:rsidRDefault="00595FD8" w:rsidP="00595FD8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Структурное подразделение, ответственное за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реализацию</w:t>
            </w:r>
          </w:p>
        </w:tc>
      </w:tr>
      <w:tr w:rsidR="00595FD8" w:rsidRPr="00595FD8" w:rsidTr="00F60346">
        <w:trPr>
          <w:trHeight w:val="4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      </w:r>
            <w:proofErr w:type="gramEnd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обеспечению соблюдения обязательных требований.</w:t>
            </w:r>
          </w:p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Предостережение составляется по форме, утвержденной приказом Минэкономразвития России от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1) порядка проведения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2) периодичности проведения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3) порядка принятия решений по итогам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4) порядка обжалования решений Контрольного органа.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обобщения правоприменительной практики управление муниципального контроля обеспечивает подготовку доклада с результатами обобщения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правоприменительной практики Контрольного органа (далее – доклад).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Профилактический визит проводится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инспектором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видео-конференц-связи</w:t>
            </w:r>
            <w:proofErr w:type="spellEnd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Инспектор проводит обязательный профилактический визит в отношении: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 w:rsidRPr="00595FD8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 чем за пять рабочих дней до даты его проведения.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вправе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 w:rsidRPr="00F60346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</w:t>
      </w:r>
      <w:proofErr w:type="gramEnd"/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096"/>
        <w:gridCol w:w="2835"/>
      </w:tblGrid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Величина</w:t>
            </w:r>
          </w:p>
        </w:tc>
      </w:tr>
      <w:tr w:rsidR="00595FD8" w:rsidRPr="00595FD8" w:rsidTr="00F60346">
        <w:trPr>
          <w:trHeight w:val="16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90 % от числа </w:t>
            </w:r>
            <w:proofErr w:type="gramStart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обратившихся</w:t>
            </w:r>
            <w:proofErr w:type="gramEnd"/>
          </w:p>
        </w:tc>
      </w:tr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F60346" w:rsidRDefault="00F60346" w:rsidP="00F60346">
      <w:pPr>
        <w:rPr>
          <w:rFonts w:ascii="Times New Roman" w:hAnsi="Times New Roman" w:cs="Times New Roman"/>
          <w:sz w:val="28"/>
          <w:szCs w:val="28"/>
        </w:rPr>
        <w:sectPr w:rsidR="00F60346" w:rsidSect="00F603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7810" w:rsidRPr="00595FD8" w:rsidRDefault="002E7810" w:rsidP="00F60346">
      <w:pPr>
        <w:rPr>
          <w:rFonts w:ascii="Times New Roman" w:hAnsi="Times New Roman" w:cs="Times New Roman"/>
          <w:sz w:val="28"/>
          <w:szCs w:val="28"/>
        </w:rPr>
      </w:pPr>
    </w:p>
    <w:sectPr w:rsidR="002E7810" w:rsidRPr="00595FD8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4F5229"/>
    <w:multiLevelType w:val="hybridMultilevel"/>
    <w:tmpl w:val="D7FC6E20"/>
    <w:lvl w:ilvl="0" w:tplc="58B46E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95FD8"/>
    <w:rsid w:val="002E7810"/>
    <w:rsid w:val="00493067"/>
    <w:rsid w:val="00551543"/>
    <w:rsid w:val="00573B59"/>
    <w:rsid w:val="00595FD8"/>
    <w:rsid w:val="006279D4"/>
    <w:rsid w:val="00700CA2"/>
    <w:rsid w:val="0089375A"/>
    <w:rsid w:val="009008EC"/>
    <w:rsid w:val="00A02E77"/>
    <w:rsid w:val="00A74E3C"/>
    <w:rsid w:val="00A74FFA"/>
    <w:rsid w:val="00C25342"/>
    <w:rsid w:val="00C829E5"/>
    <w:rsid w:val="00D24211"/>
    <w:rsid w:val="00DF308B"/>
    <w:rsid w:val="00E35340"/>
    <w:rsid w:val="00F60346"/>
    <w:rsid w:val="00F8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43"/>
  </w:style>
  <w:style w:type="paragraph" w:styleId="1">
    <w:name w:val="heading 1"/>
    <w:basedOn w:val="a"/>
    <w:next w:val="a"/>
    <w:link w:val="10"/>
    <w:qFormat/>
    <w:rsid w:val="00595F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FD8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595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595FD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595FD8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595FD8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59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Emphasis"/>
    <w:uiPriority w:val="20"/>
    <w:qFormat/>
    <w:rsid w:val="00595FD8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595FD8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595FD8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FD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95F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2024-12-17T07:31:00Z</cp:lastPrinted>
  <dcterms:created xsi:type="dcterms:W3CDTF">2022-12-06T04:18:00Z</dcterms:created>
  <dcterms:modified xsi:type="dcterms:W3CDTF">2024-12-17T07:32:00Z</dcterms:modified>
</cp:coreProperties>
</file>