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01574" cy="489221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8" cy="49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СОВЕТ ДЕПУТАТОВ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СЕЛЬСКОЕ ПОСЕЛЕНИЕ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ПЕТРОВСКИЙ СЕЛЬСОВЕТ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САРАКТАШСКОГО РАЙОНА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ОРЕНБУРГСКОЙ ОБЛАСТИ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ЧЕТВЕРТЫЙ СОЗЫВ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Р Е Ш Е Н И Е</w:t>
      </w: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 xml:space="preserve">очередного </w:t>
      </w:r>
      <w:r>
        <w:rPr>
          <w:rFonts w:ascii="Times New Roman" w:eastAsia="Calibri" w:hAnsi="Times New Roman"/>
          <w:sz w:val="28"/>
          <w:szCs w:val="28"/>
        </w:rPr>
        <w:t>сорок пятого</w:t>
      </w:r>
      <w:r w:rsidRPr="000A58F7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четвертого созыва</w:t>
      </w:r>
    </w:p>
    <w:p w:rsidR="005C279A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17C5F" w:rsidRDefault="00D17C5F" w:rsidP="005C279A">
      <w:pPr>
        <w:shd w:val="clear" w:color="auto" w:fill="FFFFFF"/>
        <w:spacing w:line="317" w:lineRule="exact"/>
        <w:ind w:right="-61"/>
        <w:rPr>
          <w:rFonts w:ascii="Times New Roman" w:hAnsi="Times New Roman"/>
          <w:sz w:val="28"/>
          <w:szCs w:val="28"/>
        </w:rPr>
      </w:pPr>
    </w:p>
    <w:p w:rsidR="00BD6243" w:rsidRDefault="00D17C5F" w:rsidP="005C279A">
      <w:pPr>
        <w:shd w:val="clear" w:color="auto" w:fill="FFFFFF"/>
        <w:spacing w:line="317" w:lineRule="exact"/>
        <w:ind w:right="-61"/>
        <w:rPr>
          <w:color w:val="000000"/>
          <w:spacing w:val="-3"/>
          <w:w w:val="101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28.03</w:t>
      </w:r>
      <w:r w:rsidR="005C279A">
        <w:rPr>
          <w:rFonts w:ascii="Times New Roman" w:hAnsi="Times New Roman"/>
          <w:sz w:val="28"/>
          <w:szCs w:val="28"/>
        </w:rPr>
        <w:t xml:space="preserve">.2025                  </w:t>
      </w:r>
      <w:r w:rsidR="005C279A" w:rsidRPr="000A58F7">
        <w:rPr>
          <w:rFonts w:ascii="Times New Roman" w:hAnsi="Times New Roman"/>
          <w:sz w:val="28"/>
          <w:szCs w:val="28"/>
        </w:rPr>
        <w:t xml:space="preserve">     </w:t>
      </w:r>
      <w:r w:rsidR="005C279A">
        <w:rPr>
          <w:rFonts w:ascii="Times New Roman" w:hAnsi="Times New Roman"/>
          <w:sz w:val="28"/>
          <w:szCs w:val="28"/>
        </w:rPr>
        <w:t xml:space="preserve">   </w:t>
      </w:r>
      <w:r w:rsidR="005C279A" w:rsidRPr="000A58F7">
        <w:rPr>
          <w:rFonts w:ascii="Times New Roman" w:hAnsi="Times New Roman"/>
          <w:sz w:val="28"/>
          <w:szCs w:val="28"/>
        </w:rPr>
        <w:t xml:space="preserve">         с. Петровское       </w:t>
      </w:r>
      <w:r w:rsidR="005C279A">
        <w:rPr>
          <w:rFonts w:ascii="Times New Roman" w:hAnsi="Times New Roman"/>
          <w:sz w:val="28"/>
          <w:szCs w:val="28"/>
        </w:rPr>
        <w:t xml:space="preserve"> </w:t>
      </w:r>
      <w:r w:rsidR="005C279A" w:rsidRPr="000A58F7">
        <w:rPr>
          <w:rFonts w:ascii="Times New Roman" w:hAnsi="Times New Roman"/>
          <w:sz w:val="28"/>
          <w:szCs w:val="28"/>
        </w:rPr>
        <w:t xml:space="preserve">     </w:t>
      </w:r>
      <w:r w:rsidR="005C279A">
        <w:rPr>
          <w:rFonts w:ascii="Times New Roman" w:hAnsi="Times New Roman"/>
          <w:sz w:val="28"/>
          <w:szCs w:val="28"/>
        </w:rPr>
        <w:t xml:space="preserve">  </w:t>
      </w:r>
      <w:r w:rsidR="005C279A" w:rsidRPr="000A58F7">
        <w:rPr>
          <w:rFonts w:ascii="Times New Roman" w:hAnsi="Times New Roman"/>
          <w:sz w:val="28"/>
          <w:szCs w:val="28"/>
        </w:rPr>
        <w:t xml:space="preserve"> </w:t>
      </w:r>
      <w:r w:rsidR="005C279A">
        <w:rPr>
          <w:rFonts w:ascii="Times New Roman" w:hAnsi="Times New Roman"/>
          <w:sz w:val="28"/>
          <w:szCs w:val="28"/>
        </w:rPr>
        <w:t xml:space="preserve">                          № 21</w:t>
      </w:r>
      <w:r>
        <w:rPr>
          <w:rFonts w:ascii="Times New Roman" w:hAnsi="Times New Roman"/>
          <w:sz w:val="28"/>
          <w:szCs w:val="28"/>
        </w:rPr>
        <w:t>9</w:t>
      </w:r>
    </w:p>
    <w:tbl>
      <w:tblPr>
        <w:tblW w:w="6916" w:type="dxa"/>
        <w:jc w:val="center"/>
        <w:tblLook w:val="01E0" w:firstRow="1" w:lastRow="1" w:firstColumn="1" w:lastColumn="1" w:noHBand="0" w:noVBand="0"/>
      </w:tblPr>
      <w:tblGrid>
        <w:gridCol w:w="6916"/>
      </w:tblGrid>
      <w:tr w:rsidR="00BD6243" w:rsidRPr="005C279A" w:rsidTr="00660286">
        <w:trPr>
          <w:jc w:val="center"/>
        </w:trPr>
        <w:tc>
          <w:tcPr>
            <w:tcW w:w="6916" w:type="dxa"/>
          </w:tcPr>
          <w:p w:rsidR="005C279A" w:rsidRPr="005C279A" w:rsidRDefault="00BD6243" w:rsidP="005C279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5C279A"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="005C279A" w:rsidRPr="005C279A">
              <w:rPr>
                <w:rFonts w:ascii="Times New Roman" w:hAnsi="Times New Roman" w:cs="Times New Roman"/>
                <w:sz w:val="28"/>
              </w:rPr>
              <w:t>утверждении схемы многомандатного избирательного округа</w:t>
            </w:r>
            <w:r w:rsidRPr="005C279A">
              <w:rPr>
                <w:rFonts w:ascii="Times New Roman" w:hAnsi="Times New Roman" w:cs="Times New Roman"/>
                <w:sz w:val="28"/>
              </w:rPr>
              <w:t xml:space="preserve"> по выборам депутатов Совета депутатов муниципального образования Петровский сельсовет Саракташского района</w:t>
            </w:r>
          </w:p>
          <w:p w:rsidR="00BD6243" w:rsidRPr="005C279A" w:rsidRDefault="00BD6243" w:rsidP="005C279A">
            <w:pPr>
              <w:pStyle w:val="a3"/>
              <w:jc w:val="center"/>
              <w:rPr>
                <w:sz w:val="24"/>
              </w:rPr>
            </w:pPr>
            <w:r w:rsidRPr="005C279A">
              <w:rPr>
                <w:rFonts w:ascii="Times New Roman" w:hAnsi="Times New Roman" w:cs="Times New Roman"/>
                <w:sz w:val="28"/>
              </w:rPr>
              <w:t>Оренбургской области</w:t>
            </w:r>
          </w:p>
        </w:tc>
      </w:tr>
    </w:tbl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16"/>
          <w:szCs w:val="16"/>
        </w:rPr>
      </w:pPr>
    </w:p>
    <w:p w:rsidR="00BD6243" w:rsidRPr="005C279A" w:rsidRDefault="005C279A" w:rsidP="005C27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</w:rPr>
        <w:t xml:space="preserve">          </w:t>
      </w:r>
      <w:r w:rsidRPr="005C279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численности избирателей, зарегистрированных на территории муниципального образования </w:t>
      </w:r>
      <w:r w:rsidRPr="005C279A">
        <w:rPr>
          <w:rFonts w:ascii="Times New Roman" w:eastAsia="Times New Roman" w:hAnsi="Times New Roman" w:cs="Times New Roman"/>
          <w:sz w:val="28"/>
          <w:szCs w:val="28"/>
        </w:rPr>
        <w:t xml:space="preserve">Петровский сельсовет </w:t>
      </w:r>
      <w:r w:rsidRPr="005C279A">
        <w:rPr>
          <w:rFonts w:ascii="Times New Roman" w:eastAsia="Times New Roman" w:hAnsi="Times New Roman" w:cs="Times New Roman"/>
          <w:bCs/>
          <w:sz w:val="28"/>
          <w:szCs w:val="28"/>
        </w:rPr>
        <w:t xml:space="preserve">Саракташского района </w:t>
      </w:r>
      <w:r w:rsidRPr="005C2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Оренбургской области </w:t>
      </w:r>
      <w:r w:rsidRPr="005C279A">
        <w:rPr>
          <w:rFonts w:ascii="Times New Roman" w:eastAsia="Times New Roman" w:hAnsi="Times New Roman" w:cs="Times New Roman"/>
          <w:bCs/>
          <w:sz w:val="28"/>
          <w:szCs w:val="28"/>
        </w:rPr>
        <w:t>по состоянию  на 01 января 2025 года, руководствуясь п.2 ст.18 Федерального закона от 12.06.2002  № 67- ФЗ «Об основных гарантиях избирательных прав и права на участие в референдуме граждан Российской Федерации», ст. 14, 15  Закона Оренбургской области от 09.06.2022 № 321/100-</w:t>
      </w:r>
      <w:r w:rsidRPr="005C279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</w:t>
      </w:r>
      <w:r w:rsidRPr="005C279A">
        <w:rPr>
          <w:rFonts w:ascii="Times New Roman" w:eastAsia="Times New Roman" w:hAnsi="Times New Roman" w:cs="Times New Roman"/>
          <w:bCs/>
          <w:sz w:val="28"/>
          <w:szCs w:val="28"/>
        </w:rPr>
        <w:t>-ОЗ «О выборах депутатов представительных органов муниципальных образований в Оренбургской области</w:t>
      </w:r>
      <w:r w:rsidR="00BD6243" w:rsidRPr="005C279A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Петровский сельсовет Саракташского района Оренбургской области, решением территориальной избирательной комиссии Саракташского района от </w:t>
      </w:r>
      <w:r w:rsidRPr="005C279A">
        <w:rPr>
          <w:rFonts w:ascii="Times New Roman" w:hAnsi="Times New Roman" w:cs="Times New Roman"/>
          <w:sz w:val="28"/>
          <w:szCs w:val="28"/>
        </w:rPr>
        <w:t>20 марта 2025 года № 54/349-5</w:t>
      </w:r>
      <w:r w:rsidR="00BD6243" w:rsidRPr="005C279A">
        <w:rPr>
          <w:rFonts w:ascii="Times New Roman" w:hAnsi="Times New Roman" w:cs="Times New Roman"/>
          <w:sz w:val="28"/>
          <w:szCs w:val="28"/>
        </w:rPr>
        <w:t xml:space="preserve"> «Об определении схемы многомандатных избирательных округов по выборам депутатов Совета депутатов муниципального образования Петровский сельсовет Саракташского района Оренбургской области третьего созыва»,</w:t>
      </w:r>
    </w:p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12"/>
          <w:szCs w:val="16"/>
        </w:rPr>
      </w:pPr>
      <w:r w:rsidRPr="005C279A">
        <w:rPr>
          <w:rFonts w:ascii="Times New Roman" w:hAnsi="Times New Roman" w:cs="Times New Roman"/>
          <w:szCs w:val="28"/>
        </w:rPr>
        <w:t xml:space="preserve">         </w:t>
      </w:r>
    </w:p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Cs w:val="28"/>
        </w:rPr>
        <w:lastRenderedPageBreak/>
        <w:t xml:space="preserve">           </w:t>
      </w:r>
      <w:r w:rsidRPr="005C279A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</w:p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Р Е Ш И Л :</w:t>
      </w:r>
    </w:p>
    <w:p w:rsidR="00BD6243" w:rsidRPr="005C279A" w:rsidRDefault="00BD6243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 xml:space="preserve">Утвердить схему </w:t>
      </w:r>
      <w:r w:rsidR="005C279A">
        <w:rPr>
          <w:rFonts w:ascii="Times New Roman" w:hAnsi="Times New Roman" w:cs="Times New Roman"/>
          <w:sz w:val="28"/>
          <w:szCs w:val="28"/>
        </w:rPr>
        <w:t>десяти</w:t>
      </w:r>
      <w:r w:rsidR="00D17C5F">
        <w:rPr>
          <w:rFonts w:ascii="Times New Roman" w:hAnsi="Times New Roman" w:cs="Times New Roman"/>
          <w:sz w:val="28"/>
          <w:szCs w:val="28"/>
        </w:rPr>
        <w:t xml:space="preserve">мандатного </w:t>
      </w:r>
      <w:r w:rsidRPr="005C279A">
        <w:rPr>
          <w:rFonts w:ascii="Times New Roman" w:hAnsi="Times New Roman" w:cs="Times New Roman"/>
          <w:sz w:val="28"/>
          <w:szCs w:val="28"/>
        </w:rPr>
        <w:t xml:space="preserve"> </w:t>
      </w:r>
      <w:r w:rsidR="00D17C5F">
        <w:rPr>
          <w:rFonts w:ascii="Times New Roman" w:hAnsi="Times New Roman" w:cs="Times New Roman"/>
          <w:sz w:val="28"/>
          <w:szCs w:val="28"/>
        </w:rPr>
        <w:t>избирательного округа</w:t>
      </w:r>
      <w:r w:rsidRPr="005C279A">
        <w:rPr>
          <w:rFonts w:ascii="Times New Roman" w:hAnsi="Times New Roman" w:cs="Times New Roman"/>
          <w:sz w:val="28"/>
          <w:szCs w:val="28"/>
        </w:rPr>
        <w:t xml:space="preserve"> по выборам депутатов Совета депутатов муниципального образования Петровский  сельсовет Саракташского района Оренбургской области </w:t>
      </w:r>
      <w:r w:rsidRPr="00B554DD">
        <w:rPr>
          <w:rFonts w:ascii="Times New Roman" w:hAnsi="Times New Roman" w:cs="Times New Roman"/>
          <w:sz w:val="28"/>
          <w:szCs w:val="28"/>
        </w:rPr>
        <w:t>сроком на 10 лет</w:t>
      </w:r>
      <w:r w:rsidRPr="005C279A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BD6243" w:rsidRPr="005C279A" w:rsidRDefault="00BD6243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Утвердить графическое изображение схемы</w:t>
      </w:r>
      <w:r w:rsidR="00D17C5F">
        <w:rPr>
          <w:rFonts w:ascii="Times New Roman" w:hAnsi="Times New Roman" w:cs="Times New Roman"/>
          <w:sz w:val="28"/>
          <w:szCs w:val="28"/>
        </w:rPr>
        <w:t xml:space="preserve"> десятимандатного избирательного округа</w:t>
      </w:r>
      <w:r w:rsidRPr="005C279A">
        <w:rPr>
          <w:rFonts w:ascii="Times New Roman" w:hAnsi="Times New Roman" w:cs="Times New Roman"/>
          <w:sz w:val="28"/>
          <w:szCs w:val="28"/>
        </w:rPr>
        <w:t xml:space="preserve"> по выборам депутатов Совета депутатов муниципального образования  Петровский  сельсовет Саракташского района Оренбургской области </w:t>
      </w:r>
      <w:r w:rsidRPr="00B554DD">
        <w:rPr>
          <w:rFonts w:ascii="Times New Roman" w:hAnsi="Times New Roman" w:cs="Times New Roman"/>
          <w:sz w:val="28"/>
          <w:szCs w:val="28"/>
        </w:rPr>
        <w:t>сроком на 10 лет</w:t>
      </w:r>
      <w:r w:rsidRPr="005C279A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BD6243" w:rsidRPr="005C279A" w:rsidRDefault="00BD6243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Контроль за выполнением данного решения возложить на  мандатную постоянную комиссию Совета депутатов Петровско</w:t>
      </w:r>
      <w:r w:rsidR="00D17C5F">
        <w:rPr>
          <w:rFonts w:ascii="Times New Roman" w:hAnsi="Times New Roman" w:cs="Times New Roman"/>
          <w:sz w:val="28"/>
          <w:szCs w:val="28"/>
        </w:rPr>
        <w:t>го  сельсовета      (Чуфистов П</w:t>
      </w:r>
      <w:r w:rsidRPr="005C279A">
        <w:rPr>
          <w:rFonts w:ascii="Times New Roman" w:hAnsi="Times New Roman" w:cs="Times New Roman"/>
          <w:sz w:val="28"/>
          <w:szCs w:val="28"/>
        </w:rPr>
        <w:t>.М.).</w:t>
      </w:r>
    </w:p>
    <w:p w:rsidR="00BD6243" w:rsidRPr="005C279A" w:rsidRDefault="00BD6243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обнародования  на территории сельсовета и официального опубликования  на официальном сайте администрации Петровского сельсовета.</w:t>
      </w:r>
    </w:p>
    <w:p w:rsidR="00BD6243" w:rsidRPr="005C279A" w:rsidRDefault="00BD6243" w:rsidP="00BD6243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175"/>
        <w:gridCol w:w="1257"/>
        <w:gridCol w:w="3928"/>
      </w:tblGrid>
      <w:tr w:rsidR="00D17C5F" w:rsidRPr="004076E0" w:rsidTr="00F32106">
        <w:tc>
          <w:tcPr>
            <w:tcW w:w="4175" w:type="dxa"/>
          </w:tcPr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D17C5F" w:rsidRPr="004076E0" w:rsidTr="00F32106">
        <w:tc>
          <w:tcPr>
            <w:tcW w:w="4175" w:type="dxa"/>
          </w:tcPr>
          <w:p w:rsidR="00D17C5F" w:rsidRPr="00D17C5F" w:rsidRDefault="00D17C5F" w:rsidP="00F3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 xml:space="preserve">___________  А.Б.Чучучина </w:t>
            </w:r>
          </w:p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D17C5F" w:rsidRPr="00D17C5F" w:rsidRDefault="00D17C5F" w:rsidP="00F32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17C5F" w:rsidRPr="00D17C5F" w:rsidRDefault="00D17C5F" w:rsidP="00F3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>________О.А.Митюшникова</w:t>
            </w:r>
          </w:p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243" w:rsidRPr="005C279A" w:rsidRDefault="00BD6243" w:rsidP="00BD6243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BD6243" w:rsidRPr="005C279A" w:rsidRDefault="00BD6243" w:rsidP="0026281F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Разослано: администрации района, Территориальной избирательной комиссии Саракташского района, постоянной коми</w:t>
      </w:r>
      <w:r w:rsidR="0026281F" w:rsidRPr="005C279A">
        <w:rPr>
          <w:rFonts w:ascii="Times New Roman" w:hAnsi="Times New Roman" w:cs="Times New Roman"/>
          <w:sz w:val="28"/>
          <w:szCs w:val="28"/>
        </w:rPr>
        <w:t>ссии, прокуратуре района, в де</w:t>
      </w:r>
      <w:r w:rsidR="00B554DD">
        <w:rPr>
          <w:rFonts w:ascii="Times New Roman" w:hAnsi="Times New Roman" w:cs="Times New Roman"/>
          <w:sz w:val="28"/>
          <w:szCs w:val="28"/>
        </w:rPr>
        <w:t>ло</w:t>
      </w:r>
    </w:p>
    <w:p w:rsidR="00D17C5F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5C279A">
        <w:rPr>
          <w:b w:val="0"/>
          <w:sz w:val="28"/>
          <w:szCs w:val="28"/>
        </w:rPr>
        <w:t xml:space="preserve">                                             </w:t>
      </w: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BD6243" w:rsidRPr="00D17C5F" w:rsidRDefault="00BD6243" w:rsidP="00D17C5F">
      <w:pPr>
        <w:pStyle w:val="a3"/>
        <w:ind w:left="4678"/>
        <w:rPr>
          <w:rFonts w:ascii="Times New Roman" w:hAnsi="Times New Roman" w:cs="Times New Roman"/>
          <w:b/>
          <w:sz w:val="28"/>
        </w:rPr>
      </w:pPr>
      <w:r w:rsidRPr="00D17C5F">
        <w:rPr>
          <w:rFonts w:ascii="Times New Roman" w:hAnsi="Times New Roman" w:cs="Times New Roman"/>
          <w:sz w:val="28"/>
        </w:rPr>
        <w:lastRenderedPageBreak/>
        <w:t>Приложение № 1 к решению</w:t>
      </w:r>
    </w:p>
    <w:p w:rsidR="00BD6243" w:rsidRPr="00D17C5F" w:rsidRDefault="00D17C5F" w:rsidP="00D17C5F">
      <w:pPr>
        <w:pStyle w:val="a3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BD6243" w:rsidRPr="00D17C5F">
        <w:rPr>
          <w:rFonts w:ascii="Times New Roman" w:hAnsi="Times New Roman" w:cs="Times New Roman"/>
          <w:sz w:val="28"/>
        </w:rPr>
        <w:t xml:space="preserve">                                                      Совета депутатов сельсовета </w:t>
      </w:r>
    </w:p>
    <w:p w:rsidR="00BD6243" w:rsidRPr="00D17C5F" w:rsidRDefault="00D17C5F" w:rsidP="00D17C5F">
      <w:pPr>
        <w:pStyle w:val="a3"/>
        <w:ind w:left="467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от 28.03.2025 </w:t>
      </w:r>
      <w:r w:rsidR="00BD6243" w:rsidRPr="00D17C5F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219</w:t>
      </w:r>
    </w:p>
    <w:p w:rsidR="00BD6243" w:rsidRPr="005C279A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BD6243" w:rsidRPr="005C279A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Pr="00D17C5F" w:rsidRDefault="00D17C5F" w:rsidP="00D17C5F">
      <w:pPr>
        <w:pStyle w:val="a3"/>
        <w:jc w:val="center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С Х Е М А</w:t>
      </w:r>
    </w:p>
    <w:p w:rsidR="00D17C5F" w:rsidRPr="00D17C5F" w:rsidRDefault="00D17C5F" w:rsidP="00D17C5F">
      <w:pPr>
        <w:pStyle w:val="a3"/>
        <w:jc w:val="center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десятимандатного избирательного округа по выборам</w:t>
      </w:r>
    </w:p>
    <w:p w:rsidR="00D17C5F" w:rsidRPr="00D17C5F" w:rsidRDefault="00D17C5F" w:rsidP="00D17C5F">
      <w:pPr>
        <w:pStyle w:val="a3"/>
        <w:jc w:val="center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депутатов Совета депутатов муниципального образования</w:t>
      </w:r>
    </w:p>
    <w:p w:rsidR="00D17C5F" w:rsidRPr="00D17C5F" w:rsidRDefault="00D17C5F" w:rsidP="00D17C5F">
      <w:pPr>
        <w:pStyle w:val="a3"/>
        <w:jc w:val="center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Петровский сельсовет Саракташского района</w:t>
      </w:r>
    </w:p>
    <w:p w:rsidR="00D17C5F" w:rsidRPr="00D17C5F" w:rsidRDefault="00D17C5F" w:rsidP="00D17C5F">
      <w:pPr>
        <w:pStyle w:val="a3"/>
        <w:jc w:val="center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Оренбургской области</w:t>
      </w:r>
    </w:p>
    <w:p w:rsidR="00D17C5F" w:rsidRPr="00D17C5F" w:rsidRDefault="00D17C5F" w:rsidP="00D17C5F">
      <w:pPr>
        <w:pStyle w:val="a3"/>
        <w:rPr>
          <w:rFonts w:ascii="Times New Roman" w:hAnsi="Times New Roman" w:cs="Times New Roman"/>
          <w:sz w:val="28"/>
        </w:rPr>
      </w:pPr>
    </w:p>
    <w:p w:rsidR="00D17C5F" w:rsidRPr="00D17C5F" w:rsidRDefault="00D17C5F" w:rsidP="00D17C5F">
      <w:pPr>
        <w:pStyle w:val="a3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Десятимандатный избирательный округ №1</w:t>
      </w:r>
    </w:p>
    <w:p w:rsidR="00D17C5F" w:rsidRPr="00D17C5F" w:rsidRDefault="00D17C5F" w:rsidP="00D17C5F">
      <w:pPr>
        <w:pStyle w:val="a3"/>
        <w:rPr>
          <w:rFonts w:ascii="Times New Roman" w:hAnsi="Times New Roman" w:cs="Times New Roman"/>
          <w:sz w:val="28"/>
        </w:rPr>
      </w:pPr>
    </w:p>
    <w:p w:rsidR="00D17C5F" w:rsidRPr="00D17C5F" w:rsidRDefault="00D17C5F" w:rsidP="00D17C5F">
      <w:pPr>
        <w:pStyle w:val="a3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В состав избирательного округа входят: с. Петровское, с. Андреевка.</w:t>
      </w:r>
    </w:p>
    <w:p w:rsidR="00D17C5F" w:rsidRPr="00D17C5F" w:rsidRDefault="00D17C5F" w:rsidP="00D17C5F">
      <w:pPr>
        <w:pStyle w:val="a3"/>
        <w:rPr>
          <w:rFonts w:ascii="Times New Roman" w:hAnsi="Times New Roman" w:cs="Times New Roman"/>
          <w:sz w:val="28"/>
        </w:rPr>
      </w:pPr>
    </w:p>
    <w:p w:rsidR="00D17C5F" w:rsidRPr="00D17C5F" w:rsidRDefault="00D17C5F" w:rsidP="00D17C5F">
      <w:pPr>
        <w:pStyle w:val="a3"/>
        <w:rPr>
          <w:rFonts w:ascii="Times New Roman" w:hAnsi="Times New Roman" w:cs="Times New Roman"/>
          <w:sz w:val="28"/>
        </w:rPr>
      </w:pPr>
      <w:r w:rsidRPr="00D17C5F">
        <w:rPr>
          <w:rFonts w:ascii="Times New Roman" w:hAnsi="Times New Roman" w:cs="Times New Roman"/>
          <w:sz w:val="28"/>
        </w:rPr>
        <w:t>Численность избирателей – 784 чел.</w:t>
      </w:r>
    </w:p>
    <w:p w:rsidR="00D17C5F" w:rsidRDefault="00D17C5F" w:rsidP="00D17C5F">
      <w:pPr>
        <w:ind w:firstLine="720"/>
        <w:jc w:val="both"/>
        <w:rPr>
          <w:sz w:val="28"/>
          <w:szCs w:val="28"/>
        </w:rPr>
      </w:pPr>
    </w:p>
    <w:p w:rsidR="00BD6243" w:rsidRDefault="00BD6243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rPr>
          <w:b w:val="0"/>
          <w:color w:val="FF0000"/>
          <w:sz w:val="28"/>
          <w:szCs w:val="28"/>
        </w:rPr>
      </w:pPr>
    </w:p>
    <w:p w:rsidR="00B554DD" w:rsidRPr="005C279A" w:rsidRDefault="00B554DD" w:rsidP="00BD6243">
      <w:pPr>
        <w:pStyle w:val="1"/>
        <w:spacing w:before="60" w:beforeAutospacing="0" w:after="0" w:afterAutospacing="0"/>
        <w:ind w:firstLine="720"/>
        <w:rPr>
          <w:b w:val="0"/>
          <w:sz w:val="28"/>
          <w:szCs w:val="28"/>
        </w:rPr>
      </w:pPr>
    </w:p>
    <w:p w:rsidR="00BD6243" w:rsidRPr="005C279A" w:rsidRDefault="00BD6243" w:rsidP="00BD6243">
      <w:pPr>
        <w:pStyle w:val="1"/>
        <w:spacing w:before="60" w:beforeAutospacing="0" w:after="0" w:afterAutospacing="0"/>
        <w:ind w:firstLine="720"/>
        <w:rPr>
          <w:b w:val="0"/>
          <w:sz w:val="28"/>
          <w:szCs w:val="28"/>
        </w:rPr>
      </w:pPr>
    </w:p>
    <w:p w:rsidR="00BD6243" w:rsidRPr="005C279A" w:rsidRDefault="00BD6243" w:rsidP="00BD6243">
      <w:pPr>
        <w:pStyle w:val="1"/>
        <w:spacing w:before="60" w:beforeAutospacing="0" w:after="0" w:afterAutospacing="0"/>
        <w:ind w:firstLine="720"/>
        <w:rPr>
          <w:b w:val="0"/>
          <w:sz w:val="28"/>
          <w:szCs w:val="28"/>
        </w:rPr>
      </w:pPr>
    </w:p>
    <w:p w:rsidR="00BD6243" w:rsidRPr="005C279A" w:rsidRDefault="00BD6243" w:rsidP="0026281F">
      <w:pPr>
        <w:pStyle w:val="1"/>
        <w:spacing w:before="60" w:beforeAutospacing="0" w:after="0" w:afterAutospacing="0"/>
        <w:rPr>
          <w:b w:val="0"/>
          <w:sz w:val="28"/>
          <w:szCs w:val="28"/>
        </w:rPr>
      </w:pPr>
    </w:p>
    <w:p w:rsidR="00D17C5F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5C279A">
        <w:rPr>
          <w:b w:val="0"/>
          <w:sz w:val="28"/>
          <w:szCs w:val="28"/>
        </w:rPr>
        <w:t xml:space="preserve">                                              </w:t>
      </w: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B554DD" w:rsidRDefault="00B554DD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Pr="00D17C5F" w:rsidRDefault="00D17C5F" w:rsidP="00D17C5F">
      <w:pPr>
        <w:pStyle w:val="a3"/>
        <w:ind w:left="467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Приложение № 2</w:t>
      </w:r>
      <w:r w:rsidRPr="00D17C5F">
        <w:rPr>
          <w:rFonts w:ascii="Times New Roman" w:hAnsi="Times New Roman" w:cs="Times New Roman"/>
          <w:sz w:val="28"/>
        </w:rPr>
        <w:t xml:space="preserve"> к решению</w:t>
      </w:r>
    </w:p>
    <w:p w:rsidR="00D17C5F" w:rsidRPr="00D17C5F" w:rsidRDefault="00D17C5F" w:rsidP="00D17C5F">
      <w:pPr>
        <w:pStyle w:val="a3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D17C5F">
        <w:rPr>
          <w:rFonts w:ascii="Times New Roman" w:hAnsi="Times New Roman" w:cs="Times New Roman"/>
          <w:sz w:val="28"/>
        </w:rPr>
        <w:t xml:space="preserve">                                                      Совета депутатов сельсовета </w:t>
      </w:r>
    </w:p>
    <w:p w:rsidR="00D17C5F" w:rsidRPr="00D17C5F" w:rsidRDefault="00D17C5F" w:rsidP="00D17C5F">
      <w:pPr>
        <w:pStyle w:val="a3"/>
        <w:ind w:left="467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от 28.03.2025 </w:t>
      </w:r>
      <w:r w:rsidRPr="00D17C5F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219</w:t>
      </w:r>
    </w:p>
    <w:p w:rsidR="00BD6243" w:rsidRPr="005C279A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BD6243" w:rsidRPr="005C279A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Pr="00D17C5F" w:rsidRDefault="00D17C5F" w:rsidP="00D17C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7C5F">
        <w:rPr>
          <w:rFonts w:ascii="Times New Roman" w:hAnsi="Times New Roman" w:cs="Times New Roman"/>
          <w:bCs/>
          <w:sz w:val="28"/>
          <w:szCs w:val="28"/>
        </w:rPr>
        <w:t xml:space="preserve">Графическое изображение схемы десятимандатного избирательного округа по выборам депутатов Совета депутатов  муниципального образования </w:t>
      </w:r>
      <w:r w:rsidRPr="00D17C5F">
        <w:rPr>
          <w:rFonts w:ascii="Times New Roman" w:hAnsi="Times New Roman" w:cs="Times New Roman"/>
          <w:sz w:val="28"/>
          <w:szCs w:val="28"/>
        </w:rPr>
        <w:t>Петровский</w:t>
      </w:r>
      <w:r w:rsidRPr="00D17C5F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</w:t>
      </w:r>
      <w:r w:rsidRPr="00D17C5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BD6243" w:rsidRPr="005C279A" w:rsidRDefault="005C5B07" w:rsidP="00BD6243">
      <w:pPr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</w:rPr>
        <w:t xml:space="preserve"> </w:t>
      </w:r>
      <w:r w:rsidR="00D17C5F">
        <w:rPr>
          <w:b/>
          <w:noProof/>
          <w:sz w:val="28"/>
          <w:szCs w:val="28"/>
        </w:rPr>
        <w:drawing>
          <wp:inline distT="0" distB="0" distL="0" distR="0">
            <wp:extent cx="5590824" cy="5673144"/>
            <wp:effectExtent l="19050" t="0" r="0" b="0"/>
            <wp:docPr id="2" name="Рисунок 1" descr="Петр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тров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72" cy="567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243" w:rsidRPr="005C279A" w:rsidRDefault="00BD6243" w:rsidP="00BD6243">
      <w:pPr>
        <w:rPr>
          <w:rFonts w:ascii="Times New Roman" w:hAnsi="Times New Roman" w:cs="Times New Roman"/>
        </w:rPr>
      </w:pPr>
    </w:p>
    <w:p w:rsidR="00C025C2" w:rsidRPr="005C279A" w:rsidRDefault="00C025C2">
      <w:pPr>
        <w:rPr>
          <w:rFonts w:ascii="Times New Roman" w:hAnsi="Times New Roman" w:cs="Times New Roman"/>
        </w:rPr>
      </w:pPr>
    </w:p>
    <w:sectPr w:rsidR="00C025C2" w:rsidRPr="005C279A" w:rsidSect="00F9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9E" w:rsidRDefault="006C679E" w:rsidP="005C279A">
      <w:pPr>
        <w:spacing w:after="0" w:line="240" w:lineRule="auto"/>
      </w:pPr>
      <w:r>
        <w:separator/>
      </w:r>
    </w:p>
  </w:endnote>
  <w:endnote w:type="continuationSeparator" w:id="0">
    <w:p w:rsidR="006C679E" w:rsidRDefault="006C679E" w:rsidP="005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9E" w:rsidRDefault="006C679E" w:rsidP="005C279A">
      <w:pPr>
        <w:spacing w:after="0" w:line="240" w:lineRule="auto"/>
      </w:pPr>
      <w:r>
        <w:separator/>
      </w:r>
    </w:p>
  </w:footnote>
  <w:footnote w:type="continuationSeparator" w:id="0">
    <w:p w:rsidR="006C679E" w:rsidRDefault="006C679E" w:rsidP="005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46C7"/>
    <w:multiLevelType w:val="hybridMultilevel"/>
    <w:tmpl w:val="FB4C22AE"/>
    <w:lvl w:ilvl="0" w:tplc="1276B8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3"/>
    <w:rsid w:val="000022B3"/>
    <w:rsid w:val="0026281F"/>
    <w:rsid w:val="00512C09"/>
    <w:rsid w:val="005A704C"/>
    <w:rsid w:val="005C279A"/>
    <w:rsid w:val="005C5B07"/>
    <w:rsid w:val="006A0F2C"/>
    <w:rsid w:val="006C679E"/>
    <w:rsid w:val="00931C5E"/>
    <w:rsid w:val="009D205B"/>
    <w:rsid w:val="00A12E9D"/>
    <w:rsid w:val="00B554DD"/>
    <w:rsid w:val="00BD6243"/>
    <w:rsid w:val="00C025C2"/>
    <w:rsid w:val="00D0575E"/>
    <w:rsid w:val="00D17C5F"/>
    <w:rsid w:val="00D217A9"/>
    <w:rsid w:val="00D235E8"/>
    <w:rsid w:val="00D464C4"/>
    <w:rsid w:val="00D504EE"/>
    <w:rsid w:val="00E65D38"/>
    <w:rsid w:val="00F1084C"/>
    <w:rsid w:val="00F9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22A6F-18F3-4391-A4CC-10AC3E8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0E"/>
  </w:style>
  <w:style w:type="paragraph" w:styleId="1">
    <w:name w:val="heading 1"/>
    <w:basedOn w:val="a"/>
    <w:link w:val="10"/>
    <w:qFormat/>
    <w:rsid w:val="00BD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2628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C279A"/>
  </w:style>
  <w:style w:type="paragraph" w:styleId="a5">
    <w:name w:val="Balloon Text"/>
    <w:basedOn w:val="a"/>
    <w:link w:val="a6"/>
    <w:uiPriority w:val="99"/>
    <w:semiHidden/>
    <w:unhideWhenUsed/>
    <w:rsid w:val="005C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C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279A"/>
  </w:style>
  <w:style w:type="paragraph" w:styleId="a9">
    <w:name w:val="footer"/>
    <w:basedOn w:val="a"/>
    <w:link w:val="aa"/>
    <w:uiPriority w:val="99"/>
    <w:semiHidden/>
    <w:unhideWhenUsed/>
    <w:rsid w:val="005C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2025-09-17T09:09:00Z</dcterms:created>
  <dcterms:modified xsi:type="dcterms:W3CDTF">2025-09-17T09:09:00Z</dcterms:modified>
</cp:coreProperties>
</file>