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1310" cy="445135"/>
            <wp:effectExtent l="19050" t="0" r="254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2950F6" w:rsidRDefault="002950F6" w:rsidP="002950F6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Информационный бюллетень</w:t>
      </w:r>
    </w:p>
    <w:p w:rsidR="002950F6" w:rsidRDefault="002950F6" w:rsidP="002950F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«Петровский сельсовет»</w:t>
      </w: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4A027F" w:rsidP="002950F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A86B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6B2F">
        <w:rPr>
          <w:rFonts w:ascii="Times New Roman" w:hAnsi="Times New Roman" w:cs="Times New Roman"/>
          <w:sz w:val="24"/>
          <w:szCs w:val="24"/>
        </w:rPr>
        <w:t>февраля</w:t>
      </w:r>
      <w:r w:rsidR="00EB2E02">
        <w:rPr>
          <w:rFonts w:ascii="Times New Roman" w:hAnsi="Times New Roman" w:cs="Times New Roman"/>
          <w:sz w:val="24"/>
          <w:szCs w:val="24"/>
        </w:rPr>
        <w:t xml:space="preserve">  2026</w:t>
      </w:r>
      <w:proofErr w:type="gramEnd"/>
      <w:r w:rsidR="00EB2E02">
        <w:rPr>
          <w:rFonts w:ascii="Times New Roman" w:hAnsi="Times New Roman" w:cs="Times New Roman"/>
          <w:sz w:val="24"/>
          <w:szCs w:val="24"/>
        </w:rPr>
        <w:t xml:space="preserve"> года №3</w:t>
      </w:r>
    </w:p>
    <w:p w:rsidR="002950F6" w:rsidRDefault="002950F6" w:rsidP="002950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1"/>
        <w:gridCol w:w="6166"/>
      </w:tblGrid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Петровский сельсовет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района Оренбургской области</w:t>
            </w:r>
          </w:p>
        </w:tc>
      </w:tr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Default="0008320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Вишнякова Анастасия Вячеславовна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462137 Оренбургская область, Саракташский район, с.Петровское, улица Школьная,1</w:t>
            </w:r>
          </w:p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50F6" w:rsidTr="002950F6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0F6" w:rsidRDefault="002950F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экземпляров, распространяется бесплатно</w:t>
            </w:r>
          </w:p>
        </w:tc>
      </w:tr>
    </w:tbl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950F6" w:rsidRDefault="002950F6" w:rsidP="002950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</w:t>
      </w:r>
    </w:p>
    <w:p w:rsidR="007F2777" w:rsidRPr="007F2777" w:rsidRDefault="009D06BF" w:rsidP="007F2777">
      <w:pPr>
        <w:pStyle w:val="a5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Решение Совета депутатов муниципального образования Петровский сельсовет от 17.02.2026</w:t>
      </w:r>
      <w:r w:rsidRPr="00112283">
        <w:rPr>
          <w:rFonts w:ascii="Times New Roman" w:hAnsi="Times New Roman" w:cs="Times New Roman"/>
          <w:sz w:val="28"/>
          <w:szCs w:val="24"/>
        </w:rPr>
        <w:t xml:space="preserve"> №</w:t>
      </w:r>
      <w:r>
        <w:rPr>
          <w:rFonts w:ascii="Times New Roman" w:hAnsi="Times New Roman" w:cs="Times New Roman"/>
          <w:sz w:val="28"/>
          <w:szCs w:val="24"/>
        </w:rPr>
        <w:t>2</w:t>
      </w:r>
      <w:r w:rsidRPr="00112283">
        <w:rPr>
          <w:rFonts w:ascii="Times New Roman" w:hAnsi="Times New Roman" w:cs="Times New Roman"/>
          <w:sz w:val="28"/>
          <w:szCs w:val="24"/>
        </w:rPr>
        <w:t xml:space="preserve">8-п </w:t>
      </w:r>
      <w:r w:rsidRPr="009D06BF">
        <w:rPr>
          <w:rFonts w:ascii="Times New Roman" w:hAnsi="Times New Roman" w:cs="Times New Roman"/>
          <w:sz w:val="28"/>
          <w:szCs w:val="24"/>
        </w:rPr>
        <w:t>«</w:t>
      </w:r>
      <w:r w:rsidRPr="009D06BF">
        <w:rPr>
          <w:rFonts w:ascii="Times New Roman" w:hAnsi="Times New Roman" w:cs="Times New Roman"/>
          <w:sz w:val="28"/>
          <w:szCs w:val="28"/>
        </w:rPr>
        <w:t>Об отчете главы муниципального образования Петровский сельсовет Саракташского района Оренбургской области о результатах деятельности администрации, в том числе о решении вопросов, поставленных Советом депутатов сельсовета за 2025 год».</w:t>
      </w:r>
    </w:p>
    <w:p w:rsidR="007F2777" w:rsidRPr="007F2777" w:rsidRDefault="007F2777" w:rsidP="007F2777">
      <w:pPr>
        <w:pStyle w:val="a5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Решение Совета депутатов муниципального образования Петровский сельсовет от 17.02.2026</w:t>
      </w:r>
      <w:r w:rsidRPr="00112283">
        <w:rPr>
          <w:rFonts w:ascii="Times New Roman" w:hAnsi="Times New Roman" w:cs="Times New Roman"/>
          <w:sz w:val="28"/>
          <w:szCs w:val="24"/>
        </w:rPr>
        <w:t xml:space="preserve"> №</w:t>
      </w:r>
      <w:r>
        <w:rPr>
          <w:rFonts w:ascii="Times New Roman" w:hAnsi="Times New Roman" w:cs="Times New Roman"/>
          <w:sz w:val="28"/>
          <w:szCs w:val="24"/>
        </w:rPr>
        <w:t>30</w:t>
      </w:r>
      <w:r w:rsidRPr="00112283">
        <w:rPr>
          <w:rFonts w:ascii="Times New Roman" w:hAnsi="Times New Roman" w:cs="Times New Roman"/>
          <w:sz w:val="28"/>
          <w:szCs w:val="24"/>
        </w:rPr>
        <w:t xml:space="preserve">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7F2777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7F2777">
        <w:rPr>
          <w:rFonts w:ascii="Times New Roman" w:hAnsi="Times New Roman" w:cs="Times New Roman"/>
          <w:sz w:val="28"/>
          <w:szCs w:val="28"/>
        </w:rPr>
        <w:t>признании  утратившими</w:t>
      </w:r>
      <w:proofErr w:type="gramEnd"/>
      <w:r w:rsidRPr="007F2777">
        <w:rPr>
          <w:rFonts w:ascii="Times New Roman" w:hAnsi="Times New Roman" w:cs="Times New Roman"/>
          <w:sz w:val="28"/>
          <w:szCs w:val="28"/>
        </w:rPr>
        <w:t xml:space="preserve"> силу решения Совета депутатов муниципального образования Петровский сельсовет Саракташского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2777">
        <w:rPr>
          <w:rFonts w:ascii="Times New Roman" w:hAnsi="Times New Roman" w:cs="Times New Roman"/>
          <w:sz w:val="28"/>
          <w:szCs w:val="28"/>
        </w:rPr>
        <w:t>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12513" w:rsidRPr="00112283" w:rsidRDefault="00212513" w:rsidP="00212513">
      <w:pPr>
        <w:pStyle w:val="a5"/>
        <w:numPr>
          <w:ilvl w:val="0"/>
          <w:numId w:val="10"/>
        </w:numPr>
        <w:spacing w:line="240" w:lineRule="atLeast"/>
        <w:jc w:val="both"/>
        <w:rPr>
          <w:rFonts w:ascii="Times New Roman" w:hAnsi="Times New Roman" w:cs="Times New Roman"/>
          <w:sz w:val="28"/>
          <w:szCs w:val="24"/>
        </w:rPr>
      </w:pPr>
      <w:r w:rsidRPr="00112283">
        <w:rPr>
          <w:rFonts w:ascii="Times New Roman" w:hAnsi="Times New Roman" w:cs="Times New Roman"/>
          <w:sz w:val="28"/>
          <w:szCs w:val="24"/>
        </w:rPr>
        <w:t>Постановление администрации муниципального образования Петровский сельсовет от 18.02.2026 №8-п «</w:t>
      </w:r>
      <w:r w:rsidRPr="00112283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О </w:t>
      </w:r>
      <w:proofErr w:type="gramStart"/>
      <w:r w:rsidRPr="00112283">
        <w:rPr>
          <w:rFonts w:ascii="Times New Roman" w:hAnsi="Times New Roman" w:cs="Times New Roman"/>
          <w:sz w:val="28"/>
          <w:szCs w:val="24"/>
          <w:shd w:val="clear" w:color="auto" w:fill="FFFFFF"/>
        </w:rPr>
        <w:t>признании  утратившими</w:t>
      </w:r>
      <w:proofErr w:type="gramEnd"/>
      <w:r w:rsidRPr="00112283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силу некоторых нормативных муниципальных правовых актов администрации муниципального образования Петровский сельсовет Саракташского  района Оренбургской области».</w:t>
      </w:r>
    </w:p>
    <w:p w:rsidR="002A6D29" w:rsidRPr="002950F6" w:rsidRDefault="002A6D29" w:rsidP="002A6D29">
      <w:pPr>
        <w:pStyle w:val="a5"/>
        <w:rPr>
          <w:sz w:val="24"/>
          <w:szCs w:val="24"/>
        </w:rPr>
      </w:pPr>
    </w:p>
    <w:p w:rsidR="002950F6" w:rsidRPr="002950F6" w:rsidRDefault="002950F6" w:rsidP="002950F6"/>
    <w:p w:rsidR="00EB2E02" w:rsidRDefault="00EB2E02" w:rsidP="00EB2E02">
      <w:pPr>
        <w:pStyle w:val="a7"/>
        <w:rPr>
          <w:rFonts w:ascii="Times New Roman" w:hAnsi="Times New Roman"/>
          <w:sz w:val="28"/>
          <w:szCs w:val="28"/>
        </w:rPr>
      </w:pPr>
      <w:r>
        <w:rPr>
          <w:noProof/>
        </w:rPr>
        <w:t xml:space="preserve">  </w:t>
      </w:r>
      <w:r w:rsidRPr="005F16D2">
        <w:rPr>
          <w:rFonts w:ascii="Times New Roman" w:hAnsi="Times New Roman"/>
          <w:sz w:val="28"/>
          <w:szCs w:val="28"/>
        </w:rPr>
        <w:br w:type="textWrapping" w:clear="all"/>
      </w: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Default="00212513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EB2E02" w:rsidRDefault="00EB2E02" w:rsidP="00EB2E02">
      <w:pPr>
        <w:pStyle w:val="a7"/>
        <w:rPr>
          <w:rFonts w:ascii="Times New Roman" w:hAnsi="Times New Roman"/>
          <w:sz w:val="28"/>
          <w:szCs w:val="28"/>
        </w:rPr>
      </w:pPr>
    </w:p>
    <w:p w:rsidR="00212513" w:rsidRPr="009D06BF" w:rsidRDefault="00212513" w:rsidP="009D06BF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9D06B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D06B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СОВЕТ ДЕПУТАТОВ </w:t>
      </w:r>
    </w:p>
    <w:p w:rsidR="00212513" w:rsidRPr="009D06BF" w:rsidRDefault="00212513" w:rsidP="00212513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D06BF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212513" w:rsidRPr="009D06BF" w:rsidRDefault="00212513" w:rsidP="00212513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D06BF">
        <w:rPr>
          <w:rFonts w:ascii="Times New Roman" w:hAnsi="Times New Roman"/>
          <w:b/>
          <w:sz w:val="24"/>
          <w:szCs w:val="24"/>
        </w:rPr>
        <w:t>СЕЛЬСКОЕ ПОСЕЛЕНИЕ ПЕТРОВСКИЙ СЕЛЬСОВЕТ</w:t>
      </w:r>
    </w:p>
    <w:p w:rsidR="00212513" w:rsidRPr="009D06BF" w:rsidRDefault="00212513" w:rsidP="00212513">
      <w:pPr>
        <w:pStyle w:val="a7"/>
        <w:spacing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9D06BF">
        <w:rPr>
          <w:rFonts w:ascii="Times New Roman" w:hAnsi="Times New Roman"/>
          <w:b/>
          <w:caps/>
          <w:sz w:val="24"/>
          <w:szCs w:val="24"/>
        </w:rPr>
        <w:t xml:space="preserve">САРАКТАШСКОГО МУНИЦИПАЛЬНОГО РАЙОНА </w:t>
      </w:r>
    </w:p>
    <w:p w:rsidR="00212513" w:rsidRPr="009D06BF" w:rsidRDefault="00212513" w:rsidP="00212513">
      <w:pPr>
        <w:pStyle w:val="a7"/>
        <w:spacing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 w:rsidRPr="009D06BF">
        <w:rPr>
          <w:rFonts w:ascii="Times New Roman" w:hAnsi="Times New Roman"/>
          <w:b/>
          <w:caps/>
          <w:sz w:val="24"/>
          <w:szCs w:val="24"/>
        </w:rPr>
        <w:t>ОРЕНБУРГСКОЙ ОБЛАСТИ                                                                                            ПЯТЫЙ СОЗЫВ</w:t>
      </w:r>
    </w:p>
    <w:p w:rsidR="00212513" w:rsidRPr="009D06BF" w:rsidRDefault="00212513" w:rsidP="00212513">
      <w:pPr>
        <w:pStyle w:val="a7"/>
        <w:rPr>
          <w:rFonts w:ascii="Times New Roman" w:eastAsia="Calibri" w:hAnsi="Times New Roman"/>
          <w:b/>
          <w:sz w:val="16"/>
          <w:lang w:eastAsia="en-US"/>
        </w:rPr>
      </w:pP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D06BF">
        <w:rPr>
          <w:rFonts w:ascii="Times New Roman" w:eastAsia="Calibri" w:hAnsi="Times New Roman"/>
          <w:b/>
          <w:sz w:val="28"/>
          <w:szCs w:val="28"/>
          <w:lang w:eastAsia="en-US"/>
        </w:rPr>
        <w:t>Р Е Ш Е Н И Е</w:t>
      </w: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D06BF">
        <w:rPr>
          <w:rFonts w:ascii="Times New Roman" w:eastAsia="Calibri" w:hAnsi="Times New Roman"/>
          <w:b/>
          <w:sz w:val="28"/>
          <w:szCs w:val="28"/>
          <w:lang w:eastAsia="en-US"/>
        </w:rPr>
        <w:t>очередного шестого заседания Совета</w:t>
      </w: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D06BF">
        <w:rPr>
          <w:rFonts w:ascii="Times New Roman" w:eastAsia="Calibri" w:hAnsi="Times New Roman"/>
          <w:b/>
          <w:sz w:val="28"/>
          <w:szCs w:val="28"/>
          <w:lang w:eastAsia="en-US"/>
        </w:rPr>
        <w:t>депутатов Саракташского района пятого созыва</w:t>
      </w: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16"/>
          <w:szCs w:val="16"/>
          <w:lang w:eastAsia="en-US"/>
        </w:rPr>
      </w:pP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212513" w:rsidRPr="009D06BF" w:rsidRDefault="00212513" w:rsidP="00212513">
      <w:pPr>
        <w:pStyle w:val="a7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D06BF">
        <w:rPr>
          <w:rFonts w:ascii="Times New Roman" w:eastAsia="Calibri" w:hAnsi="Times New Roman"/>
          <w:b/>
          <w:sz w:val="28"/>
          <w:szCs w:val="28"/>
          <w:lang w:eastAsia="en-US"/>
        </w:rPr>
        <w:t>17.02.2026                                           с.Петровское                                     № 28</w:t>
      </w:r>
    </w:p>
    <w:p w:rsidR="00212513" w:rsidRPr="009D06BF" w:rsidRDefault="00212513" w:rsidP="0021251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9039" w:type="dxa"/>
        <w:tblInd w:w="69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212513" w:rsidRPr="009D06BF" w:rsidTr="00E0511E">
        <w:tc>
          <w:tcPr>
            <w:tcW w:w="9039" w:type="dxa"/>
          </w:tcPr>
          <w:p w:rsidR="00212513" w:rsidRPr="009D06BF" w:rsidRDefault="00212513" w:rsidP="00212513">
            <w:pPr>
              <w:pStyle w:val="a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D06BF">
              <w:rPr>
                <w:rFonts w:ascii="Times New Roman" w:hAnsi="Times New Roman"/>
                <w:b/>
                <w:sz w:val="28"/>
                <w:szCs w:val="28"/>
              </w:rPr>
              <w:t>Об отчете главы муниципального образования Петровский сельсовет Саракташского района Оренбургской области о результатах деятельности администрации, в том числе о решении вопросов, поставленных Советом депутатов сельсовета за 2025 год</w:t>
            </w:r>
          </w:p>
        </w:tc>
      </w:tr>
    </w:tbl>
    <w:p w:rsidR="00212513" w:rsidRPr="009D06BF" w:rsidRDefault="00212513" w:rsidP="00212513">
      <w:pPr>
        <w:pStyle w:val="a7"/>
        <w:rPr>
          <w:rFonts w:ascii="Times New Roman" w:hAnsi="Times New Roman"/>
          <w:b/>
          <w:sz w:val="28"/>
          <w:szCs w:val="28"/>
        </w:rPr>
      </w:pP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  <w:r w:rsidRPr="00212513">
        <w:rPr>
          <w:rFonts w:ascii="Times New Roman" w:hAnsi="Times New Roman"/>
          <w:sz w:val="28"/>
          <w:szCs w:val="28"/>
        </w:rPr>
        <w:tab/>
        <w:t>В соответствии с пунктом 7 статьи 29 Устава муниципального образования Петровский сельсовет Саракташского района Оренбургской области, заслушав и обсудив отчет главы муниципального образования Вишняковой Анастасии Вячеславовны о результатах деятельности администрации сельсовета, в том числе о решении вопросов, поставленных Советом депутатов за 2025 год,</w:t>
      </w: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  <w:r w:rsidRPr="00212513">
        <w:rPr>
          <w:rFonts w:ascii="Times New Roman" w:hAnsi="Times New Roman"/>
          <w:sz w:val="28"/>
          <w:szCs w:val="28"/>
        </w:rPr>
        <w:tab/>
        <w:t>Совет депутатов Петровского сельсовета</w:t>
      </w: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  <w:r w:rsidRPr="00212513">
        <w:rPr>
          <w:rFonts w:ascii="Times New Roman" w:hAnsi="Times New Roman"/>
          <w:sz w:val="28"/>
          <w:szCs w:val="28"/>
        </w:rPr>
        <w:t>Р Е Ш И Л:</w:t>
      </w:r>
    </w:p>
    <w:p w:rsidR="00212513" w:rsidRPr="00212513" w:rsidRDefault="00212513" w:rsidP="00212513">
      <w:pPr>
        <w:pStyle w:val="a7"/>
        <w:rPr>
          <w:rFonts w:ascii="Times New Roman" w:hAnsi="Times New Roman"/>
          <w:sz w:val="28"/>
          <w:szCs w:val="28"/>
        </w:rPr>
      </w:pPr>
    </w:p>
    <w:p w:rsidR="00212513" w:rsidRPr="00212513" w:rsidRDefault="00212513" w:rsidP="005732A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2513">
        <w:rPr>
          <w:rFonts w:ascii="Times New Roman" w:hAnsi="Times New Roman"/>
          <w:sz w:val="28"/>
          <w:szCs w:val="28"/>
        </w:rPr>
        <w:t>1. Отчет главы муниципального образования Петровский сельсовет Саракташского района Оренбургской области Вишняковой Анастасии Вячеславовны о деятельности администрации сельсовета, в том числе о решении вопросов, поставленных Советом депутатов района за 2025 год принять к сведению (прилагается).</w:t>
      </w:r>
    </w:p>
    <w:p w:rsidR="005732AB" w:rsidRDefault="00212513" w:rsidP="005732AB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2513">
        <w:rPr>
          <w:rFonts w:ascii="Times New Roman" w:hAnsi="Times New Roman"/>
          <w:sz w:val="28"/>
          <w:szCs w:val="28"/>
        </w:rPr>
        <w:t>2. Работу администрации муниципального образования Петровский сельсовет Саракташского района Оренбургской обл</w:t>
      </w:r>
      <w:r w:rsidR="005732AB">
        <w:rPr>
          <w:rFonts w:ascii="Times New Roman" w:hAnsi="Times New Roman"/>
          <w:sz w:val="28"/>
          <w:szCs w:val="28"/>
        </w:rPr>
        <w:t xml:space="preserve">асти признать удовлетворительной. </w:t>
      </w:r>
    </w:p>
    <w:p w:rsidR="005732AB" w:rsidRDefault="005732AB" w:rsidP="005732A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212513">
        <w:rPr>
          <w:rFonts w:ascii="Times New Roman" w:hAnsi="Times New Roman"/>
          <w:sz w:val="28"/>
          <w:szCs w:val="28"/>
        </w:rPr>
        <w:t>Решение вступает в силу после подписания, подлежит опубликованию в Информационном бюллетене «Петровский сельсовет» и размещению на официальном сайте администрации сельсовета.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212513">
        <w:rPr>
          <w:rFonts w:ascii="Times New Roman" w:hAnsi="Times New Roman"/>
          <w:sz w:val="28"/>
          <w:szCs w:val="28"/>
        </w:rPr>
        <w:t xml:space="preserve"> Контроль за исполнением настоящего решения оставляю за собой.</w:t>
      </w:r>
    </w:p>
    <w:p w:rsidR="005732AB" w:rsidRPr="00212513" w:rsidRDefault="005732AB" w:rsidP="005732AB">
      <w:pPr>
        <w:pStyle w:val="a7"/>
        <w:rPr>
          <w:rFonts w:ascii="Times New Roman" w:hAnsi="Times New Roman"/>
          <w:sz w:val="28"/>
          <w:szCs w:val="28"/>
        </w:rPr>
      </w:pPr>
    </w:p>
    <w:p w:rsidR="005732AB" w:rsidRPr="00212513" w:rsidRDefault="005732AB" w:rsidP="005732AB">
      <w:pPr>
        <w:pStyle w:val="a7"/>
        <w:rPr>
          <w:rFonts w:ascii="Times New Roman" w:hAnsi="Times New Roman"/>
          <w:sz w:val="28"/>
          <w:szCs w:val="28"/>
        </w:rPr>
      </w:pPr>
    </w:p>
    <w:p w:rsidR="005732AB" w:rsidRPr="00212513" w:rsidRDefault="005732AB" w:rsidP="005732AB">
      <w:pPr>
        <w:pStyle w:val="a7"/>
        <w:rPr>
          <w:rFonts w:ascii="Times New Roman" w:hAnsi="Times New Roman"/>
          <w:sz w:val="28"/>
          <w:szCs w:val="28"/>
        </w:rPr>
      </w:pPr>
    </w:p>
    <w:p w:rsidR="005732AB" w:rsidRPr="00212513" w:rsidRDefault="005732AB" w:rsidP="005732AB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89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6"/>
        <w:gridCol w:w="4790"/>
      </w:tblGrid>
      <w:tr w:rsidR="005732AB" w:rsidRPr="00212513" w:rsidTr="00D53CCA">
        <w:trPr>
          <w:trHeight w:val="1078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</w:tcPr>
          <w:p w:rsidR="005732AB" w:rsidRPr="00212513" w:rsidRDefault="005732AB" w:rsidP="00D53CC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12513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5732AB" w:rsidRPr="00212513" w:rsidRDefault="005732AB" w:rsidP="00D53CC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12513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</w:p>
          <w:p w:rsidR="005732AB" w:rsidRPr="00212513" w:rsidRDefault="005732AB" w:rsidP="00D53CC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90" w:type="dxa"/>
            <w:tcBorders>
              <w:top w:val="nil"/>
              <w:left w:val="nil"/>
              <w:bottom w:val="nil"/>
              <w:right w:val="nil"/>
            </w:tcBorders>
          </w:tcPr>
          <w:p w:rsidR="005732AB" w:rsidRPr="00212513" w:rsidRDefault="005732AB" w:rsidP="00D53CC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212513">
              <w:rPr>
                <w:rFonts w:ascii="Times New Roman" w:hAnsi="Times New Roman"/>
                <w:sz w:val="28"/>
                <w:szCs w:val="28"/>
              </w:rPr>
              <w:t>____________ О.С. Соколовская</w:t>
            </w:r>
          </w:p>
        </w:tc>
      </w:tr>
    </w:tbl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Отчет</w:t>
      </w:r>
    </w:p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главы муниципального образования о результатах деятельности администрации сельсовета, в том числе по решению вопросов, поставленных Советом депутатов сельсовета за 2025 год</w:t>
      </w:r>
    </w:p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с.Петровское                                                                                   17.02.2026</w:t>
      </w:r>
    </w:p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5732AB" w:rsidRPr="00212513" w:rsidRDefault="005732AB" w:rsidP="005732A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Место проведения: </w:t>
      </w:r>
    </w:p>
    <w:p w:rsidR="005732AB" w:rsidRPr="00212513" w:rsidRDefault="005732AB" w:rsidP="005732A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ДК с.Петровское зрительный зал</w:t>
      </w:r>
    </w:p>
    <w:p w:rsidR="005732AB" w:rsidRPr="00212513" w:rsidRDefault="005732AB" w:rsidP="005732AB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Время проведения: 15.00 ч.</w:t>
      </w:r>
    </w:p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Добрый день!</w:t>
      </w:r>
    </w:p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Уважаемые депутаты, руководители </w:t>
      </w:r>
      <w:r w:rsidRPr="00212513">
        <w:rPr>
          <w:rFonts w:ascii="Times New Roman" w:eastAsia="Calibri" w:hAnsi="Times New Roman"/>
          <w:sz w:val="24"/>
          <w:szCs w:val="24"/>
        </w:rPr>
        <w:t>организаций Петровского сельсовета,</w:t>
      </w:r>
      <w:r w:rsidRPr="00212513">
        <w:rPr>
          <w:rFonts w:ascii="Times New Roman" w:hAnsi="Times New Roman"/>
          <w:sz w:val="24"/>
          <w:szCs w:val="24"/>
        </w:rPr>
        <w:t xml:space="preserve"> гости </w:t>
      </w:r>
      <w:proofErr w:type="gramStart"/>
      <w:r w:rsidRPr="00212513">
        <w:rPr>
          <w:rFonts w:ascii="Times New Roman" w:hAnsi="Times New Roman"/>
          <w:sz w:val="24"/>
          <w:szCs w:val="24"/>
        </w:rPr>
        <w:t>заседания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и жители нашего сельского поселения!</w:t>
      </w:r>
    </w:p>
    <w:p w:rsidR="005732AB" w:rsidRPr="00212513" w:rsidRDefault="005732AB" w:rsidP="005732AB">
      <w:pPr>
        <w:pStyle w:val="a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Сегодня мы подводим итоги деятельности, администрации сельсовета, в том числе по решению вопросов, проставленных Советом депутатов сельсовета за 2025 год.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Главными задачами в работе главы и Администрации поселения остается исполнение полномочий в соответствии с Федеральным законом №33-ФЗ «</w:t>
      </w:r>
      <w:r w:rsidRPr="00212513">
        <w:rPr>
          <w:rFonts w:ascii="Times New Roman" w:hAnsi="Times New Roman"/>
          <w:color w:val="000000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власти» и </w:t>
      </w:r>
      <w:r w:rsidRPr="00212513">
        <w:rPr>
          <w:rFonts w:ascii="Times New Roman" w:hAnsi="Times New Roman"/>
          <w:sz w:val="24"/>
          <w:szCs w:val="24"/>
        </w:rPr>
        <w:t xml:space="preserve">Федеральным законом №131 «Об общих принципах организации местного самоуправления в Российской Федерации», в соответствии с Уставом сельского поселения и другими Федеральными, областными и </w:t>
      </w:r>
      <w:proofErr w:type="gramStart"/>
      <w:r w:rsidRPr="00212513">
        <w:rPr>
          <w:rFonts w:ascii="Times New Roman" w:hAnsi="Times New Roman"/>
          <w:sz w:val="24"/>
          <w:szCs w:val="24"/>
        </w:rPr>
        <w:t>муниципальными  правовыми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актами.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Это: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исполнение бюджета поселения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развития местного самоуправления, реализации полномочий с учетом их приоритетности, эффективности и финансового обеспечения;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обеспечение жизнедеятельности поселения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 благоустройство территорий населенных пунктов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 развитие инфраструктуры;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обеспечение первичных мер пожарной безопасности;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12513">
        <w:rPr>
          <w:rFonts w:ascii="Times New Roman" w:hAnsi="Times New Roman"/>
          <w:sz w:val="24"/>
          <w:szCs w:val="24"/>
        </w:rPr>
        <w:t>На  01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января 2025 года общая площадь  нашего поселения составляет 574400 га. В состав Петровского сельского поселения входит 2 села: село Андреевка и село Петровское. По итогам переписи 2021года численность населения Петровского сельсовета на 01 января 2025 года составляет 1095</w:t>
      </w:r>
      <w:r w:rsidRPr="002125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12513">
        <w:rPr>
          <w:rFonts w:ascii="Times New Roman" w:hAnsi="Times New Roman"/>
          <w:sz w:val="24"/>
          <w:szCs w:val="24"/>
        </w:rPr>
        <w:t xml:space="preserve">человек, </w:t>
      </w:r>
      <w:proofErr w:type="gramStart"/>
      <w:r w:rsidRPr="00212513">
        <w:rPr>
          <w:rFonts w:ascii="Times New Roman" w:hAnsi="Times New Roman"/>
          <w:sz w:val="24"/>
          <w:szCs w:val="24"/>
        </w:rPr>
        <w:t>За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2025год: родилось – 4 ребенка, умерло – 21человек. В сравнении: 2024 год родилось – 10, умерло – 16.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212513">
        <w:rPr>
          <w:rFonts w:ascii="Times New Roman" w:hAnsi="Times New Roman"/>
          <w:sz w:val="24"/>
          <w:szCs w:val="24"/>
          <w:u w:val="single"/>
        </w:rPr>
        <w:t>Информационное обеспечение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Вся работа администрации открыта для жителей поселения. Информационным источником для изучения деятельности администрации является официальный сайт муниципального образования в сети Интернет, работает центр информации в сельских библиотеках поселения. Все нормативно правовые акты, принимаемые на территории сельсовета публикуются на страницах информационного бюллетеня, который распространяется бесплатно. Он размещается в сельских библиотеках и других организациях сельсовета. Свою </w:t>
      </w:r>
      <w:proofErr w:type="gramStart"/>
      <w:r w:rsidRPr="00212513">
        <w:rPr>
          <w:rFonts w:ascii="Times New Roman" w:hAnsi="Times New Roman"/>
          <w:sz w:val="24"/>
          <w:szCs w:val="24"/>
        </w:rPr>
        <w:t>деятельность  органы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местного самоуправления широко освещают на страницах в ВК и на сайте муниципального образования.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Органы местного самоуправления: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Представительный орган - Совета депутатов, который избирается всенародным голосованием. Срок полномочий 5 </w:t>
      </w:r>
      <w:proofErr w:type="gramStart"/>
      <w:r w:rsidRPr="00212513">
        <w:rPr>
          <w:rFonts w:ascii="Times New Roman" w:hAnsi="Times New Roman"/>
          <w:sz w:val="24"/>
          <w:szCs w:val="24"/>
        </w:rPr>
        <w:t>лет .</w:t>
      </w:r>
      <w:proofErr w:type="gramEnd"/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lastRenderedPageBreak/>
        <w:t>Глава муниципального образования - глава сельсовета. Срок полномочий 5 лет, избирается на конкурсной основе представительным органом.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Администрации сельсовета - исполнительно-распорядительный орган, обладает правами юридического лица.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2025 году в сентябре месяце сформирован новый депутатский корпус на пять лет. Свои обязанности будут исполнять 10 человек.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22 октября 2025 года досрочно сложила полномочия главы сельсовета Митюшникова Ольга Александровна.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25 декабря 2025 года состоялся </w:t>
      </w:r>
      <w:r w:rsidRPr="00212513">
        <w:rPr>
          <w:rFonts w:ascii="Times New Roman" w:eastAsia="mn-ea" w:hAnsi="Times New Roman"/>
          <w:kern w:val="24"/>
          <w:sz w:val="24"/>
          <w:szCs w:val="24"/>
        </w:rPr>
        <w:t xml:space="preserve">конкурс по отбору кандидатур на должность главы муниципального образования и 29 декабря 2025 года </w:t>
      </w:r>
      <w:r w:rsidRPr="00212513">
        <w:rPr>
          <w:rFonts w:ascii="Times New Roman" w:hAnsi="Times New Roman"/>
          <w:sz w:val="24"/>
          <w:szCs w:val="24"/>
        </w:rPr>
        <w:t xml:space="preserve">на сессии Совета депутатов МО Петровский сельсовет на должность главы муниципального образования была утверждена кандидатура Вишняковой Анастасии Вячеславовны.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2025 году осуществлением поставленных перед администрацией задач занимались 4 муниципальных служащих и 1 работник первичного воинского учета.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Основной источник информации о жителях сельсовета </w:t>
      </w:r>
      <w:proofErr w:type="gramStart"/>
      <w:r w:rsidRPr="00212513">
        <w:rPr>
          <w:rFonts w:ascii="Times New Roman" w:hAnsi="Times New Roman"/>
          <w:sz w:val="24"/>
          <w:szCs w:val="24"/>
        </w:rPr>
        <w:t>–  похозяйственная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книга. </w:t>
      </w: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С 2024 учет подсобных хозяйств осуществляется в книгах в электронной форме (Приказ Министерства сельского хозяйства Российской Федерации от 27 сентября 2022 года №629 «Об утверждении формы и порядка ведения похозяйственных книг»);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Сведения о ЛПХ собираются администрацией ежегодно по состоянию на 1 января путем сплошного обхода ЛПХ и опроса граждан. 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В 2025 году выдано 169 выписок из похозяйственных книг.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hAnsi="Times New Roman"/>
          <w:sz w:val="24"/>
          <w:szCs w:val="24"/>
        </w:rPr>
        <w:t>На протяжении трех лет администрация сельсовета вела планомерную работу по в</w:t>
      </w:r>
      <w:r w:rsidRPr="00212513">
        <w:rPr>
          <w:rFonts w:ascii="Times New Roman" w:eastAsia="mj-ea" w:hAnsi="Times New Roman"/>
          <w:kern w:val="24"/>
          <w:sz w:val="24"/>
          <w:szCs w:val="24"/>
        </w:rPr>
        <w:t xml:space="preserve">ыявлению правообладателей ранее учтенных объектов недвижимости» в соответствии с Федеральным законом от 30.12.2020 № </w:t>
      </w:r>
      <w:r w:rsidRPr="00212513">
        <w:rPr>
          <w:rFonts w:ascii="Times New Roman" w:hAnsi="Times New Roman"/>
          <w:sz w:val="24"/>
          <w:szCs w:val="24"/>
        </w:rPr>
        <w:t xml:space="preserve">518-ФЗ </w:t>
      </w: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за 2025 год отработан последний земельный участок, уже получено решение суда. Осталось все принятые объекты оформить в собственность администрации и реализовать данные объекты.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212513">
        <w:rPr>
          <w:rFonts w:ascii="Times New Roman" w:eastAsia="mj-ea" w:hAnsi="Times New Roman"/>
          <w:color w:val="262626"/>
          <w:kern w:val="24"/>
          <w:sz w:val="24"/>
          <w:szCs w:val="24"/>
          <w:lang w:eastAsia="zh-CN"/>
        </w:rPr>
        <w:t xml:space="preserve">             </w:t>
      </w:r>
      <w:r w:rsidRPr="00212513">
        <w:rPr>
          <w:rFonts w:ascii="Times New Roman" w:hAnsi="Times New Roman"/>
          <w:sz w:val="24"/>
          <w:szCs w:val="24"/>
          <w:u w:val="single"/>
        </w:rPr>
        <w:t>Бюджет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Бюджетным кодексом Российской Федерации и Положением о бюджетном процессе в муниципальном образовании.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Бюджет поселения представляет собой перечень доходов и расходов, утверждаемый решением Совета депутатов на текущий финансовый год. Средства, предусмотренные в местном бюджете, расходуются в соответствии с бюджетным законодательством и муниципальными нормативными правовыми актами.</w:t>
      </w:r>
    </w:p>
    <w:p w:rsidR="005732AB" w:rsidRPr="00212513" w:rsidRDefault="005732AB" w:rsidP="005732AB">
      <w:pPr>
        <w:pStyle w:val="a7"/>
        <w:jc w:val="both"/>
        <w:rPr>
          <w:rFonts w:ascii="Times New Roman" w:eastAsia="mj-ea" w:hAnsi="Times New Roman"/>
          <w:color w:val="262626"/>
          <w:kern w:val="24"/>
          <w:sz w:val="24"/>
          <w:szCs w:val="24"/>
          <w:lang w:eastAsia="zh-CN"/>
        </w:rPr>
      </w:pPr>
      <w:r w:rsidRPr="00212513">
        <w:rPr>
          <w:rFonts w:ascii="Times New Roman" w:eastAsia="mj-ea" w:hAnsi="Times New Roman"/>
          <w:color w:val="262626"/>
          <w:kern w:val="24"/>
          <w:sz w:val="24"/>
          <w:szCs w:val="24"/>
          <w:lang w:eastAsia="zh-CN"/>
        </w:rPr>
        <w:t>Все эти мероприятия напрямую связаны с наполняемостью бюджета поселения, так как подтверждение прав, ведет к налогообложению. Каждая объект недвижимости должен быть учтен и оформлен.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Доходная часть бюджета формируется из собственных доходов, субсидий, дотаций, и субвенций из бюджетов всех уровней.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FF0000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Исполнение бюджета по доходам за 2025 год при плане 13 179 644,54 рублей исполнен на 13 447 642,08 руб. По собственным доходам план выполнен на 102,03 %.</w:t>
      </w:r>
    </w:p>
    <w:tbl>
      <w:tblPr>
        <w:tblW w:w="9936" w:type="dxa"/>
        <w:tblInd w:w="-4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9"/>
        <w:gridCol w:w="1843"/>
        <w:gridCol w:w="1843"/>
        <w:gridCol w:w="1701"/>
      </w:tblGrid>
      <w:tr w:rsidR="005732AB" w:rsidRPr="00212513" w:rsidTr="00D53CCA">
        <w:trPr>
          <w:trHeight w:hRule="exact" w:val="1076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 xml:space="preserve">План на 2025 год </w:t>
            </w:r>
            <w:proofErr w:type="spellStart"/>
            <w:r w:rsidRPr="00212513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513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%выполнения к годовому плану</w:t>
            </w:r>
          </w:p>
        </w:tc>
      </w:tr>
      <w:tr w:rsidR="005732AB" w:rsidRPr="00212513" w:rsidTr="00D53CCA">
        <w:trPr>
          <w:trHeight w:hRule="exact" w:val="330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999 576,06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982 613,43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98,3%</w:t>
            </w:r>
          </w:p>
        </w:tc>
      </w:tr>
      <w:tr w:rsidR="005732AB" w:rsidRPr="00212513" w:rsidTr="00D53CCA">
        <w:trPr>
          <w:trHeight w:hRule="exact" w:val="71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Акцизы по подакцизным товарам (продукции) производимой на территории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1 004 349,10</w:t>
            </w:r>
          </w:p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1135966,36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113,1%</w:t>
            </w:r>
          </w:p>
        </w:tc>
      </w:tr>
      <w:tr w:rsidR="005732AB" w:rsidRPr="00212513" w:rsidTr="00D53CCA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НАЛОГИ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729 000,00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838 056,25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115%</w:t>
            </w:r>
          </w:p>
        </w:tc>
      </w:tr>
      <w:tr w:rsidR="005732AB" w:rsidRPr="00212513" w:rsidTr="00D53CCA">
        <w:trPr>
          <w:trHeight w:hRule="exact" w:val="438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16 000,00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32 253,18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201,6%</w:t>
            </w:r>
          </w:p>
        </w:tc>
      </w:tr>
      <w:tr w:rsidR="005732AB" w:rsidRPr="00212513" w:rsidTr="00D53CCA">
        <w:trPr>
          <w:trHeight w:hRule="exact" w:val="557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lastRenderedPageBreak/>
              <w:t>Земельный налог с организаций, обладающих земельными участками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73 000,00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120 488,00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165,1%</w:t>
            </w:r>
          </w:p>
        </w:tc>
      </w:tr>
      <w:tr w:rsidR="005732AB" w:rsidRPr="00212513" w:rsidTr="00D53CCA">
        <w:trPr>
          <w:trHeight w:hRule="exact" w:val="423"/>
        </w:trPr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640 000,00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685 315,07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2AB" w:rsidRPr="00212513" w:rsidRDefault="005732AB" w:rsidP="00D53CC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2513">
              <w:rPr>
                <w:rFonts w:ascii="Times New Roman" w:hAnsi="Times New Roman"/>
                <w:sz w:val="24"/>
                <w:szCs w:val="24"/>
              </w:rPr>
              <w:t>107,1%</w:t>
            </w:r>
          </w:p>
        </w:tc>
      </w:tr>
    </w:tbl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  <w:u w:val="single"/>
        </w:rPr>
      </w:pPr>
      <w:r w:rsidRPr="00212513">
        <w:rPr>
          <w:rFonts w:ascii="Times New Roman" w:hAnsi="Times New Roman"/>
          <w:sz w:val="24"/>
          <w:szCs w:val="24"/>
          <w:u w:val="single"/>
        </w:rPr>
        <w:t>По разделам расходы представлены следующим образом</w:t>
      </w:r>
    </w:p>
    <w:p w:rsidR="005732AB" w:rsidRPr="00212513" w:rsidRDefault="005732AB" w:rsidP="005732AB">
      <w:pPr>
        <w:pStyle w:val="a7"/>
        <w:jc w:val="both"/>
        <w:rPr>
          <w:rFonts w:ascii="Times New Roman" w:eastAsia="mj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hAnsi="Times New Roman"/>
          <w:sz w:val="24"/>
          <w:szCs w:val="24"/>
        </w:rPr>
        <w:t>Исполнение бюджета по расходам за 2025год при плане 13 515 748,11 рублей исполнен на 13 500 748,11руб. По расходам план выполнен на 99,9%</w:t>
      </w:r>
      <w:r w:rsidRPr="00212513">
        <w:rPr>
          <w:rFonts w:ascii="Times New Roman" w:hAnsi="Times New Roman"/>
          <w:color w:val="FF0000"/>
          <w:sz w:val="24"/>
          <w:szCs w:val="24"/>
        </w:rPr>
        <w:t>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соответствии с действующим законодательством на администрацию возложены также государственные полномочия по совершению некоторых нотариальных действий. Это выдача доверенностей, удостоверение подлинности подписи, свидетельствование верности копии документов и другие виды нотариальных действий. Всего получено госпошлины по данному полномочию за 2025 год 500 рублей.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Администрацией ведется исполнение отдельных государственных полномочий в части ведения воинского учета, в соответствии с требованиями закона РФ «О воинской обязанности и военной службе».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Подлежащих призыву 25 человек. Офицеров запаса 3 человека.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На воинском учете состоит 192 </w:t>
      </w:r>
      <w:proofErr w:type="gramStart"/>
      <w:r w:rsidRPr="00212513">
        <w:rPr>
          <w:rFonts w:ascii="Times New Roman" w:hAnsi="Times New Roman"/>
          <w:sz w:val="24"/>
          <w:szCs w:val="24"/>
        </w:rPr>
        <w:t>человека,  пребывающих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в запасе. На воинский учет в 2025 году было принято 3 человека. В рамках мероприятий по призыву с территории поселения в 2025 году в ряды Российской армии был призван 1 человек.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Уже пятый год мы живем с вами в условиях проведения СВО. С нашей территории заключили контракт с Министерством </w:t>
      </w:r>
      <w:proofErr w:type="gramStart"/>
      <w:r w:rsidRPr="00212513">
        <w:rPr>
          <w:rFonts w:ascii="Times New Roman" w:hAnsi="Times New Roman"/>
          <w:sz w:val="24"/>
          <w:szCs w:val="24"/>
        </w:rPr>
        <w:t>обороны  РФ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за прошедший период 26 человек. Погибших 2, умерший 1, пропавших без вести 3. Поддерживая наших защитников, собираем и отправляем гуманитарную помощь нашим защитникам и жителям новых территорий. Хочется выразить слова благодарности всем, кто принимает в этом благом деле активное участие.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2025 году продолжили работу все общественные формирования сельсовета: Совет ветеранов, Совет женщин, комиссия по делам несовершеннолетних и защите их прав, общественный совет по профилактике преступлений и правонарушений, административная комиссия, добровольная народная дружина, добровольная пожарная команда, Совет молодежи. В селе Андреевка действует ТОС (территориально-общественное самоуправление «Андреевка»). Староста-председатель ТОС Иванищева Наталья Николаевна.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Обеспечение первичных мер пожарной безопасности входит в перечень полномочий, который исполняют сельские поселения. За 2025 год на обслуживаемой территории сельского поселения произошло 5 пожаров. На территории поселения работает профгруппа, вручаются и публикуются памятки о соблюдении мер пожарной безопасности в быту.  Устанавливаются пожарные извещатели многодетным семьям и гражданам, находящимся в сложной жизненной ситуации. Всего установлено 62 пожарных извещателей, за 2025 год 6 многодетных семей получили извещатели. На сегодня составлена заявка на установление еще 3х извещателей.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Образование представлено одним образовательным учреждением МОБУ Петровская СОШ имени Героя Советского Союза Дмитрия Владимировича Супонина с дошкольными группами. В данном учреждении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функционируют 10 общеобразовательных классов в которых обучается 110 детей, дошкольная группа с численностью 31 воспитанник. В школе работает 19 педагогов, из них три воспитателя и 16 человек учительский состав. 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В 2025 году в школу вернулись три выпускника в качестве молодых специалистов. Питание детей организовано по примерному 10-ти дневному меню. Меню разрабатывается и утверждается ФБУН "Новосибирский НИИ гигиены" </w:t>
      </w:r>
      <w:proofErr w:type="spellStart"/>
      <w:r w:rsidRPr="00212513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212513">
        <w:rPr>
          <w:rFonts w:ascii="Times New Roman" w:hAnsi="Times New Roman"/>
          <w:sz w:val="24"/>
          <w:szCs w:val="24"/>
        </w:rPr>
        <w:t>. При подготовке к новому учебному году 2025-2026 в школе и дошкольной группе были сделаны косметические ремонты помещений. 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lastRenderedPageBreak/>
        <w:t xml:space="preserve">Школа приняла участие во всероссийском конкурсе от общества «Знание» в номинации родительские инициативы с проектом «Петровская Ярмарка: «Луков день»». Благодаря победе в конкурсе на территории школы была установлена сцена, приобретены национальные костюмы, столы для оформления выставок и </w:t>
      </w:r>
      <w:proofErr w:type="gramStart"/>
      <w:r w:rsidRPr="00212513">
        <w:rPr>
          <w:rFonts w:ascii="Times New Roman" w:hAnsi="Times New Roman"/>
          <w:sz w:val="24"/>
          <w:szCs w:val="24"/>
        </w:rPr>
        <w:t>другие необходимые материалы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и оборудование для проведения ярмарок.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Достижения культуры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2025 году Дома культуры села Петровское разработал и провел 266 мероприятий.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По Пушкинской карте подготовлены 43 мероприятия, которые принесли в копилку Дома культуры 30 тысяч 250 рублей.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Проведено 98 вечеров отдыха для молодежи. За год доход составил 7 тысяч 300 рублей.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Петровская сельская модельная библиотека в 2025 году насчитывала 739 читателей.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 Книжный фонд составляет 12315 экземпляров,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 поступило 14 книг.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 Книговыдачи – 22000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 Посещения – 12000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Андреевская сельская библиотека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Соколовская Олеся Сергеевна награждена Благодарностью начальника отдела Культуры за преданность своему делу и неоценимый вклад в развитие библиотеки.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2025 году работники культуры совместно с участниками художественной самодеятельности и администрацией сельсовета приняли участие в культурно-массовых мероприятиях района и области: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color w:val="000000"/>
          <w:sz w:val="24"/>
          <w:szCs w:val="24"/>
        </w:rPr>
        <w:t>Открытие зонального фестиваля «Обильный край, благословенный!»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color w:val="000000"/>
          <w:sz w:val="24"/>
          <w:szCs w:val="24"/>
        </w:rPr>
        <w:t>«Закрытие областных зимних спортивных игр «Оренбургская снежинка»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color w:val="000000"/>
          <w:sz w:val="24"/>
          <w:szCs w:val="24"/>
        </w:rPr>
        <w:t>Фестиваль национальной казахской культуры в Соль-Илецке «Степной Той»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color w:val="000000"/>
          <w:sz w:val="24"/>
          <w:szCs w:val="24"/>
        </w:rPr>
        <w:t>Областной фестиваль чая в п.Саракташ «Самовар дружбы»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color w:val="000000"/>
          <w:sz w:val="24"/>
          <w:szCs w:val="24"/>
        </w:rPr>
        <w:t>Представление русского подворья на Дне города Оренбурга в составе делегации Саракташского района.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color w:val="000000"/>
          <w:sz w:val="24"/>
          <w:szCs w:val="24"/>
        </w:rPr>
      </w:pPr>
      <w:r w:rsidRPr="00212513">
        <w:rPr>
          <w:rFonts w:ascii="Times New Roman" w:hAnsi="Times New Roman"/>
          <w:color w:val="000000"/>
          <w:sz w:val="24"/>
          <w:szCs w:val="24"/>
        </w:rPr>
        <w:t>День Туриста в Черном отроге.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Здравоохранение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Учреждения здравоохранения представлены двумя </w:t>
      </w:r>
      <w:proofErr w:type="spellStart"/>
      <w:r w:rsidRPr="00212513">
        <w:rPr>
          <w:rFonts w:ascii="Times New Roman" w:hAnsi="Times New Roman"/>
          <w:sz w:val="24"/>
          <w:szCs w:val="24"/>
        </w:rPr>
        <w:t>ФАПами</w:t>
      </w:r>
      <w:proofErr w:type="spellEnd"/>
      <w:r w:rsidRPr="00212513">
        <w:rPr>
          <w:rFonts w:ascii="Times New Roman" w:hAnsi="Times New Roman"/>
          <w:sz w:val="24"/>
          <w:szCs w:val="24"/>
        </w:rPr>
        <w:t>. Андреевка прикреплено – 156, из них 26 ребенка, Петровское прикреплено – 660 человек, из них 140 детей.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В селе Петровское в 2025 году возведен новы модульный ФАП. По переданным полномочиям из районного бюджета, на благоустройство территории ФАПа, на обустройство септика, подвод воды газоснабжения, электроснабжения затрачено 1 509 030,24 (один миллион пятьсот девять тысяч тридцать рублей, 24 коп.). Торжественное открытие состоялось 2 декабря 2025 года.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Занятия спортом на территории поселения в основном представлены школьными секциями. Есть свои спортивные достижения: это наши гиревики, которые упорно занимаются и принимают активное участие в различных соревнованиях, занимают призовые места. Лыжники тоже не отстают и ежегодно показывают отличные результаты. Спасибо тренерам и руководителям организаций за поддержку и финансовую помощь в этом сложном деле.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В августе 2025 года введена новая традиция были проведены </w:t>
      </w:r>
      <w:proofErr w:type="spellStart"/>
      <w:r w:rsidRPr="00212513">
        <w:rPr>
          <w:rFonts w:ascii="Times New Roman" w:hAnsi="Times New Roman"/>
          <w:sz w:val="24"/>
          <w:szCs w:val="24"/>
        </w:rPr>
        <w:t>межсельские</w:t>
      </w:r>
      <w:proofErr w:type="spellEnd"/>
      <w:r w:rsidRPr="00212513">
        <w:rPr>
          <w:rFonts w:ascii="Times New Roman" w:hAnsi="Times New Roman"/>
          <w:sz w:val="24"/>
          <w:szCs w:val="24"/>
        </w:rPr>
        <w:t xml:space="preserve"> соревнования детей по легкой атлетике и матч между футбольными женскими командами наших сел. Сборная сельсовета приняла участие в сельпосспортакиаде, и заняла почетное 4 место. С отличными результатами в женском армрестлинге (1 место Силантьева Татьяна) и женском гиревом спорте (2 место </w:t>
      </w:r>
      <w:proofErr w:type="spellStart"/>
      <w:r w:rsidRPr="00212513">
        <w:rPr>
          <w:rFonts w:ascii="Times New Roman" w:hAnsi="Times New Roman"/>
          <w:sz w:val="24"/>
          <w:szCs w:val="24"/>
        </w:rPr>
        <w:t>Луценкова</w:t>
      </w:r>
      <w:proofErr w:type="spellEnd"/>
      <w:r w:rsidRPr="00212513">
        <w:rPr>
          <w:rFonts w:ascii="Times New Roman" w:hAnsi="Times New Roman"/>
          <w:sz w:val="24"/>
          <w:szCs w:val="24"/>
        </w:rPr>
        <w:t xml:space="preserve"> Екатерина).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Благоустройство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С ранней весны и до поздней осени мы с вами озабочены тем, что приходится много внимания уделять наведению порядка на общественных и личных территориях наших сел. Парк, игровые площадки, кладбища, обочины дорог, территории организаций.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Хочется отметить большое количество проведенных субботников. И </w:t>
      </w:r>
      <w:proofErr w:type="gramStart"/>
      <w:r w:rsidRPr="00212513">
        <w:rPr>
          <w:rFonts w:ascii="Times New Roman" w:hAnsi="Times New Roman"/>
          <w:sz w:val="24"/>
          <w:szCs w:val="24"/>
        </w:rPr>
        <w:t>в Андреевке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и в Петровском есть места для отдыха детей, которые мы должны не только содержать в чистоте, но и еще ремонтировать, обновлять, озеленять. Всем этим занимаемся вместе, и педагоги, и школьники, и родители, и работники культуры, и сотрудники администрации. </w:t>
      </w:r>
      <w:r w:rsidRPr="00212513">
        <w:rPr>
          <w:rFonts w:ascii="Times New Roman" w:hAnsi="Times New Roman"/>
          <w:sz w:val="24"/>
          <w:szCs w:val="24"/>
        </w:rPr>
        <w:lastRenderedPageBreak/>
        <w:t>Но все равно есть еще проблемы у нас в этом направлении деятельности. Игровое оборудование в с.Петровское требует обновления. И сама территория парка требует завершения.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Ежегодно проводится озеленение общественных территорий. В 2025 году на территории нового ФАПа в с.Петровское посажены 3 дубка, 6 рябин. На территории парка ежегодно высаживаются множество цветущих однолетних растений.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Дорожное хозяйство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Одним из самых важных направлений благоустройства является содержание улично-дорожной сети. Грейдерование дорог, освещение дорожного полотна, очистка от снежных масс, ремонт. Требует больших вложений.  В 2025 году в селе Петровское был произведен небольшой ремонт улицы Березовая. В этом большую помощь техникой оказал СПК «</w:t>
      </w:r>
      <w:proofErr w:type="spellStart"/>
      <w:r w:rsidRPr="00212513">
        <w:rPr>
          <w:rFonts w:ascii="Times New Roman" w:hAnsi="Times New Roman"/>
          <w:sz w:val="24"/>
          <w:szCs w:val="24"/>
        </w:rPr>
        <w:t>ПЕтровский</w:t>
      </w:r>
      <w:proofErr w:type="spellEnd"/>
      <w:r w:rsidRPr="00212513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12513">
        <w:rPr>
          <w:rFonts w:ascii="Times New Roman" w:hAnsi="Times New Roman"/>
          <w:sz w:val="24"/>
          <w:szCs w:val="24"/>
        </w:rPr>
        <w:t>Курносов</w:t>
      </w:r>
      <w:proofErr w:type="spellEnd"/>
      <w:r w:rsidRPr="00212513">
        <w:rPr>
          <w:rFonts w:ascii="Times New Roman" w:hAnsi="Times New Roman"/>
          <w:sz w:val="24"/>
          <w:szCs w:val="24"/>
        </w:rPr>
        <w:t xml:space="preserve"> Александр Борисович. Администрация заказывала грейдер в компании «Стимул». Работы по грейдерованию дорог обошлись в 112 тысяч рублей. На закупку гравия были направлены средства жителей улицы Березовая. Всего 72000 рублей.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Освещение дорожного плотна оплачивается из дорожного фонда. Всего на два села у нас горят 125 ламп. Дорожный фонд на 2025 год составлял 1135966,36 (один миллион сто тридцать пять тысяч девятьсот шестьдесят шесть рублей, 36 копеек) Из них: 870 544,88 на закупку товаров работ и услуг и 265 421,48 на закупку энергетических ресурсов. На очистку дорог истрачено 315 тысяч рублей. В ноябре месяце начаты работы по установке дорожного ограждения у МОБУ Петровская СОШ. Эти работы будут продолжены в 2026 году и обеспечат безопасность дорожного движения.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>Сельское хозяйство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color w:val="000000"/>
          <w:kern w:val="24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Мы – территория, где сельское хозяйство является ведущей отраслью экономики. </w:t>
      </w:r>
      <w:r w:rsidRPr="00212513">
        <w:rPr>
          <w:rFonts w:ascii="Times New Roman" w:eastAsia="mn-ea" w:hAnsi="Times New Roman"/>
          <w:color w:val="000000"/>
          <w:kern w:val="24"/>
          <w:sz w:val="24"/>
          <w:szCs w:val="24"/>
        </w:rPr>
        <w:t>Общая площадь сельскохозяйственных угодий составляет - 15634 га, из них пашни 7839 га.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color w:val="000000"/>
          <w:kern w:val="24"/>
          <w:sz w:val="24"/>
          <w:szCs w:val="24"/>
        </w:rPr>
      </w:pPr>
      <w:r w:rsidRPr="00212513">
        <w:rPr>
          <w:rFonts w:ascii="Times New Roman" w:eastAsia="mn-ea" w:hAnsi="Times New Roman"/>
          <w:color w:val="000000"/>
          <w:kern w:val="24"/>
          <w:sz w:val="24"/>
          <w:szCs w:val="24"/>
        </w:rPr>
        <w:t>Сельхозпроизводители: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СПК Петровский – растениеводство и животноводство.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КФХ Глава Курносов А.А.</w:t>
      </w:r>
      <w:r w:rsidRPr="00212513">
        <w:rPr>
          <w:rFonts w:ascii="Times New Roman" w:hAnsi="Times New Roman"/>
          <w:sz w:val="24"/>
          <w:szCs w:val="24"/>
        </w:rPr>
        <w:t xml:space="preserve"> </w:t>
      </w: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растениеводство.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ООО «Тихий Плёс»</w:t>
      </w:r>
      <w:r w:rsidRPr="00212513">
        <w:rPr>
          <w:rFonts w:ascii="Times New Roman" w:hAnsi="Times New Roman"/>
          <w:sz w:val="24"/>
          <w:szCs w:val="24"/>
        </w:rPr>
        <w:t xml:space="preserve"> с</w:t>
      </w: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пециализируются на выращивании зерновых культур.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«Андреевское подворье» или Усадьба Луниных – это туристический объект для семейного отдыха. Ежегодно на ферму «Андреевское Подворье» приезжают иностранцы и жители других регионов России).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Индивидуальные предприниматели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На территории поселения свою деятельность ведут несколько индивидуальных предпринимателей: ИП Козлова О.М., Маврин А.И. – розничная торговля, ИП </w:t>
      </w:r>
      <w:proofErr w:type="spellStart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Курносова</w:t>
      </w:r>
      <w:proofErr w:type="spellEnd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 С.Н. – розничная торговля и хлебопекарня и в 2025 на территории села Андреевка открылась новая </w:t>
      </w:r>
      <w:proofErr w:type="spellStart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торгая</w:t>
      </w:r>
      <w:proofErr w:type="spellEnd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 точка ИП </w:t>
      </w:r>
      <w:proofErr w:type="spellStart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Егель</w:t>
      </w:r>
      <w:proofErr w:type="spellEnd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 Е.В.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Инициативное бюджетирование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В 2025 году по программе конкурсного отбора инициативных проектов был выдвинут проект по капитальному ремонту водопроводной сети по ул.Школьная, пер Школьный. К, сожалению, из всего района в конкурсе победили всего три проекта из </w:t>
      </w:r>
      <w:proofErr w:type="spellStart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Черноотрожского</w:t>
      </w:r>
      <w:proofErr w:type="spellEnd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 сельсовета. Нужно улучшать качество подаваемых заявок, потому что теперь побеждают </w:t>
      </w:r>
      <w:proofErr w:type="spellStart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стобалльные</w:t>
      </w:r>
      <w:proofErr w:type="spellEnd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 заявки.</w:t>
      </w:r>
    </w:p>
    <w:p w:rsidR="005732AB" w:rsidRPr="00212513" w:rsidRDefault="005732AB" w:rsidP="005732AB">
      <w:pPr>
        <w:pStyle w:val="a7"/>
        <w:jc w:val="both"/>
        <w:rPr>
          <w:rStyle w:val="ab"/>
          <w:rFonts w:ascii="Times New Roman" w:hAnsi="Times New Roman"/>
          <w:b w:val="0"/>
          <w:sz w:val="24"/>
          <w:szCs w:val="24"/>
        </w:rPr>
      </w:pPr>
      <w:r w:rsidRPr="00212513">
        <w:rPr>
          <w:rStyle w:val="ab"/>
          <w:rFonts w:ascii="Times New Roman" w:hAnsi="Times New Roman"/>
          <w:b w:val="0"/>
          <w:sz w:val="24"/>
          <w:szCs w:val="24"/>
        </w:rPr>
        <w:t>Подводя итоги 2025 года, и отмечая достигнутые результаты, мы ставим задачи на текущий 2026 год, а именно: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Произвести ремонт водопроводной сети и оборудования скважины в соответствии с СанПиНом.</w:t>
      </w:r>
    </w:p>
    <w:p w:rsidR="005732AB" w:rsidRPr="00212513" w:rsidRDefault="005732AB" w:rsidP="005732AB">
      <w:pPr>
        <w:pStyle w:val="a7"/>
        <w:jc w:val="both"/>
        <w:rPr>
          <w:rFonts w:ascii="Times New Roman" w:eastAsia="mn-ea" w:hAnsi="Times New Roman"/>
          <w:kern w:val="24"/>
          <w:sz w:val="24"/>
          <w:szCs w:val="24"/>
          <w:lang w:eastAsia="zh-CN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Производить ремонт дорог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Вести деятельность по </w:t>
      </w:r>
      <w:proofErr w:type="spellStart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энергоэффективному</w:t>
      </w:r>
      <w:proofErr w:type="spellEnd"/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 xml:space="preserve"> использованию ресурсов.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Продолжать работу по благоустройству территории поселения.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Активизировать работу административной комиссии, особенно с бесхозными домашними животными.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Пополнить материально-техническую базу Домов культуры.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Привлекать кадры на село.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t>Развивать массовый спорт на селе.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eastAsia="mn-ea" w:hAnsi="Times New Roman"/>
          <w:kern w:val="24"/>
          <w:sz w:val="24"/>
          <w:szCs w:val="24"/>
          <w:lang w:eastAsia="zh-CN"/>
        </w:rPr>
        <w:lastRenderedPageBreak/>
        <w:t>Продолжать оказывать посильную помощь СВО.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Fonts w:ascii="Times New Roman" w:hAnsi="Times New Roman"/>
          <w:sz w:val="24"/>
          <w:szCs w:val="24"/>
        </w:rPr>
        <w:t xml:space="preserve">В заключение своего доклада мне хотелось бы поблагодарить всех, кто внес и вносит свой вклад в успехи социально-экономического развития поселения. Для выполнения намеченных планов необходимо активнее работать администрации поселения с депутатским корпусом, общественными формированиями, предпринимателями и всем населением в целом, при поддержке администрации Саракташского муниципального района. Многое еще предстоит сделать для того, что бы жизнь в селе была </w:t>
      </w:r>
      <w:proofErr w:type="gramStart"/>
      <w:r w:rsidRPr="00212513">
        <w:rPr>
          <w:rFonts w:ascii="Times New Roman" w:hAnsi="Times New Roman"/>
          <w:sz w:val="24"/>
          <w:szCs w:val="24"/>
        </w:rPr>
        <w:t>комфортной  и</w:t>
      </w:r>
      <w:proofErr w:type="gramEnd"/>
      <w:r w:rsidRPr="00212513">
        <w:rPr>
          <w:rFonts w:ascii="Times New Roman" w:hAnsi="Times New Roman"/>
          <w:sz w:val="24"/>
          <w:szCs w:val="24"/>
        </w:rPr>
        <w:t xml:space="preserve"> удобной для всех категорий граждан. </w:t>
      </w:r>
    </w:p>
    <w:p w:rsidR="005732AB" w:rsidRPr="00212513" w:rsidRDefault="005732AB" w:rsidP="005732A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12513">
        <w:rPr>
          <w:rStyle w:val="ab"/>
          <w:rFonts w:ascii="Times New Roman" w:hAnsi="Times New Roman"/>
          <w:b w:val="0"/>
          <w:sz w:val="24"/>
          <w:szCs w:val="24"/>
        </w:rPr>
        <w:t>В прошедшем 2025 году администрацией сельского совета и Советом депутатов поселения была проделана определенная работа, о результатах которой судить вам, уважаемые депутаты.</w:t>
      </w:r>
    </w:p>
    <w:p w:rsidR="005732AB" w:rsidRDefault="005732AB" w:rsidP="005732AB">
      <w:pPr>
        <w:pStyle w:val="a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Спасибо за внимание!</w:t>
      </w:r>
    </w:p>
    <w:p w:rsidR="005732AB" w:rsidRDefault="005732AB" w:rsidP="005732AB">
      <w:pPr>
        <w:pStyle w:val="a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732AB" w:rsidRDefault="005732AB" w:rsidP="005732AB">
      <w:pPr>
        <w:pStyle w:val="a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732AB" w:rsidRDefault="005732AB" w:rsidP="005732AB">
      <w:pPr>
        <w:pStyle w:val="a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732AB" w:rsidRDefault="005732AB" w:rsidP="005732AB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СОВЕТ ДЕПУТАТОВ</w:t>
      </w:r>
    </w:p>
    <w:p w:rsidR="005732AB" w:rsidRDefault="005732AB" w:rsidP="005732AB">
      <w:pPr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ПЯТЫЙ созыв</w:t>
      </w:r>
    </w:p>
    <w:p w:rsidR="005732AB" w:rsidRDefault="005732AB" w:rsidP="005732AB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732AB" w:rsidRDefault="005732AB" w:rsidP="005732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732AB" w:rsidRDefault="005732AB" w:rsidP="00573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шестого заседания Совета депутатов</w:t>
      </w:r>
    </w:p>
    <w:p w:rsidR="005732AB" w:rsidRDefault="005732AB" w:rsidP="00573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 сельсовета пятого созыва</w:t>
      </w:r>
    </w:p>
    <w:p w:rsidR="005732AB" w:rsidRDefault="005732AB" w:rsidP="00573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2AB" w:rsidRDefault="005732AB" w:rsidP="005732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732AB" w:rsidRDefault="005732AB" w:rsidP="005732A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732AB" w:rsidRPr="007F2777" w:rsidRDefault="005732AB" w:rsidP="005732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17.02.2026                                          с. Петровское                                         №30</w:t>
      </w:r>
    </w:p>
    <w:p w:rsidR="005732AB" w:rsidRDefault="005732AB" w:rsidP="005732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32AB" w:rsidRDefault="005732AB" w:rsidP="005732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признании  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решения Совета депутатов муниципального образования Петровский сельсовет Саракташского района Оренбургской области</w:t>
      </w:r>
    </w:p>
    <w:p w:rsidR="005732AB" w:rsidRDefault="005732AB" w:rsidP="005732AB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           </w:t>
      </w:r>
    </w:p>
    <w:p w:rsidR="005732AB" w:rsidRPr="007F2777" w:rsidRDefault="005732AB" w:rsidP="005732AB">
      <w:pPr>
        <w:pStyle w:val="1"/>
        <w:shd w:val="clear" w:color="auto" w:fill="FFFFFF"/>
        <w:spacing w:before="161" w:after="161"/>
        <w:ind w:firstLine="708"/>
        <w:jc w:val="both"/>
        <w:rPr>
          <w:rFonts w:ascii="Times New Roman" w:hAnsi="Times New Roman"/>
          <w:b w:val="0"/>
          <w:color w:val="auto"/>
        </w:rPr>
      </w:pPr>
      <w:r w:rsidRPr="007F2777">
        <w:rPr>
          <w:rFonts w:ascii="Times New Roman" w:hAnsi="Times New Roman"/>
          <w:b w:val="0"/>
          <w:color w:val="auto"/>
        </w:rPr>
        <w:t>В соответствии с Указом Президента Российской Федерации от 31.12.2025 № 1009</w:t>
      </w:r>
      <w:r w:rsidRPr="007F2777">
        <w:rPr>
          <w:rFonts w:ascii="Times New Roman" w:hAnsi="Times New Roman"/>
          <w:color w:val="auto"/>
        </w:rPr>
        <w:t xml:space="preserve"> «</w:t>
      </w:r>
      <w:r w:rsidRPr="007F2777">
        <w:rPr>
          <w:rFonts w:ascii="Times New Roman" w:hAnsi="Times New Roman"/>
          <w:b w:val="0"/>
          <w:color w:val="auto"/>
          <w:kern w:val="36"/>
        </w:rPr>
        <w:t>Об изменении и признании утратившими силу некоторых актов Президента Российской Федерации", р</w:t>
      </w:r>
      <w:r w:rsidRPr="007F2777">
        <w:rPr>
          <w:rFonts w:ascii="Times New Roman" w:hAnsi="Times New Roman"/>
          <w:b w:val="0"/>
          <w:color w:val="auto"/>
        </w:rPr>
        <w:t>уководствуясь статьей 41 Устава муниципального образования Петровский сельсовет Саракташского района Оренбургской области,</w:t>
      </w:r>
    </w:p>
    <w:p w:rsidR="005732AB" w:rsidRPr="007F2777" w:rsidRDefault="005732AB" w:rsidP="005732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F2777">
        <w:rPr>
          <w:rFonts w:ascii="Times New Roman" w:hAnsi="Times New Roman" w:cs="Times New Roman"/>
          <w:sz w:val="28"/>
          <w:szCs w:val="28"/>
        </w:rPr>
        <w:t>Совет депутатов района</w:t>
      </w:r>
    </w:p>
    <w:p w:rsidR="005732AB" w:rsidRPr="007F2777" w:rsidRDefault="005732AB" w:rsidP="005732AB">
      <w:pPr>
        <w:jc w:val="both"/>
        <w:rPr>
          <w:rFonts w:ascii="Times New Roman" w:hAnsi="Times New Roman" w:cs="Times New Roman"/>
          <w:sz w:val="28"/>
          <w:szCs w:val="28"/>
        </w:rPr>
      </w:pPr>
      <w:r w:rsidRPr="007F2777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7F2777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5732AB" w:rsidRPr="007F2777" w:rsidRDefault="005732AB" w:rsidP="005732AB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  <w:color w:val="auto"/>
        </w:rPr>
      </w:pPr>
      <w:r w:rsidRPr="007F2777">
        <w:rPr>
          <w:rFonts w:ascii="Times New Roman" w:hAnsi="Times New Roman"/>
          <w:color w:val="auto"/>
        </w:rPr>
        <w:lastRenderedPageBreak/>
        <w:t xml:space="preserve">  </w:t>
      </w:r>
      <w:r w:rsidRPr="007F2777">
        <w:rPr>
          <w:rFonts w:ascii="Times New Roman" w:hAnsi="Times New Roman"/>
          <w:b w:val="0"/>
          <w:color w:val="auto"/>
        </w:rPr>
        <w:t>1</w:t>
      </w:r>
      <w:r w:rsidRPr="007F2777">
        <w:rPr>
          <w:rFonts w:ascii="Times New Roman" w:hAnsi="Times New Roman"/>
          <w:color w:val="auto"/>
        </w:rPr>
        <w:t xml:space="preserve">. </w:t>
      </w:r>
      <w:r w:rsidRPr="007F2777">
        <w:rPr>
          <w:rFonts w:ascii="Times New Roman" w:hAnsi="Times New Roman"/>
          <w:b w:val="0"/>
          <w:color w:val="auto"/>
        </w:rPr>
        <w:t xml:space="preserve">Признать утратившими </w:t>
      </w:r>
      <w:proofErr w:type="gramStart"/>
      <w:r w:rsidRPr="007F2777">
        <w:rPr>
          <w:rFonts w:ascii="Times New Roman" w:hAnsi="Times New Roman"/>
          <w:b w:val="0"/>
          <w:color w:val="auto"/>
        </w:rPr>
        <w:t>силу  решения</w:t>
      </w:r>
      <w:proofErr w:type="gramEnd"/>
      <w:r w:rsidRPr="007F2777">
        <w:rPr>
          <w:rFonts w:ascii="Times New Roman" w:hAnsi="Times New Roman"/>
          <w:b w:val="0"/>
          <w:color w:val="auto"/>
        </w:rPr>
        <w:t xml:space="preserve"> Совета депутатов муниципального образования</w:t>
      </w:r>
      <w:r w:rsidRPr="007F2777">
        <w:rPr>
          <w:rFonts w:ascii="Times New Roman" w:hAnsi="Times New Roman"/>
          <w:color w:val="auto"/>
        </w:rPr>
        <w:t xml:space="preserve"> </w:t>
      </w:r>
      <w:r w:rsidRPr="007F2777">
        <w:rPr>
          <w:rFonts w:ascii="Times New Roman" w:hAnsi="Times New Roman"/>
          <w:b w:val="0"/>
          <w:color w:val="auto"/>
        </w:rPr>
        <w:t>Петровский сельсовет Саракташского района Оренбургской области</w:t>
      </w:r>
      <w:r w:rsidRPr="007F2777">
        <w:rPr>
          <w:rFonts w:ascii="Times New Roman" w:hAnsi="Times New Roman"/>
          <w:color w:val="auto"/>
        </w:rPr>
        <w:t>:</w:t>
      </w:r>
    </w:p>
    <w:p w:rsidR="005732AB" w:rsidRPr="007F2777" w:rsidRDefault="005732AB" w:rsidP="005732A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2777">
        <w:rPr>
          <w:rFonts w:ascii="Times New Roman" w:hAnsi="Times New Roman" w:cs="Times New Roman"/>
          <w:sz w:val="28"/>
          <w:szCs w:val="28"/>
        </w:rPr>
        <w:t xml:space="preserve">- от </w:t>
      </w:r>
      <w:proofErr w:type="gramStart"/>
      <w:r w:rsidRPr="007F2777">
        <w:rPr>
          <w:rFonts w:ascii="Times New Roman" w:hAnsi="Times New Roman" w:cs="Times New Roman"/>
          <w:bCs/>
          <w:sz w:val="28"/>
          <w:szCs w:val="28"/>
        </w:rPr>
        <w:t>19.09.2017  №</w:t>
      </w:r>
      <w:proofErr w:type="gramEnd"/>
      <w:r w:rsidRPr="007F2777">
        <w:rPr>
          <w:rFonts w:ascii="Times New Roman" w:hAnsi="Times New Roman" w:cs="Times New Roman"/>
          <w:bCs/>
          <w:sz w:val="28"/>
          <w:szCs w:val="28"/>
        </w:rPr>
        <w:t> 82 «Об утверждении Порядка размещения сведений о доходах, расходах, об имуществе и обязательствах имущественного характера лиц, замещающих муниципальные должности органов местного самоуправления муниципального образования Саракташский район, их супруги (супруга) и несовершеннолетних детей на официальном сайте администрации муниципального образования Саракташский район и предоставления этих сведений средствам массовой информации для опубликования».</w:t>
      </w:r>
    </w:p>
    <w:p w:rsidR="005732AB" w:rsidRPr="007F2777" w:rsidRDefault="005732AB" w:rsidP="005732AB">
      <w:pPr>
        <w:pStyle w:val="1"/>
        <w:shd w:val="clear" w:color="auto" w:fill="FFFFFF"/>
        <w:spacing w:before="161" w:after="161"/>
        <w:jc w:val="both"/>
        <w:rPr>
          <w:rFonts w:ascii="Times New Roman" w:hAnsi="Times New Roman" w:cs="Times New Roman"/>
          <w:b w:val="0"/>
          <w:color w:val="auto"/>
        </w:rPr>
      </w:pPr>
      <w:r w:rsidRPr="007F2777">
        <w:rPr>
          <w:rFonts w:ascii="Times New Roman" w:hAnsi="Times New Roman"/>
          <w:b w:val="0"/>
          <w:color w:val="auto"/>
        </w:rPr>
        <w:t xml:space="preserve">          2</w:t>
      </w:r>
      <w:r w:rsidRPr="007F2777">
        <w:rPr>
          <w:rFonts w:ascii="Times New Roman" w:hAnsi="Times New Roman"/>
          <w:color w:val="auto"/>
        </w:rPr>
        <w:t xml:space="preserve">. </w:t>
      </w:r>
      <w:r w:rsidRPr="007F2777">
        <w:rPr>
          <w:rFonts w:ascii="Times New Roman" w:hAnsi="Times New Roman"/>
          <w:b w:val="0"/>
          <w:color w:val="auto"/>
        </w:rPr>
        <w:t xml:space="preserve">Настоящее решение вступает </w:t>
      </w:r>
      <w:r w:rsidRPr="007F2777">
        <w:rPr>
          <w:rFonts w:ascii="Times New Roman" w:eastAsia="SimSun" w:hAnsi="Times New Roman"/>
          <w:b w:val="0"/>
          <w:color w:val="auto"/>
        </w:rPr>
        <w:t xml:space="preserve">в силу </w:t>
      </w:r>
      <w:r w:rsidRPr="007F2777">
        <w:rPr>
          <w:rFonts w:ascii="Times New Roman" w:hAnsi="Times New Roman"/>
          <w:b w:val="0"/>
          <w:color w:val="auto"/>
        </w:rPr>
        <w:t>после официального опубликования в информационном бюллетене «Петровский сельсовет» и подлежит размещению на официальном сайте администрации Петровский сельсовет Саракташского района Оренбургской области,</w:t>
      </w:r>
    </w:p>
    <w:p w:rsidR="005732AB" w:rsidRPr="007F2777" w:rsidRDefault="005732AB" w:rsidP="005732AB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2777">
        <w:rPr>
          <w:rFonts w:ascii="Times New Roman" w:hAnsi="Times New Roman" w:cs="Times New Roman"/>
          <w:sz w:val="28"/>
          <w:szCs w:val="28"/>
        </w:rPr>
        <w:t xml:space="preserve">         4. Контроль за исполнением настоящего решения возложить на </w:t>
      </w:r>
      <w:r w:rsidRPr="007F2777">
        <w:rPr>
          <w:rFonts w:ascii="Times New Roman" w:hAnsi="Times New Roman" w:cs="Times New Roman"/>
          <w:sz w:val="28"/>
          <w:szCs w:val="28"/>
          <w:shd w:val="clear" w:color="auto" w:fill="FFFFFF"/>
        </w:rPr>
        <w:t>постоянную комиссию Совета депутатов района 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военнослужащих.</w:t>
      </w:r>
    </w:p>
    <w:p w:rsidR="005732AB" w:rsidRPr="007F2777" w:rsidRDefault="005732AB" w:rsidP="005732AB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2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2AB" w:rsidRPr="007F2777" w:rsidRDefault="005732AB" w:rsidP="005732AB">
      <w:pPr>
        <w:tabs>
          <w:tab w:val="left" w:pos="709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2AB" w:rsidRPr="007F2777" w:rsidRDefault="005732AB" w:rsidP="005732AB">
      <w:pPr>
        <w:tabs>
          <w:tab w:val="left" w:pos="709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F2777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                                        А.В. Вишнякова                                      </w:t>
      </w:r>
    </w:p>
    <w:p w:rsidR="005732AB" w:rsidRPr="007F2777" w:rsidRDefault="005732AB" w:rsidP="005732AB">
      <w:pPr>
        <w:tabs>
          <w:tab w:val="left" w:pos="709"/>
          <w:tab w:val="num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732AB" w:rsidRPr="007F2777" w:rsidRDefault="005732AB" w:rsidP="005732AB">
      <w:pPr>
        <w:pStyle w:val="a7"/>
        <w:rPr>
          <w:rFonts w:ascii="Times New Roman" w:hAnsi="Times New Roman"/>
          <w:sz w:val="28"/>
        </w:rPr>
      </w:pPr>
      <w:r w:rsidRPr="007F2777">
        <w:rPr>
          <w:rFonts w:ascii="Times New Roman" w:hAnsi="Times New Roman"/>
          <w:sz w:val="28"/>
        </w:rPr>
        <w:t>Председатель Совета</w:t>
      </w:r>
    </w:p>
    <w:p w:rsidR="005732AB" w:rsidRPr="005732AB" w:rsidRDefault="005732AB" w:rsidP="005732AB">
      <w:pPr>
        <w:pStyle w:val="a7"/>
        <w:rPr>
          <w:rFonts w:asciiTheme="minorHAnsi" w:hAnsiTheme="minorHAnsi" w:cstheme="minorBidi"/>
        </w:rPr>
        <w:sectPr w:rsidR="005732AB" w:rsidRPr="005732AB" w:rsidSect="00212513">
          <w:pgSz w:w="11909" w:h="16834"/>
          <w:pgMar w:top="567" w:right="851" w:bottom="1134" w:left="1701" w:header="720" w:footer="720" w:gutter="0"/>
          <w:cols w:space="60"/>
          <w:noEndnote/>
        </w:sectPr>
      </w:pPr>
      <w:r w:rsidRPr="007F2777">
        <w:rPr>
          <w:rFonts w:ascii="Times New Roman" w:hAnsi="Times New Roman"/>
          <w:sz w:val="28"/>
        </w:rPr>
        <w:t>депутатов района</w:t>
      </w:r>
      <w:r w:rsidRPr="007F2777">
        <w:rPr>
          <w:sz w:val="28"/>
        </w:rPr>
        <w:t xml:space="preserve">                                                                               </w:t>
      </w:r>
      <w:r w:rsidRPr="007F2777">
        <w:rPr>
          <w:rFonts w:ascii="Times New Roman" w:hAnsi="Times New Roman"/>
          <w:sz w:val="28"/>
        </w:rPr>
        <w:t>О.С. Соколовская</w:t>
      </w:r>
      <w:r w:rsidRPr="007F2777">
        <w:rPr>
          <w:sz w:val="28"/>
        </w:rPr>
        <w:t xml:space="preserve">                  </w:t>
      </w:r>
    </w:p>
    <w:p w:rsidR="009D06BF" w:rsidRPr="005732AB" w:rsidRDefault="009D06BF" w:rsidP="005732AB">
      <w:pPr>
        <w:tabs>
          <w:tab w:val="left" w:pos="709"/>
          <w:tab w:val="num" w:pos="1134"/>
        </w:tabs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АДМИНИСТРАЦИЯ</w:t>
      </w:r>
    </w:p>
    <w:p w:rsidR="009D06BF" w:rsidRDefault="009D06BF" w:rsidP="009D06BF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9D06BF" w:rsidRDefault="009D06BF" w:rsidP="009D06BF">
      <w:pPr>
        <w:pStyle w:val="a7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СЕЛЬСКОЕ ПОСЕЛЕНИЕ ПЕТРОВСКИЙ СЕЛЬСОВЕТ</w:t>
      </w:r>
    </w:p>
    <w:p w:rsidR="009D06BF" w:rsidRDefault="009D06BF" w:rsidP="009D06BF">
      <w:pPr>
        <w:pStyle w:val="a7"/>
        <w:spacing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САРАКТАШСКОГО МУНИЦИПАЛЬНОГО РАЙОНА </w:t>
      </w:r>
    </w:p>
    <w:p w:rsidR="009D06BF" w:rsidRDefault="009D06BF" w:rsidP="009D06BF">
      <w:pPr>
        <w:pStyle w:val="a7"/>
        <w:spacing w:line="240" w:lineRule="atLeast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ОРЕНБУРГСКОЙ ОБЛАСТИ</w:t>
      </w:r>
    </w:p>
    <w:p w:rsidR="009D06BF" w:rsidRDefault="009D06BF" w:rsidP="009D06BF">
      <w:pPr>
        <w:pStyle w:val="a7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D06BF" w:rsidRDefault="009D06BF" w:rsidP="009D06BF">
      <w:pPr>
        <w:pStyle w:val="a7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9D06BF" w:rsidRDefault="009D06BF" w:rsidP="009D06BF">
      <w:pPr>
        <w:pStyle w:val="a7"/>
        <w:pBdr>
          <w:bottom w:val="single" w:sz="12" w:space="1" w:color="auto"/>
        </w:pBdr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:rsidR="009D06BF" w:rsidRDefault="009D06BF" w:rsidP="009D06BF">
      <w:pPr>
        <w:pStyle w:val="a7"/>
        <w:spacing w:line="24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18.02.2026         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</w:t>
      </w:r>
      <w:r w:rsidR="007F2777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с. Петровское                                             </w:t>
      </w:r>
      <w:r w:rsidR="007F277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№ 8-п</w:t>
      </w:r>
    </w:p>
    <w:p w:rsidR="009D06BF" w:rsidRDefault="009D06BF" w:rsidP="009D06BF">
      <w:pPr>
        <w:pStyle w:val="a7"/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9D06BF" w:rsidRDefault="009D06BF" w:rsidP="009D06BF">
      <w:pPr>
        <w:pStyle w:val="a7"/>
        <w:spacing w:line="240" w:lineRule="atLeast"/>
        <w:rPr>
          <w:rFonts w:ascii="Times New Roman" w:hAnsi="Times New Roman"/>
          <w:b/>
          <w:sz w:val="24"/>
          <w:szCs w:val="24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7614"/>
      </w:tblGrid>
      <w:tr w:rsidR="009D06BF" w:rsidTr="00E0511E">
        <w:trPr>
          <w:jc w:val="center"/>
        </w:trPr>
        <w:tc>
          <w:tcPr>
            <w:tcW w:w="7614" w:type="dxa"/>
            <w:hideMark/>
          </w:tcPr>
          <w:p w:rsidR="009D06BF" w:rsidRDefault="009D06BF" w:rsidP="00E0511E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О </w:t>
            </w:r>
            <w:proofErr w:type="gramStart"/>
            <w:r>
              <w:rPr>
                <w:b/>
                <w:sz w:val="24"/>
                <w:szCs w:val="24"/>
                <w:shd w:val="clear" w:color="auto" w:fill="FFFFFF"/>
              </w:rPr>
              <w:t>признании  утратившими</w:t>
            </w:r>
            <w:proofErr w:type="gramEnd"/>
            <w:r>
              <w:rPr>
                <w:b/>
                <w:sz w:val="24"/>
                <w:szCs w:val="24"/>
                <w:shd w:val="clear" w:color="auto" w:fill="FFFFFF"/>
              </w:rPr>
              <w:t xml:space="preserve"> силу некоторых нормативных муниципальных правовых актов администрации муниципального образования Петровский сельсовет Саракташского  района Оренбургской области</w:t>
            </w:r>
          </w:p>
        </w:tc>
      </w:tr>
    </w:tbl>
    <w:p w:rsidR="009D06BF" w:rsidRDefault="009D06BF" w:rsidP="009D06BF">
      <w:pPr>
        <w:pStyle w:val="1"/>
        <w:shd w:val="clear" w:color="auto" w:fill="FFFFFF"/>
        <w:spacing w:before="161" w:after="161" w:line="24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</w:t>
      </w:r>
    </w:p>
    <w:p w:rsidR="009D06BF" w:rsidRDefault="009D06BF" w:rsidP="009D06BF">
      <w:pPr>
        <w:pStyle w:val="1"/>
        <w:shd w:val="clear" w:color="auto" w:fill="FFFFFF"/>
        <w:spacing w:before="161" w:after="161" w:line="240" w:lineRule="atLeast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fontstyle01"/>
          <w:b w:val="0"/>
          <w:color w:val="auto"/>
          <w:sz w:val="24"/>
          <w:szCs w:val="24"/>
        </w:rPr>
        <w:t xml:space="preserve">В соответствии с Указом Президента РФ от 31.12.2025 № 1009 «Об изменении и признании утратившими силу некоторых актов Президента Российской Федерации», руководствуясь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Уставом муниципального образования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Петровский сельсовет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Саракташского  района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 xml:space="preserve"> Оренбургской области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,</w:t>
      </w:r>
    </w:p>
    <w:p w:rsidR="009D06BF" w:rsidRDefault="009D06BF" w:rsidP="009D06BF">
      <w:pPr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Признать утратившими силу некоторые нормативные муниципальные правовые акты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 Петровский сельсовет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06BF" w:rsidRDefault="009D06BF" w:rsidP="009D06B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1.1. Постановление администрации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муниципального образования Петровский сельсовет</w:t>
      </w:r>
      <w:r>
        <w:rPr>
          <w:rFonts w:ascii="Times New Roman" w:hAnsi="Times New Roman" w:cs="Times New Roman"/>
          <w:sz w:val="24"/>
          <w:szCs w:val="24"/>
        </w:rPr>
        <w:t xml:space="preserve"> от 15.08.2017 №42-п «</w:t>
      </w:r>
      <w:r>
        <w:rPr>
          <w:rFonts w:ascii="Times New Roman" w:hAnsi="Times New Roman" w:cs="Times New Roman"/>
          <w:sz w:val="24"/>
          <w:szCs w:val="24"/>
          <w:lang w:eastAsia="en-US"/>
        </w:rPr>
        <w:t>Об утверждении  Порядка  размещения сведений о доходах, расходах, об имуществе и обязательствах имущественного характера лиц, замещающих муниципальные должности органов местного самоуправления  муниципального образования  Петровский  сельсовет, их супруги (супруга) и несовершеннолетних детей на официальном сайте администрации муниципального образования  Петровский сельсовет и предоставления этих сведений средствам массовой информации для опубликования»;</w:t>
      </w:r>
    </w:p>
    <w:p w:rsidR="009D06BF" w:rsidRDefault="009D06BF" w:rsidP="009D06BF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06BF" w:rsidRDefault="009D06BF" w:rsidP="009D06BF">
      <w:pPr>
        <w:pStyle w:val="a7"/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1.2. Постановление администрации муниципального образования Петровский сельсовет Саракташского района от 27.10.2021 №54-п «Об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детей».</w:t>
      </w:r>
    </w:p>
    <w:p w:rsidR="009D06BF" w:rsidRDefault="009D06BF" w:rsidP="009D06BF">
      <w:pPr>
        <w:pStyle w:val="a7"/>
        <w:spacing w:line="240" w:lineRule="atLeast"/>
        <w:jc w:val="both"/>
        <w:rPr>
          <w:rFonts w:ascii="Times New Roman" w:hAnsi="Times New Roman"/>
          <w:sz w:val="24"/>
          <w:szCs w:val="24"/>
        </w:rPr>
      </w:pPr>
    </w:p>
    <w:p w:rsidR="009D06BF" w:rsidRDefault="009D06BF" w:rsidP="009D06BF">
      <w:pPr>
        <w:tabs>
          <w:tab w:val="left" w:pos="136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 Настоящее постановле</w:t>
      </w:r>
      <w:r>
        <w:rPr>
          <w:rFonts w:ascii="Times New Roman" w:eastAsia="SimSun" w:hAnsi="Times New Roman" w:cs="Times New Roman"/>
          <w:sz w:val="24"/>
          <w:szCs w:val="24"/>
        </w:rPr>
        <w:t xml:space="preserve">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 официального опубликования в информационном бюллетене «Петровский сельсовет» и подлежит размещению на официальном сайте администрации сельсовета.</w:t>
      </w:r>
    </w:p>
    <w:p w:rsidR="009D06BF" w:rsidRDefault="009D06BF" w:rsidP="009D06BF">
      <w:pPr>
        <w:pStyle w:val="a5"/>
        <w:spacing w:line="240" w:lineRule="atLeast"/>
        <w:ind w:left="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Контроль за выполнением настоящего постановления возложить на заместителя главы администрации.</w:t>
      </w:r>
    </w:p>
    <w:p w:rsidR="009D06BF" w:rsidRDefault="009D06BF" w:rsidP="007F2777">
      <w:pPr>
        <w:pStyle w:val="a5"/>
        <w:spacing w:line="240" w:lineRule="atLeast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777" w:rsidRDefault="009D06BF" w:rsidP="009D06BF">
      <w:pPr>
        <w:pStyle w:val="a7"/>
        <w:rPr>
          <w:rFonts w:ascii="Times New Roman" w:hAnsi="Times New Roman"/>
          <w:sz w:val="24"/>
          <w:szCs w:val="20"/>
        </w:rPr>
      </w:pPr>
      <w:r w:rsidRPr="009D06BF">
        <w:rPr>
          <w:rFonts w:ascii="Times New Roman" w:hAnsi="Times New Roman"/>
          <w:sz w:val="24"/>
          <w:szCs w:val="20"/>
        </w:rPr>
        <w:t xml:space="preserve">Глава муниципального образования                         </w:t>
      </w:r>
      <w:r>
        <w:rPr>
          <w:rFonts w:ascii="Times New Roman" w:hAnsi="Times New Roman"/>
          <w:sz w:val="24"/>
          <w:szCs w:val="20"/>
        </w:rPr>
        <w:t xml:space="preserve">                       </w:t>
      </w:r>
      <w:r w:rsidRPr="009D06BF">
        <w:rPr>
          <w:rFonts w:ascii="Times New Roman" w:hAnsi="Times New Roman"/>
          <w:sz w:val="24"/>
          <w:szCs w:val="20"/>
        </w:rPr>
        <w:t xml:space="preserve">                А.В. Вишнякова</w:t>
      </w:r>
    </w:p>
    <w:p w:rsidR="007F2777" w:rsidRPr="007F2777" w:rsidRDefault="007F2777" w:rsidP="007F2777"/>
    <w:p w:rsidR="007F2777" w:rsidRDefault="007F2777" w:rsidP="007F2777"/>
    <w:sectPr w:rsidR="007F2777" w:rsidSect="00DE3DF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n-ea">
    <w:altName w:val="Segoe Print"/>
    <w:charset w:val="00"/>
    <w:family w:val="auto"/>
    <w:pitch w:val="default"/>
  </w:font>
  <w:font w:name="mj-ea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DE92433"/>
    <w:multiLevelType w:val="singleLevel"/>
    <w:tmpl w:val="DDE92433"/>
    <w:lvl w:ilvl="0">
      <w:start w:val="1"/>
      <w:numFmt w:val="decimal"/>
      <w:suff w:val="space"/>
      <w:lvlText w:val="%1."/>
      <w:lvlJc w:val="left"/>
    </w:lvl>
  </w:abstractNum>
  <w:abstractNum w:abstractNumId="1">
    <w:nsid w:val="03935A2B"/>
    <w:multiLevelType w:val="hybridMultilevel"/>
    <w:tmpl w:val="DF647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E38ED"/>
    <w:multiLevelType w:val="hybridMultilevel"/>
    <w:tmpl w:val="365E4734"/>
    <w:lvl w:ilvl="0" w:tplc="0C6E5C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F0841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5020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2740246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9749E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7A93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86A55A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046CE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E6BC9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">
    <w:nsid w:val="1D2E2CCB"/>
    <w:multiLevelType w:val="hybridMultilevel"/>
    <w:tmpl w:val="50704FDE"/>
    <w:lvl w:ilvl="0" w:tplc="8CC618E2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D8B42C5E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875DA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96A230C6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9BA2280A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72A0BFE8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BF56CD92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03B2309E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E30E912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2B1623FF"/>
    <w:multiLevelType w:val="hybridMultilevel"/>
    <w:tmpl w:val="ADB2F2E6"/>
    <w:lvl w:ilvl="0" w:tplc="E67832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11F39"/>
    <w:multiLevelType w:val="hybridMultilevel"/>
    <w:tmpl w:val="14EAA2A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903325D"/>
    <w:multiLevelType w:val="hybridMultilevel"/>
    <w:tmpl w:val="BC14FE4A"/>
    <w:lvl w:ilvl="0" w:tplc="FCC6BFF4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8542A5F4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2938D2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0CBA9992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ED6E204C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50ECE58E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3148051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FA848B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201E98FC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4BD31B69"/>
    <w:multiLevelType w:val="hybridMultilevel"/>
    <w:tmpl w:val="C44E7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25FA5"/>
    <w:multiLevelType w:val="hybridMultilevel"/>
    <w:tmpl w:val="182EE336"/>
    <w:lvl w:ilvl="0" w:tplc="4C747CC0">
      <w:start w:val="1"/>
      <w:numFmt w:val="bullet"/>
      <w:lvlText w:val="-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4544D72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A92ABEA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BAE8E40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B4A4A628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FB8ABA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0CCC42C0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24A6357C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7BA3216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4FD01630"/>
    <w:multiLevelType w:val="hybridMultilevel"/>
    <w:tmpl w:val="8A7079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53CF2"/>
    <w:multiLevelType w:val="hybridMultilevel"/>
    <w:tmpl w:val="81668C5E"/>
    <w:lvl w:ilvl="0" w:tplc="98A80BAE">
      <w:start w:val="1"/>
      <w:numFmt w:val="bullet"/>
      <w:lvlText w:val="-"/>
      <w:lvlJc w:val="left"/>
      <w:pPr>
        <w:ind w:left="1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753874C0">
      <w:start w:val="1"/>
      <w:numFmt w:val="bullet"/>
      <w:lvlText w:val="o"/>
      <w:lvlJc w:val="left"/>
      <w:pPr>
        <w:ind w:left="17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42F8A4A2">
      <w:start w:val="1"/>
      <w:numFmt w:val="bullet"/>
      <w:lvlText w:val="▪"/>
      <w:lvlJc w:val="left"/>
      <w:pPr>
        <w:ind w:left="2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6E1CA9BE">
      <w:start w:val="1"/>
      <w:numFmt w:val="bullet"/>
      <w:lvlText w:val="•"/>
      <w:lvlJc w:val="left"/>
      <w:pPr>
        <w:ind w:left="3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88E098B4">
      <w:start w:val="1"/>
      <w:numFmt w:val="bullet"/>
      <w:lvlText w:val="o"/>
      <w:lvlJc w:val="left"/>
      <w:pPr>
        <w:ind w:left="3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B9E489A">
      <w:start w:val="1"/>
      <w:numFmt w:val="bullet"/>
      <w:lvlText w:val="▪"/>
      <w:lvlJc w:val="left"/>
      <w:pPr>
        <w:ind w:left="4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A184CEE">
      <w:start w:val="1"/>
      <w:numFmt w:val="bullet"/>
      <w:lvlText w:val="•"/>
      <w:lvlJc w:val="left"/>
      <w:pPr>
        <w:ind w:left="5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6EC28CE">
      <w:start w:val="1"/>
      <w:numFmt w:val="bullet"/>
      <w:lvlText w:val="o"/>
      <w:lvlJc w:val="left"/>
      <w:pPr>
        <w:ind w:left="6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ED14B75A">
      <w:start w:val="1"/>
      <w:numFmt w:val="bullet"/>
      <w:lvlText w:val="▪"/>
      <w:lvlJc w:val="left"/>
      <w:pPr>
        <w:ind w:left="6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7F53D42"/>
    <w:multiLevelType w:val="hybridMultilevel"/>
    <w:tmpl w:val="B9160AFA"/>
    <w:lvl w:ilvl="0" w:tplc="9766AE36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C9CAC7AA">
      <w:start w:val="1"/>
      <w:numFmt w:val="bullet"/>
      <w:lvlText w:val="o"/>
      <w:lvlJc w:val="left"/>
      <w:pPr>
        <w:ind w:left="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72801B8E">
      <w:start w:val="1"/>
      <w:numFmt w:val="bullet"/>
      <w:lvlRestart w:val="0"/>
      <w:lvlText w:val="-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856A9C12">
      <w:start w:val="1"/>
      <w:numFmt w:val="bullet"/>
      <w:lvlText w:val="•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9AED372">
      <w:start w:val="1"/>
      <w:numFmt w:val="bullet"/>
      <w:lvlText w:val="o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4C68BECE">
      <w:start w:val="1"/>
      <w:numFmt w:val="bullet"/>
      <w:lvlText w:val="▪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82E8A58A">
      <w:start w:val="1"/>
      <w:numFmt w:val="bullet"/>
      <w:lvlText w:val="•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36CA3E16">
      <w:start w:val="1"/>
      <w:numFmt w:val="bullet"/>
      <w:lvlText w:val="o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4462ED96">
      <w:start w:val="1"/>
      <w:numFmt w:val="bullet"/>
      <w:lvlText w:val="▪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>
    <w:nsid w:val="7C841FE2"/>
    <w:multiLevelType w:val="hybridMultilevel"/>
    <w:tmpl w:val="9F40D224"/>
    <w:lvl w:ilvl="0" w:tplc="35707F24">
      <w:start w:val="1"/>
      <w:numFmt w:val="bullet"/>
      <w:lvlText w:val="•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FA9CDE54">
      <w:start w:val="1"/>
      <w:numFmt w:val="bullet"/>
      <w:lvlText w:val="o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B73E5352">
      <w:start w:val="1"/>
      <w:numFmt w:val="bullet"/>
      <w:lvlRestart w:val="0"/>
      <w:lvlText w:val="-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CD0E1198">
      <w:start w:val="1"/>
      <w:numFmt w:val="bullet"/>
      <w:lvlText w:val="•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584EFB4E">
      <w:start w:val="1"/>
      <w:numFmt w:val="bullet"/>
      <w:lvlText w:val="o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927AE81A">
      <w:start w:val="1"/>
      <w:numFmt w:val="bullet"/>
      <w:lvlText w:val="▪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D8FE1AE8">
      <w:start w:val="1"/>
      <w:numFmt w:val="bullet"/>
      <w:lvlText w:val="•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A76457F4">
      <w:start w:val="1"/>
      <w:numFmt w:val="bullet"/>
      <w:lvlText w:val="o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A7DAF5DC">
      <w:start w:val="1"/>
      <w:numFmt w:val="bullet"/>
      <w:lvlText w:val="▪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7D80637B"/>
    <w:multiLevelType w:val="hybridMultilevel"/>
    <w:tmpl w:val="4ED81EC6"/>
    <w:lvl w:ilvl="0" w:tplc="FC42164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1" w:tplc="1CBA804E">
      <w:start w:val="1"/>
      <w:numFmt w:val="bullet"/>
      <w:lvlText w:val="o"/>
      <w:lvlJc w:val="left"/>
      <w:pPr>
        <w:ind w:left="1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2" w:tplc="C54EB4C0">
      <w:start w:val="1"/>
      <w:numFmt w:val="bullet"/>
      <w:lvlText w:val="▪"/>
      <w:lvlJc w:val="left"/>
      <w:pPr>
        <w:ind w:left="2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3" w:tplc="BDA03A6E">
      <w:start w:val="1"/>
      <w:numFmt w:val="bullet"/>
      <w:lvlText w:val="•"/>
      <w:lvlJc w:val="left"/>
      <w:pPr>
        <w:ind w:left="3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4" w:tplc="01C6669A">
      <w:start w:val="1"/>
      <w:numFmt w:val="bullet"/>
      <w:lvlText w:val="o"/>
      <w:lvlJc w:val="left"/>
      <w:pPr>
        <w:ind w:left="3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5" w:tplc="BE820552">
      <w:start w:val="1"/>
      <w:numFmt w:val="bullet"/>
      <w:lvlText w:val="▪"/>
      <w:lvlJc w:val="left"/>
      <w:pPr>
        <w:ind w:left="4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6" w:tplc="754EBD56">
      <w:start w:val="1"/>
      <w:numFmt w:val="bullet"/>
      <w:lvlText w:val="•"/>
      <w:lvlJc w:val="left"/>
      <w:pPr>
        <w:ind w:left="5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7" w:tplc="1DBC2AF2">
      <w:start w:val="1"/>
      <w:numFmt w:val="bullet"/>
      <w:lvlText w:val="o"/>
      <w:lvlJc w:val="left"/>
      <w:pPr>
        <w:ind w:left="6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  <w:lvl w:ilvl="8" w:tplc="CE6EEDE8">
      <w:start w:val="1"/>
      <w:numFmt w:val="bullet"/>
      <w:lvlText w:val="▪"/>
      <w:lvlJc w:val="left"/>
      <w:pPr>
        <w:ind w:left="6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3"/>
  </w:num>
  <w:num w:numId="5">
    <w:abstractNumId w:val="12"/>
  </w:num>
  <w:num w:numId="6">
    <w:abstractNumId w:val="8"/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F6"/>
    <w:rsid w:val="0008320F"/>
    <w:rsid w:val="00084166"/>
    <w:rsid w:val="00212513"/>
    <w:rsid w:val="00230FC3"/>
    <w:rsid w:val="002950F6"/>
    <w:rsid w:val="002A0AC0"/>
    <w:rsid w:val="002A6D29"/>
    <w:rsid w:val="002C7331"/>
    <w:rsid w:val="003F7C97"/>
    <w:rsid w:val="004A027F"/>
    <w:rsid w:val="004B3950"/>
    <w:rsid w:val="005732AB"/>
    <w:rsid w:val="006B5573"/>
    <w:rsid w:val="0071359A"/>
    <w:rsid w:val="007F2777"/>
    <w:rsid w:val="00802B32"/>
    <w:rsid w:val="008038DF"/>
    <w:rsid w:val="00804F24"/>
    <w:rsid w:val="00985AB0"/>
    <w:rsid w:val="009C4238"/>
    <w:rsid w:val="009D06BF"/>
    <w:rsid w:val="00A0231D"/>
    <w:rsid w:val="00A86B2F"/>
    <w:rsid w:val="00BB5AFF"/>
    <w:rsid w:val="00DC3163"/>
    <w:rsid w:val="00DE3DFE"/>
    <w:rsid w:val="00E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F5E18-EE1B-440A-AF85-5073D876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31"/>
  </w:style>
  <w:style w:type="paragraph" w:styleId="1">
    <w:name w:val="heading 1"/>
    <w:basedOn w:val="a"/>
    <w:next w:val="a"/>
    <w:link w:val="10"/>
    <w:uiPriority w:val="9"/>
    <w:qFormat/>
    <w:rsid w:val="00295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9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2950F6"/>
    <w:pPr>
      <w:ind w:left="720"/>
      <w:contextualSpacing/>
    </w:pPr>
  </w:style>
  <w:style w:type="paragraph" w:customStyle="1" w:styleId="ConsPlusNormal">
    <w:name w:val="ConsPlusNormal"/>
    <w:link w:val="ConsPlusNormal0"/>
    <w:rsid w:val="002950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qFormat/>
    <w:rsid w:val="0029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2950F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2950F6"/>
    <w:rPr>
      <w:rFonts w:ascii="Arial" w:eastAsia="Times New Roman" w:hAnsi="Arial" w:cs="Arial"/>
      <w:sz w:val="20"/>
      <w:szCs w:val="20"/>
    </w:rPr>
  </w:style>
  <w:style w:type="character" w:customStyle="1" w:styleId="a8">
    <w:name w:val="Без интервала Знак"/>
    <w:basedOn w:val="a0"/>
    <w:link w:val="a7"/>
    <w:uiPriority w:val="1"/>
    <w:locked/>
    <w:rsid w:val="002950F6"/>
    <w:rPr>
      <w:rFonts w:ascii="Calibri" w:eastAsia="Times New Roman" w:hAnsi="Calibri" w:cs="Times New Roman"/>
    </w:rPr>
  </w:style>
  <w:style w:type="character" w:styleId="a9">
    <w:name w:val="Hyperlink"/>
    <w:rsid w:val="002950F6"/>
    <w:rPr>
      <w:rFonts w:ascii="Times New Roman" w:hAnsi="Times New Roman" w:cs="Times New Roman" w:hint="default"/>
      <w:color w:val="0000FF"/>
      <w:u w:val="single"/>
    </w:rPr>
  </w:style>
  <w:style w:type="table" w:styleId="aa">
    <w:name w:val="Table Grid"/>
    <w:basedOn w:val="a1"/>
    <w:uiPriority w:val="99"/>
    <w:rsid w:val="00295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2A6D29"/>
    <w:rPr>
      <w:b/>
      <w:bCs/>
    </w:rPr>
  </w:style>
  <w:style w:type="character" w:customStyle="1" w:styleId="ac">
    <w:name w:val="Гипертекстовая ссылка"/>
    <w:uiPriority w:val="99"/>
    <w:rsid w:val="00EB2E02"/>
    <w:rPr>
      <w:b/>
      <w:color w:val="106BBE"/>
      <w:sz w:val="26"/>
    </w:rPr>
  </w:style>
  <w:style w:type="character" w:customStyle="1" w:styleId="fontstyle01">
    <w:name w:val="fontstyle01"/>
    <w:rsid w:val="00212513"/>
    <w:rPr>
      <w:rFonts w:ascii="Times New Roman" w:hAnsi="Times New Roman" w:cs="Times New Roman" w:hint="default"/>
      <w:color w:val="000000"/>
      <w:sz w:val="28"/>
    </w:rPr>
  </w:style>
  <w:style w:type="paragraph" w:customStyle="1" w:styleId="Style10">
    <w:name w:val="Style10"/>
    <w:basedOn w:val="a"/>
    <w:uiPriority w:val="99"/>
    <w:rsid w:val="007F2777"/>
    <w:pPr>
      <w:widowControl w:val="0"/>
      <w:autoSpaceDE w:val="0"/>
      <w:autoSpaceDN w:val="0"/>
      <w:adjustRightInd w:val="0"/>
      <w:spacing w:after="0" w:line="324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9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3710</Words>
  <Characters>21148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2026-04-17T07:40:00Z</dcterms:created>
  <dcterms:modified xsi:type="dcterms:W3CDTF">2026-04-17T07:42:00Z</dcterms:modified>
</cp:coreProperties>
</file>