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DA8" w:rsidRPr="001B5DA8" w:rsidRDefault="001B5DA8" w:rsidP="001B5DA8">
      <w:pPr>
        <w:jc w:val="center"/>
        <w:rPr>
          <w:rFonts w:ascii="Times New Roman" w:hAnsi="Times New Roman" w:cs="Times New Roman"/>
          <w:sz w:val="28"/>
          <w:szCs w:val="28"/>
        </w:rPr>
      </w:pPr>
      <w:r w:rsidRPr="001B5DA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1310" cy="445135"/>
            <wp:effectExtent l="19050" t="0" r="254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DA8" w:rsidRPr="001B5DA8" w:rsidRDefault="001B5DA8" w:rsidP="001B5DA8">
      <w:pPr>
        <w:jc w:val="center"/>
        <w:rPr>
          <w:rFonts w:ascii="Times New Roman" w:hAnsi="Times New Roman" w:cs="Times New Roman"/>
          <w:sz w:val="28"/>
          <w:szCs w:val="28"/>
        </w:rPr>
      </w:pPr>
      <w:r w:rsidRPr="001B5DA8">
        <w:rPr>
          <w:rFonts w:ascii="Times New Roman" w:hAnsi="Times New Roman" w:cs="Times New Roman"/>
          <w:sz w:val="28"/>
          <w:szCs w:val="28"/>
        </w:rPr>
        <w:t>Периодическое печатное издание муниципального образования Петровский сельсовет Саракташского района Оренбургской области</w:t>
      </w:r>
    </w:p>
    <w:p w:rsidR="001B5DA8" w:rsidRPr="001B5DA8" w:rsidRDefault="001B5DA8" w:rsidP="001B5DA8">
      <w:pPr>
        <w:pStyle w:val="1"/>
        <w:rPr>
          <w:rFonts w:ascii="Times New Roman" w:hAnsi="Times New Roman" w:cs="Times New Roman"/>
          <w:b w:val="0"/>
        </w:rPr>
      </w:pPr>
    </w:p>
    <w:p w:rsidR="001B5DA8" w:rsidRPr="001B5DA8" w:rsidRDefault="001B5DA8" w:rsidP="001B5D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5DA8" w:rsidRPr="001B5DA8" w:rsidRDefault="001B5DA8" w:rsidP="001B5D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5DA8" w:rsidRPr="001B5DA8" w:rsidRDefault="001B5DA8" w:rsidP="001B5D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5DA8" w:rsidRPr="001B5DA8" w:rsidRDefault="001B5DA8" w:rsidP="001B5D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5DA8" w:rsidRPr="001B5DA8" w:rsidRDefault="001B5DA8" w:rsidP="001B5D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A8" w:rsidRPr="001B5DA8" w:rsidRDefault="001B5DA8" w:rsidP="001B5D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A8" w:rsidRPr="001B5DA8" w:rsidRDefault="001B5DA8" w:rsidP="001B5D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A8" w:rsidRPr="001B5DA8" w:rsidRDefault="001B5DA8" w:rsidP="001B5D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DA8">
        <w:rPr>
          <w:rFonts w:ascii="Times New Roman" w:hAnsi="Times New Roman" w:cs="Times New Roman"/>
          <w:b/>
          <w:sz w:val="28"/>
          <w:szCs w:val="28"/>
        </w:rPr>
        <w:t>Информационный бюллетень</w:t>
      </w:r>
    </w:p>
    <w:p w:rsidR="001B5DA8" w:rsidRPr="001B5DA8" w:rsidRDefault="001B5DA8" w:rsidP="001B5D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DA8">
        <w:rPr>
          <w:rFonts w:ascii="Times New Roman" w:hAnsi="Times New Roman" w:cs="Times New Roman"/>
          <w:b/>
          <w:sz w:val="28"/>
          <w:szCs w:val="28"/>
        </w:rPr>
        <w:t>«Петровский сельсовет»</w:t>
      </w:r>
    </w:p>
    <w:p w:rsidR="001B5DA8" w:rsidRPr="001B5DA8" w:rsidRDefault="001B5DA8" w:rsidP="001B5D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5DA8" w:rsidRPr="001B5DA8" w:rsidRDefault="006932AB" w:rsidP="001B5DA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F0469">
        <w:rPr>
          <w:rFonts w:ascii="Times New Roman" w:hAnsi="Times New Roman" w:cs="Times New Roman"/>
          <w:sz w:val="28"/>
          <w:szCs w:val="28"/>
        </w:rPr>
        <w:t xml:space="preserve"> марта  2026 года №4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0"/>
        <w:gridCol w:w="6165"/>
      </w:tblGrid>
      <w:tr w:rsidR="001B5DA8" w:rsidRPr="001B5DA8" w:rsidTr="00E0511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8" w:rsidRPr="001B5DA8" w:rsidRDefault="001B5DA8" w:rsidP="00E0511E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1B5DA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Учредители информационного бюллетеня: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DA8" w:rsidRPr="001B5DA8" w:rsidRDefault="001B5DA8" w:rsidP="00E0511E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1B5DA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Совет депутатов муниципального образования Петровский сельсовет Саракташского района Оренбургской области,</w:t>
            </w:r>
          </w:p>
          <w:p w:rsidR="001B5DA8" w:rsidRPr="001B5DA8" w:rsidRDefault="001B5DA8" w:rsidP="00E0511E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1B5DA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Администрация муниципального образования Петровский сельсовет Саракташского района Оренбургской области</w:t>
            </w:r>
            <w:bookmarkStart w:id="0" w:name="_GoBack"/>
            <w:bookmarkEnd w:id="0"/>
          </w:p>
        </w:tc>
      </w:tr>
      <w:tr w:rsidR="001B5DA8" w:rsidRPr="001B5DA8" w:rsidTr="00E0511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8" w:rsidRPr="001B5DA8" w:rsidRDefault="001B5DA8" w:rsidP="00E0511E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1B5DA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Главный редактор: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DA8" w:rsidRPr="001B5DA8" w:rsidRDefault="001B5DA8" w:rsidP="00E0511E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1B5DA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Вишнякова Анастасия Вячеславовна</w:t>
            </w:r>
          </w:p>
          <w:p w:rsidR="001B5DA8" w:rsidRPr="001B5DA8" w:rsidRDefault="001B5DA8" w:rsidP="00E0511E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1B5DA8" w:rsidRPr="001B5DA8" w:rsidTr="00E0511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8" w:rsidRPr="001B5DA8" w:rsidRDefault="001B5DA8" w:rsidP="00E0511E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1B5DA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Адрес редакции, издателя, типографии: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DA8" w:rsidRPr="001B5DA8" w:rsidRDefault="001B5DA8" w:rsidP="00E0511E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1B5DA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462137 Оренбургская область, Саракташский район, с.Петровское, улица Школьная,1</w:t>
            </w:r>
          </w:p>
          <w:p w:rsidR="001B5DA8" w:rsidRPr="001B5DA8" w:rsidRDefault="001B5DA8" w:rsidP="00E0511E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1B5DA8" w:rsidRPr="001B5DA8" w:rsidTr="00E0511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8" w:rsidRPr="001B5DA8" w:rsidRDefault="001B5DA8" w:rsidP="00E0511E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1B5DA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Тираж: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8" w:rsidRPr="001B5DA8" w:rsidRDefault="001B5DA8" w:rsidP="00E0511E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1B5DA8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10 экземпляров, распространяется бесплатно</w:t>
            </w:r>
          </w:p>
        </w:tc>
      </w:tr>
    </w:tbl>
    <w:p w:rsidR="001B5DA8" w:rsidRDefault="001B5DA8" w:rsidP="001B5DA8">
      <w:pPr>
        <w:rPr>
          <w:rFonts w:ascii="Times New Roman" w:hAnsi="Times New Roman" w:cs="Times New Roman"/>
          <w:sz w:val="24"/>
          <w:szCs w:val="24"/>
        </w:rPr>
      </w:pPr>
    </w:p>
    <w:p w:rsidR="001B5DA8" w:rsidRDefault="001B5DA8" w:rsidP="001B5D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1B5DA8" w:rsidRPr="00EB2E02" w:rsidRDefault="001B5DA8" w:rsidP="001B5DA8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Петровский сельсовет от 02.03.2026 №9-п «</w:t>
      </w:r>
      <w:r w:rsidRPr="00EB2E02">
        <w:rPr>
          <w:rFonts w:ascii="Times New Roman" w:hAnsi="Times New Roman"/>
          <w:sz w:val="28"/>
          <w:szCs w:val="28"/>
        </w:rPr>
        <w:t>Об утверждении муниципальной программы «Энергосбережение и повышение энергетической эффективности на территории муниципального образования Петровский сельсовет Саракташского района Оренбургской области на 2026-2030 годы»</w:t>
      </w:r>
    </w:p>
    <w:p w:rsidR="001B5DA8" w:rsidRPr="00EB2E02" w:rsidRDefault="001B5DA8" w:rsidP="001B5D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5DA8" w:rsidRDefault="001B5DA8" w:rsidP="001B5DA8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36DC">
        <w:rPr>
          <w:rFonts w:ascii="Times New Roman" w:hAnsi="Times New Roman"/>
          <w:b/>
          <w:sz w:val="28"/>
          <w:szCs w:val="28"/>
        </w:rPr>
        <w:lastRenderedPageBreak/>
        <w:t>АДМИНИСТРАЦИЯ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B5DA8" w:rsidRPr="00BD36DC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1B5DA8" w:rsidRPr="00BD36DC" w:rsidRDefault="001B5DA8" w:rsidP="001B5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36DC">
        <w:rPr>
          <w:rFonts w:ascii="Times New Roman" w:hAnsi="Times New Roman"/>
          <w:b/>
          <w:sz w:val="28"/>
          <w:szCs w:val="28"/>
        </w:rPr>
        <w:t>СЕЛЬСКОЕ ПОСЕЛЕНИЕ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D36DC">
        <w:rPr>
          <w:rFonts w:ascii="Times New Roman" w:hAnsi="Times New Roman"/>
          <w:b/>
          <w:sz w:val="28"/>
          <w:szCs w:val="28"/>
        </w:rPr>
        <w:t>ПЕТРОВСКИЙ СЕЛЬСОВЕТ</w:t>
      </w:r>
    </w:p>
    <w:p w:rsidR="001B5DA8" w:rsidRDefault="001B5DA8" w:rsidP="001B5DA8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 w:rsidRPr="00BD36DC">
        <w:rPr>
          <w:rFonts w:ascii="Times New Roman" w:hAnsi="Times New Roman"/>
          <w:b/>
          <w:caps/>
          <w:sz w:val="28"/>
          <w:szCs w:val="28"/>
        </w:rPr>
        <w:t xml:space="preserve">САРАКТАШСКОГО </w:t>
      </w:r>
      <w:r>
        <w:rPr>
          <w:rFonts w:ascii="Times New Roman" w:hAnsi="Times New Roman"/>
          <w:b/>
          <w:caps/>
          <w:sz w:val="28"/>
          <w:szCs w:val="28"/>
        </w:rPr>
        <w:t xml:space="preserve">МУНИЦИПАЛЬНОГО </w:t>
      </w:r>
      <w:r w:rsidRPr="00BD36DC">
        <w:rPr>
          <w:rFonts w:ascii="Times New Roman" w:hAnsi="Times New Roman"/>
          <w:b/>
          <w:caps/>
          <w:sz w:val="28"/>
          <w:szCs w:val="28"/>
        </w:rPr>
        <w:t>РАЙОНА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:rsidR="001B5DA8" w:rsidRPr="00BD36DC" w:rsidRDefault="001B5DA8" w:rsidP="001B5DA8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 w:rsidRPr="00BD36DC">
        <w:rPr>
          <w:rFonts w:ascii="Times New Roman" w:hAnsi="Times New Roman"/>
          <w:b/>
          <w:caps/>
          <w:sz w:val="28"/>
          <w:szCs w:val="28"/>
        </w:rPr>
        <w:t>ОРЕНБУРГСКОЙ ОБЛАСТИ</w:t>
      </w:r>
    </w:p>
    <w:p w:rsidR="001B5DA8" w:rsidRPr="000D60F3" w:rsidRDefault="001B5DA8" w:rsidP="001B5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B5DA8" w:rsidRPr="000D60F3" w:rsidRDefault="001B5DA8" w:rsidP="001B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D60F3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1B5DA8" w:rsidRPr="000D60F3" w:rsidRDefault="001B5DA8" w:rsidP="001B5DA8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32"/>
          <w:szCs w:val="32"/>
        </w:rPr>
      </w:pPr>
      <w:r w:rsidRPr="000D60F3">
        <w:rPr>
          <w:rFonts w:ascii="Times New Roman" w:hAnsi="Times New Roman"/>
          <w:b/>
          <w:sz w:val="32"/>
          <w:szCs w:val="32"/>
        </w:rPr>
        <w:t>__________</w:t>
      </w:r>
      <w:r>
        <w:rPr>
          <w:rFonts w:ascii="Times New Roman" w:hAnsi="Times New Roman"/>
          <w:b/>
          <w:sz w:val="32"/>
          <w:szCs w:val="32"/>
        </w:rPr>
        <w:t>___________________</w:t>
      </w:r>
      <w:r w:rsidRPr="000D60F3">
        <w:rPr>
          <w:rFonts w:ascii="Times New Roman" w:hAnsi="Times New Roman"/>
          <w:b/>
          <w:sz w:val="32"/>
          <w:szCs w:val="32"/>
        </w:rPr>
        <w:t>_______________________________</w:t>
      </w:r>
    </w:p>
    <w:p w:rsidR="001B5DA8" w:rsidRDefault="001B5DA8" w:rsidP="001B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5DA8" w:rsidRPr="00920478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02.03.2026</w:t>
      </w:r>
      <w:r w:rsidRPr="00920478">
        <w:rPr>
          <w:rFonts w:ascii="Times New Roman" w:hAnsi="Times New Roman"/>
          <w:sz w:val="28"/>
          <w:szCs w:val="28"/>
        </w:rPr>
        <w:tab/>
      </w:r>
      <w:r w:rsidRPr="00920478">
        <w:rPr>
          <w:rFonts w:ascii="Times New Roman" w:hAnsi="Times New Roman"/>
          <w:sz w:val="28"/>
          <w:szCs w:val="28"/>
        </w:rPr>
        <w:tab/>
        <w:t xml:space="preserve">          </w:t>
      </w:r>
      <w:r w:rsidRPr="00920478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920478">
        <w:rPr>
          <w:rFonts w:ascii="Times New Roman" w:hAnsi="Times New Roman"/>
          <w:sz w:val="28"/>
          <w:szCs w:val="28"/>
        </w:rPr>
        <w:t xml:space="preserve">     с. </w:t>
      </w:r>
      <w:r>
        <w:rPr>
          <w:rFonts w:ascii="Times New Roman" w:hAnsi="Times New Roman"/>
          <w:sz w:val="28"/>
          <w:szCs w:val="28"/>
        </w:rPr>
        <w:t>Петровское</w:t>
      </w:r>
      <w:r w:rsidRPr="00920478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20478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9</w:t>
      </w:r>
      <w:r w:rsidRPr="00920478">
        <w:rPr>
          <w:rFonts w:ascii="Times New Roman" w:hAnsi="Times New Roman"/>
          <w:sz w:val="28"/>
          <w:szCs w:val="28"/>
        </w:rPr>
        <w:t>-п</w:t>
      </w:r>
    </w:p>
    <w:p w:rsidR="001B5DA8" w:rsidRDefault="001B5DA8" w:rsidP="001B5DA8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1B5DA8" w:rsidRPr="001A73E7" w:rsidRDefault="001B5DA8" w:rsidP="001B5DA8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1B5DA8" w:rsidRDefault="001B5DA8" w:rsidP="001B5D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муниципальной программы</w:t>
      </w:r>
    </w:p>
    <w:p w:rsidR="001B5DA8" w:rsidRDefault="001B5DA8" w:rsidP="001B5D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«Энергосбережение и повышение энергетической эффективности</w:t>
      </w:r>
    </w:p>
    <w:p w:rsidR="001B5DA8" w:rsidRDefault="001B5DA8" w:rsidP="001B5D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муниципального образования Петровский сельсовет Саракташского района Оренбургской области</w:t>
      </w:r>
    </w:p>
    <w:p w:rsidR="001B5DA8" w:rsidRDefault="001B5DA8" w:rsidP="001B5D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2026-2030 годы»</w:t>
      </w:r>
    </w:p>
    <w:p w:rsidR="001B5DA8" w:rsidRPr="006C3DF1" w:rsidRDefault="001B5DA8" w:rsidP="001B5D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5DA8" w:rsidRDefault="001B5DA8" w:rsidP="001B5D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5DA8" w:rsidRPr="00863C89" w:rsidRDefault="001B5DA8" w:rsidP="001B5DA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14 </w:t>
      </w:r>
      <w:r w:rsidRPr="00863C89">
        <w:rPr>
          <w:rFonts w:ascii="Times New Roman" w:hAnsi="Times New Roman"/>
          <w:sz w:val="28"/>
          <w:szCs w:val="28"/>
        </w:rPr>
        <w:t xml:space="preserve">Федерального закона от </w:t>
      </w:r>
      <w:r>
        <w:rPr>
          <w:rFonts w:ascii="Times New Roman" w:hAnsi="Times New Roman"/>
          <w:sz w:val="28"/>
          <w:szCs w:val="28"/>
        </w:rPr>
        <w:t>0</w:t>
      </w:r>
      <w:r w:rsidRPr="00863C8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.10.</w:t>
      </w:r>
      <w:r w:rsidRPr="00863C89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3C89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863C89">
        <w:rPr>
          <w:rFonts w:ascii="Times New Roman" w:hAnsi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 xml:space="preserve">с </w:t>
      </w:r>
      <w:r w:rsidRPr="00762EF9">
        <w:rPr>
          <w:rFonts w:ascii="Times New Roman" w:hAnsi="Times New Roman"/>
          <w:sz w:val="28"/>
          <w:szCs w:val="28"/>
          <w:lang w:eastAsia="ar-SA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eastAsia="ar-SA"/>
        </w:rPr>
        <w:t xml:space="preserve">, на основании </w:t>
      </w:r>
      <w:r w:rsidRPr="00863C89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863C8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863C89">
        <w:rPr>
          <w:rFonts w:ascii="Times New Roman" w:hAnsi="Times New Roman"/>
          <w:sz w:val="28"/>
          <w:szCs w:val="28"/>
        </w:rPr>
        <w:t xml:space="preserve"> от 23.11.2009 № 261-ФЗ «Об энергосбережении и о повышении энергетической эффективности и о внесении изменений в отдельные законодательные акты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863C89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863C89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3D2">
        <w:rPr>
          <w:rStyle w:val="a7"/>
          <w:rFonts w:ascii="Times New Roman" w:hAnsi="Times New Roman"/>
          <w:color w:val="000000"/>
          <w:sz w:val="28"/>
          <w:szCs w:val="28"/>
        </w:rPr>
        <w:t>Постановлени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>я</w:t>
      </w:r>
      <w:r>
        <w:rPr>
          <w:rStyle w:val="a7"/>
          <w:rFonts w:ascii="Times New Roman" w:hAnsi="Times New Roman"/>
          <w:sz w:val="28"/>
          <w:szCs w:val="28"/>
        </w:rPr>
        <w:t xml:space="preserve"> </w:t>
      </w:r>
      <w:r w:rsidRPr="00863C89">
        <w:rPr>
          <w:rFonts w:ascii="Times New Roman" w:hAnsi="Times New Roman"/>
          <w:sz w:val="28"/>
          <w:szCs w:val="28"/>
        </w:rPr>
        <w:t>Правительства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863C89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863C89">
        <w:rPr>
          <w:rFonts w:ascii="Times New Roman" w:hAnsi="Times New Roman"/>
          <w:sz w:val="28"/>
          <w:szCs w:val="28"/>
        </w:rPr>
        <w:t xml:space="preserve"> от 11.02.2021 № 161 "Об утверждении требований к региональных и муниципальным программам в области энергосбережения и повышения энергетической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3C89">
        <w:rPr>
          <w:rFonts w:ascii="Times New Roman" w:hAnsi="Times New Roman"/>
          <w:sz w:val="28"/>
          <w:szCs w:val="28"/>
        </w:rPr>
        <w:t>эффективности и о признании утратившими силу некоторых актов Правительства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863C89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863C89">
        <w:rPr>
          <w:rFonts w:ascii="Times New Roman" w:hAnsi="Times New Roman"/>
          <w:sz w:val="28"/>
          <w:szCs w:val="28"/>
        </w:rPr>
        <w:t xml:space="preserve"> и о</w:t>
      </w:r>
      <w:r>
        <w:rPr>
          <w:rFonts w:ascii="Times New Roman" w:hAnsi="Times New Roman"/>
          <w:sz w:val="28"/>
          <w:szCs w:val="28"/>
        </w:rPr>
        <w:t>б</w:t>
      </w:r>
      <w:r w:rsidRPr="00863C89">
        <w:rPr>
          <w:rFonts w:ascii="Times New Roman" w:hAnsi="Times New Roman"/>
          <w:sz w:val="28"/>
          <w:szCs w:val="28"/>
        </w:rPr>
        <w:t xml:space="preserve"> отдельных положений некоторых актов Правительства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863C89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863C89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C3DF1">
        <w:rPr>
          <w:rFonts w:ascii="Times New Roman" w:hAnsi="Times New Roman"/>
          <w:sz w:val="28"/>
          <w:szCs w:val="28"/>
        </w:rPr>
        <w:t xml:space="preserve">руководствуясь Уставом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Петровский </w:t>
      </w:r>
      <w:r w:rsidRPr="006C3DF1">
        <w:rPr>
          <w:rFonts w:ascii="Times New Roman" w:hAnsi="Times New Roman"/>
          <w:sz w:val="28"/>
          <w:szCs w:val="28"/>
        </w:rPr>
        <w:t>сельсовет</w:t>
      </w:r>
      <w:r>
        <w:rPr>
          <w:rFonts w:ascii="Times New Roman" w:hAnsi="Times New Roman"/>
          <w:sz w:val="28"/>
          <w:szCs w:val="28"/>
        </w:rPr>
        <w:t xml:space="preserve"> Саракташского </w:t>
      </w:r>
      <w:r w:rsidRPr="006C3DF1">
        <w:rPr>
          <w:rFonts w:ascii="Times New Roman" w:hAnsi="Times New Roman"/>
          <w:sz w:val="28"/>
          <w:szCs w:val="28"/>
        </w:rPr>
        <w:t>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63C89">
        <w:rPr>
          <w:rFonts w:ascii="Times New Roman" w:hAnsi="Times New Roman"/>
          <w:sz w:val="28"/>
          <w:szCs w:val="28"/>
        </w:rPr>
        <w:t>в целях создания экономических и организационных условий для эффективного использования энергоресурсов:</w:t>
      </w:r>
    </w:p>
    <w:p w:rsidR="001B5DA8" w:rsidRPr="006C3DF1" w:rsidRDefault="001B5DA8" w:rsidP="001B5D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5DA8" w:rsidRPr="006C3DF1" w:rsidRDefault="001B5DA8" w:rsidP="001B5D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550C1D">
        <w:rPr>
          <w:rFonts w:ascii="Times New Roman" w:hAnsi="Times New Roman"/>
          <w:sz w:val="28"/>
          <w:szCs w:val="28"/>
        </w:rPr>
        <w:t xml:space="preserve">Утвердить муниципальную программу «Энергосбережение и повышение энергетической эффективности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Пет</w:t>
      </w:r>
      <w:r w:rsidRPr="00550C1D">
        <w:rPr>
          <w:rFonts w:ascii="Times New Roman" w:hAnsi="Times New Roman"/>
          <w:sz w:val="28"/>
          <w:szCs w:val="28"/>
        </w:rPr>
        <w:t>ровский сельсовет Саракташского района</w:t>
      </w:r>
      <w:r w:rsidRPr="006C3DF1">
        <w:rPr>
          <w:rFonts w:ascii="Times New Roman" w:hAnsi="Times New Roman"/>
          <w:sz w:val="28"/>
          <w:szCs w:val="28"/>
        </w:rPr>
        <w:t xml:space="preserve"> Оренбургской области на 202</w:t>
      </w:r>
      <w:r>
        <w:rPr>
          <w:rFonts w:ascii="Times New Roman" w:hAnsi="Times New Roman"/>
          <w:sz w:val="28"/>
          <w:szCs w:val="28"/>
        </w:rPr>
        <w:t>6-2030</w:t>
      </w:r>
      <w:r w:rsidRPr="006C3DF1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согласно приложения к настоящему постановлению</w:t>
      </w:r>
      <w:r w:rsidRPr="006C3DF1">
        <w:rPr>
          <w:rFonts w:ascii="Times New Roman" w:hAnsi="Times New Roman"/>
          <w:sz w:val="28"/>
          <w:szCs w:val="28"/>
        </w:rPr>
        <w:t>.</w:t>
      </w:r>
    </w:p>
    <w:p w:rsidR="001B5DA8" w:rsidRPr="00A27778" w:rsidRDefault="001B5DA8" w:rsidP="001B5D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A27778">
        <w:rPr>
          <w:rFonts w:ascii="Times New Roman" w:hAnsi="Times New Roman"/>
          <w:color w:val="000000"/>
          <w:sz w:val="28"/>
          <w:szCs w:val="28"/>
        </w:rPr>
        <w:t xml:space="preserve">. Настоящее постановление вступает в силу после дня его официального обнародования и подлежит размещению на официальном сайте </w:t>
      </w:r>
      <w:r>
        <w:rPr>
          <w:rFonts w:ascii="Times New Roman" w:hAnsi="Times New Roman"/>
          <w:color w:val="000000"/>
          <w:sz w:val="28"/>
          <w:szCs w:val="28"/>
        </w:rPr>
        <w:t>Пет</w:t>
      </w:r>
      <w:r w:rsidRPr="00A27778">
        <w:rPr>
          <w:rFonts w:ascii="Times New Roman" w:hAnsi="Times New Roman"/>
          <w:color w:val="000000"/>
          <w:sz w:val="28"/>
          <w:szCs w:val="28"/>
        </w:rPr>
        <w:t>ровского сельсовета в сети «Интернет».</w:t>
      </w:r>
    </w:p>
    <w:p w:rsidR="001B5DA8" w:rsidRPr="00A27778" w:rsidRDefault="001B5DA8" w:rsidP="001B5DA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3</w:t>
      </w:r>
      <w:r w:rsidRPr="00A27778">
        <w:rPr>
          <w:rFonts w:ascii="Times New Roman" w:hAnsi="Times New Roman"/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:rsidR="001B5DA8" w:rsidRDefault="001B5DA8" w:rsidP="001B5DA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B5DA8" w:rsidRDefault="001B5DA8" w:rsidP="001B5DA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B5DA8" w:rsidRPr="00A27778" w:rsidRDefault="001B5DA8" w:rsidP="001B5DA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B5DA8" w:rsidRDefault="001B5DA8" w:rsidP="001B5DA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27778">
        <w:rPr>
          <w:rFonts w:ascii="Times New Roman" w:hAnsi="Times New Roman"/>
          <w:color w:val="000000"/>
          <w:sz w:val="28"/>
          <w:szCs w:val="28"/>
        </w:rPr>
        <w:t xml:space="preserve">Глава муниципального образования                            </w:t>
      </w:r>
      <w:r w:rsidRPr="00A27778">
        <w:rPr>
          <w:rFonts w:ascii="Times New Roman" w:hAnsi="Times New Roman"/>
          <w:color w:val="000000"/>
          <w:sz w:val="28"/>
          <w:szCs w:val="28"/>
        </w:rPr>
        <w:tab/>
        <w:t xml:space="preserve">          А.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A277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Вишнякова</w:t>
      </w:r>
    </w:p>
    <w:p w:rsidR="001B5DA8" w:rsidRDefault="001B5DA8" w:rsidP="001B5DA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B5DA8" w:rsidRDefault="001B5DA8" w:rsidP="001B5DA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B5DA8" w:rsidRDefault="001B5DA8" w:rsidP="001B5DA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B5DA8" w:rsidRPr="00A27778" w:rsidRDefault="001B5DA8" w:rsidP="001B5DA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B5DA8" w:rsidRPr="00A27778" w:rsidRDefault="001B5DA8" w:rsidP="001B5DA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B5DA8" w:rsidRPr="00107E7F" w:rsidRDefault="001B5DA8" w:rsidP="001B5D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107E7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1B5DA8" w:rsidRPr="00107E7F" w:rsidRDefault="001B5DA8" w:rsidP="001B5DA8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107E7F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1B5DA8" w:rsidRPr="00107E7F" w:rsidRDefault="001B5DA8" w:rsidP="001B5DA8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107E7F">
        <w:rPr>
          <w:rFonts w:ascii="Times New Roman" w:hAnsi="Times New Roman"/>
          <w:sz w:val="28"/>
          <w:szCs w:val="28"/>
        </w:rPr>
        <w:t>администрации</w:t>
      </w:r>
    </w:p>
    <w:p w:rsidR="001B5DA8" w:rsidRPr="00107E7F" w:rsidRDefault="001B5DA8" w:rsidP="001B5DA8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107E7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1B5DA8" w:rsidRPr="00107E7F" w:rsidRDefault="001B5DA8" w:rsidP="001B5DA8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</w:t>
      </w:r>
      <w:r w:rsidRPr="00107E7F">
        <w:rPr>
          <w:rFonts w:ascii="Times New Roman" w:hAnsi="Times New Roman"/>
          <w:sz w:val="28"/>
          <w:szCs w:val="28"/>
        </w:rPr>
        <w:t xml:space="preserve">ровский сельсовет  </w:t>
      </w:r>
    </w:p>
    <w:p w:rsidR="001B5DA8" w:rsidRPr="00107E7F" w:rsidRDefault="001B5DA8" w:rsidP="001B5DA8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107E7F">
        <w:rPr>
          <w:rFonts w:ascii="Times New Roman" w:hAnsi="Times New Roman"/>
          <w:sz w:val="28"/>
          <w:szCs w:val="28"/>
        </w:rPr>
        <w:t xml:space="preserve">Саракташского района </w:t>
      </w:r>
    </w:p>
    <w:p w:rsidR="001B5DA8" w:rsidRPr="00107E7F" w:rsidRDefault="001B5DA8" w:rsidP="001B5DA8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107E7F">
        <w:rPr>
          <w:rFonts w:ascii="Times New Roman" w:hAnsi="Times New Roman"/>
          <w:sz w:val="28"/>
          <w:szCs w:val="28"/>
        </w:rPr>
        <w:t xml:space="preserve">Оренбургской области  </w:t>
      </w:r>
    </w:p>
    <w:p w:rsidR="001B5DA8" w:rsidRPr="00C140AD" w:rsidRDefault="001B5DA8" w:rsidP="001B5DA8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02.03.2026  №9</w:t>
      </w:r>
      <w:r w:rsidRPr="00C140AD">
        <w:rPr>
          <w:rFonts w:ascii="Times New Roman" w:hAnsi="Times New Roman"/>
          <w:sz w:val="28"/>
          <w:szCs w:val="28"/>
        </w:rPr>
        <w:t>-п</w:t>
      </w:r>
    </w:p>
    <w:p w:rsidR="001B5DA8" w:rsidRPr="00107E7F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DA8" w:rsidRPr="00107E7F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DA8" w:rsidRPr="00107E7F" w:rsidRDefault="001B5DA8" w:rsidP="001B5D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B5DA8" w:rsidRPr="00107E7F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DA8" w:rsidRPr="00107E7F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DA8" w:rsidRPr="00107E7F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DA8" w:rsidRPr="00107E7F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DA8" w:rsidRPr="00107E7F" w:rsidRDefault="001B5DA8" w:rsidP="001B5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1B5DA8" w:rsidRDefault="001B5DA8" w:rsidP="001B5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00D4">
        <w:rPr>
          <w:rFonts w:ascii="Times New Roman" w:hAnsi="Times New Roman"/>
          <w:b/>
          <w:sz w:val="28"/>
          <w:szCs w:val="28"/>
        </w:rPr>
        <w:t>«Энергосбережение и повышение энергетической эффективности</w:t>
      </w:r>
    </w:p>
    <w:p w:rsidR="001B5DA8" w:rsidRDefault="001B5DA8" w:rsidP="001B5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00D4">
        <w:rPr>
          <w:rFonts w:ascii="Times New Roman" w:hAnsi="Times New Roman"/>
          <w:b/>
          <w:sz w:val="28"/>
          <w:szCs w:val="28"/>
        </w:rPr>
        <w:t xml:space="preserve"> на территории муниципального образования </w:t>
      </w:r>
    </w:p>
    <w:p w:rsidR="001B5DA8" w:rsidRDefault="001B5DA8" w:rsidP="001B5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Пет</w:t>
      </w:r>
      <w:r w:rsidRPr="00FB00D4">
        <w:rPr>
          <w:rFonts w:ascii="Times New Roman" w:hAnsi="Times New Roman"/>
          <w:b/>
          <w:sz w:val="28"/>
          <w:szCs w:val="28"/>
        </w:rPr>
        <w:t xml:space="preserve">ровский сельсовет </w:t>
      </w:r>
    </w:p>
    <w:p w:rsidR="001B5DA8" w:rsidRDefault="001B5DA8" w:rsidP="001B5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00D4">
        <w:rPr>
          <w:rFonts w:ascii="Times New Roman" w:hAnsi="Times New Roman"/>
          <w:b/>
          <w:sz w:val="28"/>
          <w:szCs w:val="28"/>
        </w:rPr>
        <w:t>Саракташского района Оренбургской области</w:t>
      </w:r>
    </w:p>
    <w:p w:rsidR="001B5DA8" w:rsidRPr="00FB00D4" w:rsidRDefault="001B5DA8" w:rsidP="001B5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00D4">
        <w:rPr>
          <w:rFonts w:ascii="Times New Roman" w:hAnsi="Times New Roman"/>
          <w:b/>
          <w:sz w:val="28"/>
          <w:szCs w:val="28"/>
        </w:rPr>
        <w:t xml:space="preserve"> на 2026-2030 годы»</w:t>
      </w:r>
    </w:p>
    <w:p w:rsidR="001B5DA8" w:rsidRPr="00107E7F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DA8" w:rsidRPr="00107E7F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DA8" w:rsidRPr="00107E7F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DA8" w:rsidRPr="00107E7F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DA8" w:rsidRPr="00107E7F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DA8" w:rsidRPr="00107E7F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DA8" w:rsidRPr="00107E7F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DA8" w:rsidRPr="00107E7F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DA8" w:rsidRPr="00107E7F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DA8" w:rsidRPr="00107E7F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DA8" w:rsidRPr="00107E7F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DA8" w:rsidRPr="00107E7F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DA8" w:rsidRPr="00107E7F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DA8" w:rsidRPr="00107E7F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DA8" w:rsidRPr="00107E7F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DA8" w:rsidRPr="00107E7F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DA8" w:rsidRPr="00107E7F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DA8" w:rsidRPr="00107E7F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DA8" w:rsidRDefault="001B5DA8" w:rsidP="001B5D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5DA8" w:rsidRDefault="001B5DA8" w:rsidP="001B5D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5DA8" w:rsidRDefault="001B5DA8" w:rsidP="001B5D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5DA8" w:rsidRPr="00107E7F" w:rsidRDefault="001B5DA8" w:rsidP="001B5D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E7F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Петровское</w:t>
      </w:r>
    </w:p>
    <w:p w:rsidR="001B5DA8" w:rsidRDefault="001B5DA8" w:rsidP="001B5D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E7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107E7F">
        <w:rPr>
          <w:rFonts w:ascii="Times New Roman" w:hAnsi="Times New Roman"/>
          <w:sz w:val="28"/>
          <w:szCs w:val="28"/>
        </w:rPr>
        <w:t>г.</w:t>
      </w:r>
    </w:p>
    <w:p w:rsidR="001B5DA8" w:rsidRPr="0062489D" w:rsidRDefault="001B5DA8" w:rsidP="001B5D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62489D">
        <w:rPr>
          <w:rFonts w:ascii="Times New Roman" w:hAnsi="Times New Roman"/>
          <w:sz w:val="28"/>
          <w:szCs w:val="28"/>
        </w:rPr>
        <w:lastRenderedPageBreak/>
        <w:t>Паспорт программы</w:t>
      </w:r>
    </w:p>
    <w:p w:rsidR="001B5DA8" w:rsidRPr="00376DC5" w:rsidRDefault="001B5DA8" w:rsidP="001B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6DC5">
        <w:rPr>
          <w:rFonts w:ascii="Times New Roman" w:hAnsi="Times New Roman"/>
          <w:sz w:val="28"/>
          <w:szCs w:val="28"/>
        </w:rPr>
        <w:t>«Энергосбережение и повышение энергетической эффективности»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6DC5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Пет</w:t>
      </w:r>
      <w:r w:rsidRPr="00376DC5">
        <w:rPr>
          <w:rFonts w:ascii="Times New Roman" w:hAnsi="Times New Roman"/>
          <w:sz w:val="28"/>
          <w:szCs w:val="28"/>
        </w:rPr>
        <w:t xml:space="preserve">ровский сельсовет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6DC5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</w:p>
    <w:p w:rsidR="001B5DA8" w:rsidRDefault="001B5DA8" w:rsidP="001B5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1" w:type="dxa"/>
        <w:tblInd w:w="-110" w:type="dxa"/>
        <w:tblCellMar>
          <w:top w:w="58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2813"/>
        <w:gridCol w:w="6648"/>
      </w:tblGrid>
      <w:tr w:rsidR="001B5DA8" w:rsidRPr="002C30CE" w:rsidTr="00E0511E">
        <w:trPr>
          <w:trHeight w:val="1296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Наименование программы  </w:t>
            </w:r>
          </w:p>
          <w:p w:rsidR="001B5DA8" w:rsidRPr="002C30CE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left="5" w:right="84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Pr="00550C1D">
              <w:rPr>
                <w:rFonts w:ascii="Times New Roman" w:hAnsi="Times New Roman"/>
                <w:sz w:val="28"/>
                <w:szCs w:val="28"/>
              </w:rPr>
              <w:t xml:space="preserve">«Энергосбережение и повышение энергетической эффективности на территории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Пет</w:t>
            </w:r>
            <w:r w:rsidRPr="00550C1D">
              <w:rPr>
                <w:rFonts w:ascii="Times New Roman" w:hAnsi="Times New Roman"/>
                <w:sz w:val="28"/>
                <w:szCs w:val="28"/>
              </w:rPr>
              <w:t>ровский сельсовет Саракташского района</w:t>
            </w:r>
            <w:r w:rsidRPr="006C3DF1">
              <w:rPr>
                <w:rFonts w:ascii="Times New Roman" w:hAnsi="Times New Roman"/>
                <w:sz w:val="28"/>
                <w:szCs w:val="28"/>
              </w:rPr>
              <w:t xml:space="preserve"> Оренбургской области на 202</w:t>
            </w:r>
            <w:r>
              <w:rPr>
                <w:rFonts w:ascii="Times New Roman" w:hAnsi="Times New Roman"/>
                <w:sz w:val="28"/>
                <w:szCs w:val="28"/>
              </w:rPr>
              <w:t>6-2030</w:t>
            </w:r>
            <w:r w:rsidRPr="006C3DF1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(далее Программа)</w:t>
            </w:r>
          </w:p>
        </w:tc>
      </w:tr>
      <w:tr w:rsidR="001B5DA8" w:rsidRPr="002C30CE" w:rsidTr="00E0511E">
        <w:trPr>
          <w:trHeight w:val="125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Заказчик и ответственный исполнитель программы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Администрация муниципального образования  </w:t>
            </w:r>
            <w:r>
              <w:rPr>
                <w:rFonts w:ascii="Times New Roman" w:hAnsi="Times New Roman"/>
                <w:sz w:val="28"/>
                <w:szCs w:val="28"/>
              </w:rPr>
              <w:t>Пет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>ровский сельсовет Саракташского района Оренбургской области</w:t>
            </w:r>
          </w:p>
        </w:tc>
      </w:tr>
      <w:tr w:rsidR="001B5DA8" w:rsidRPr="002C30CE" w:rsidTr="00E0511E">
        <w:trPr>
          <w:trHeight w:val="78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Основания для разработки программы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8" w:rsidRDefault="001B5DA8" w:rsidP="00E0511E">
            <w:pPr>
              <w:spacing w:after="0" w:line="240" w:lineRule="auto"/>
              <w:ind w:left="5" w:right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76DC5">
              <w:rPr>
                <w:rFonts w:ascii="Times New Roman" w:hAnsi="Times New Roman"/>
                <w:sz w:val="28"/>
                <w:szCs w:val="28"/>
              </w:rPr>
              <w:t>.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1B5DA8" w:rsidRDefault="001B5DA8" w:rsidP="00E0511E">
            <w:pPr>
              <w:spacing w:after="0" w:line="240" w:lineRule="auto"/>
              <w:ind w:left="5" w:right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ст. 14 </w:t>
            </w:r>
            <w:r w:rsidRPr="00863C89">
              <w:rPr>
                <w:rFonts w:ascii="Times New Roman" w:hAnsi="Times New Roman"/>
                <w:sz w:val="28"/>
                <w:szCs w:val="28"/>
              </w:rPr>
              <w:t xml:space="preserve">Федерального закона от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863C8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  <w:r w:rsidRPr="00863C89">
              <w:rPr>
                <w:rFonts w:ascii="Times New Roman" w:hAnsi="Times New Roman"/>
                <w:sz w:val="28"/>
                <w:szCs w:val="28"/>
              </w:rPr>
              <w:t>2003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3C89">
              <w:rPr>
                <w:rFonts w:ascii="Times New Roman" w:hAnsi="Times New Roman"/>
                <w:sz w:val="28"/>
                <w:szCs w:val="28"/>
              </w:rPr>
              <w:t>№ 131-ФЗ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B5DA8" w:rsidRPr="00376DC5" w:rsidRDefault="001B5DA8" w:rsidP="00E0511E">
            <w:pPr>
              <w:spacing w:after="0" w:line="240" w:lineRule="auto"/>
              <w:ind w:left="5" w:right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762EF9">
              <w:rPr>
                <w:rFonts w:ascii="Times New Roman" w:hAnsi="Times New Roman"/>
                <w:sz w:val="28"/>
                <w:szCs w:val="28"/>
                <w:lang w:eastAsia="ar-SA"/>
              </w:rPr>
              <w:t>Федеральны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й</w:t>
            </w:r>
            <w:r w:rsidRPr="00762EF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закон от 20.03.2025 № 33-ФЗ «Об общих принципах организации местного самоуправления в единой системе публичной власти»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;</w:t>
            </w:r>
          </w:p>
          <w:p w:rsidR="001B5DA8" w:rsidRPr="00376DC5" w:rsidRDefault="001B5DA8" w:rsidP="00E0511E">
            <w:pPr>
              <w:spacing w:after="0" w:line="240" w:lineRule="auto"/>
              <w:ind w:left="5" w:right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76DC5">
              <w:rPr>
                <w:rFonts w:ascii="Times New Roman" w:hAnsi="Times New Roman"/>
                <w:sz w:val="28"/>
                <w:szCs w:val="28"/>
              </w:rPr>
              <w:t>. Постановление Правительства РФ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      </w:r>
          </w:p>
          <w:p w:rsidR="001B5DA8" w:rsidRPr="00376DC5" w:rsidRDefault="001B5DA8" w:rsidP="00E0511E">
            <w:pPr>
              <w:spacing w:after="0" w:line="240" w:lineRule="auto"/>
              <w:ind w:left="5" w:right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76DC5">
              <w:rPr>
                <w:rFonts w:ascii="Times New Roman" w:hAnsi="Times New Roman"/>
                <w:sz w:val="28"/>
                <w:szCs w:val="28"/>
              </w:rPr>
              <w:t>. Распоряжение Правительства Российской Федерации от 01.12.2009 № 1830</w:t>
            </w:r>
            <w:r w:rsidRPr="00376DC5">
              <w:rPr>
                <w:rFonts w:ascii="Times New Roman" w:hAnsi="Times New Roman"/>
                <w:sz w:val="28"/>
                <w:szCs w:val="28"/>
              </w:rPr>
              <w:noBreakHyphen/>
              <w:t>р «Об утверждении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№ 261-ФЗ»;</w:t>
            </w:r>
          </w:p>
          <w:p w:rsidR="001B5DA8" w:rsidRPr="00376DC5" w:rsidRDefault="001B5DA8" w:rsidP="00E0511E">
            <w:pPr>
              <w:spacing w:after="0" w:line="240" w:lineRule="auto"/>
              <w:ind w:left="5" w:right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76DC5">
              <w:rPr>
                <w:rFonts w:ascii="Times New Roman" w:hAnsi="Times New Roman"/>
                <w:sz w:val="28"/>
                <w:szCs w:val="28"/>
              </w:rPr>
              <w:t xml:space="preserve">. Приказ Министерства экономического развития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</w:t>
            </w:r>
            <w:r w:rsidRPr="00376DC5">
              <w:rPr>
                <w:rFonts w:ascii="Times New Roman" w:hAnsi="Times New Roman"/>
                <w:sz w:val="28"/>
                <w:szCs w:val="28"/>
              </w:rPr>
              <w:lastRenderedPageBreak/>
              <w:t>региональных, муниципальных программ</w:t>
            </w:r>
            <w:r w:rsidRPr="00376D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76DC5">
              <w:rPr>
                <w:rFonts w:ascii="Times New Roman" w:hAnsi="Times New Roman"/>
                <w:sz w:val="28"/>
                <w:szCs w:val="28"/>
              </w:rPr>
              <w:t>в области энергосбережения и повышения энергетической эффективности»;</w:t>
            </w:r>
          </w:p>
          <w:p w:rsidR="001B5DA8" w:rsidRPr="00376DC5" w:rsidRDefault="001B5DA8" w:rsidP="00E0511E">
            <w:pPr>
              <w:spacing w:after="0" w:line="240" w:lineRule="auto"/>
              <w:ind w:left="5" w:right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376DC5">
              <w:rPr>
                <w:rFonts w:ascii="Times New Roman" w:hAnsi="Times New Roman"/>
                <w:bCs/>
                <w:sz w:val="28"/>
                <w:szCs w:val="28"/>
              </w:rPr>
              <w:t>. Приказ Минэнерго России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</w:t>
            </w:r>
          </w:p>
        </w:tc>
      </w:tr>
      <w:tr w:rsidR="001B5DA8" w:rsidRPr="002C30CE" w:rsidTr="00E0511E">
        <w:trPr>
          <w:trHeight w:val="156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lastRenderedPageBreak/>
              <w:t>Цель программы</w:t>
            </w:r>
          </w:p>
          <w:p w:rsidR="001B5DA8" w:rsidRPr="002C30CE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эффективности;</w:t>
            </w:r>
          </w:p>
          <w:p w:rsidR="001B5DA8" w:rsidRPr="002C30CE" w:rsidRDefault="001B5DA8" w:rsidP="00E0511E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- Снижение расходов местного бюджета на оплату</w:t>
            </w:r>
          </w:p>
          <w:p w:rsidR="001B5DA8" w:rsidRPr="002C30CE" w:rsidRDefault="001B5DA8" w:rsidP="00E0511E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энергетических ресурсов; </w:t>
            </w:r>
          </w:p>
          <w:p w:rsidR="001B5DA8" w:rsidRDefault="001B5DA8" w:rsidP="00E051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- Снижение потерь энергоресурсов; </w:t>
            </w:r>
          </w:p>
          <w:p w:rsidR="001B5DA8" w:rsidRPr="002C30CE" w:rsidRDefault="001B5DA8" w:rsidP="00E051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E156A">
              <w:rPr>
                <w:rFonts w:ascii="Times New Roman" w:hAnsi="Times New Roman"/>
                <w:sz w:val="28"/>
                <w:szCs w:val="28"/>
              </w:rPr>
              <w:t>Популяризация способов и методов энергосбережения;</w:t>
            </w:r>
          </w:p>
          <w:p w:rsidR="001B5DA8" w:rsidRPr="002C30CE" w:rsidRDefault="001B5DA8" w:rsidP="00E0511E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- Улучшение экологической ситуации.</w:t>
            </w:r>
          </w:p>
        </w:tc>
      </w:tr>
      <w:tr w:rsidR="001B5DA8" w:rsidRPr="002C30CE" w:rsidTr="00E0511E">
        <w:trPr>
          <w:trHeight w:val="3478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  <w:p w:rsidR="001B5DA8" w:rsidRPr="002C30CE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8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- Реализация организационных мероприятий по энергосбережению и повышению энергетической эффективности; </w:t>
            </w:r>
          </w:p>
          <w:p w:rsidR="001B5DA8" w:rsidRPr="002C30CE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- Оснащение приборами учета используемых энергетических ресурсов; </w:t>
            </w:r>
          </w:p>
          <w:p w:rsidR="001B5DA8" w:rsidRPr="002C30CE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- Повышение эффективности системы теплоснабжения; </w:t>
            </w:r>
          </w:p>
          <w:p w:rsidR="001B5DA8" w:rsidRPr="002C30CE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- Повышение эффективности системы электроснабжения; </w:t>
            </w:r>
          </w:p>
          <w:p w:rsidR="001B5DA8" w:rsidRPr="002C30CE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- Повышение эффективности системы водоснабжения и водоотведения; </w:t>
            </w:r>
          </w:p>
          <w:p w:rsidR="001B5DA8" w:rsidRPr="002C30CE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- Уменьшение потребления энергии и связанных с этим затрат по муниципальным контрактам. </w:t>
            </w:r>
          </w:p>
        </w:tc>
      </w:tr>
      <w:tr w:rsidR="001B5DA8" w:rsidRPr="002C30CE" w:rsidTr="00E0511E">
        <w:trPr>
          <w:trHeight w:val="941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программы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8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</w:p>
          <w:p w:rsidR="001B5DA8" w:rsidRPr="002C30CE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годы  </w:t>
            </w:r>
          </w:p>
          <w:p w:rsidR="001B5DA8" w:rsidRPr="002C30CE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DA8" w:rsidRPr="002C30CE" w:rsidTr="00E0511E">
        <w:trPr>
          <w:trHeight w:val="941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Исполнители программы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Администрация муниципального образования  </w:t>
            </w:r>
            <w:r>
              <w:rPr>
                <w:rFonts w:ascii="Times New Roman" w:hAnsi="Times New Roman"/>
                <w:sz w:val="28"/>
                <w:szCs w:val="28"/>
              </w:rPr>
              <w:t>Пет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>ровский сельсовет Саракташского района Оренбургской области</w:t>
            </w:r>
          </w:p>
        </w:tc>
      </w:tr>
      <w:tr w:rsidR="001B5DA8" w:rsidRPr="002C30CE" w:rsidTr="00E0511E">
        <w:trPr>
          <w:trHeight w:val="4028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финансирования и объемы финансирования программы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- Источник финансирования Программы – бюджет муниципального образования  </w:t>
            </w:r>
            <w:r>
              <w:rPr>
                <w:rFonts w:ascii="Times New Roman" w:hAnsi="Times New Roman"/>
                <w:sz w:val="28"/>
                <w:szCs w:val="28"/>
              </w:rPr>
              <w:t>Пет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>ровский сельсовет  Саракташского  района Оренбургской области.</w:t>
            </w:r>
          </w:p>
          <w:p w:rsidR="001B5DA8" w:rsidRPr="002C30CE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Общий объем финансирования программы составляет -</w:t>
            </w:r>
            <w:r w:rsidRPr="002C30C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>руб</w:t>
            </w:r>
            <w:r w:rsidRPr="002C30C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в том числе по годам:</w:t>
            </w:r>
          </w:p>
          <w:p w:rsidR="001B5DA8" w:rsidRPr="002C30CE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год – 0,0 руб.; </w:t>
            </w:r>
          </w:p>
          <w:p w:rsidR="001B5DA8" w:rsidRPr="002C30CE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год – 0,0 </w:t>
            </w:r>
            <w:proofErr w:type="spellStart"/>
            <w:r w:rsidRPr="002C30CE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  <w:p w:rsidR="001B5DA8" w:rsidRPr="002C30CE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год – 0,0 руб.;</w:t>
            </w:r>
          </w:p>
          <w:p w:rsidR="001B5DA8" w:rsidRPr="002C30CE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год – 0,0 руб.;</w:t>
            </w:r>
          </w:p>
          <w:p w:rsidR="001B5DA8" w:rsidRPr="002C30CE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год - 0,0 руб.</w:t>
            </w:r>
          </w:p>
          <w:p w:rsidR="001B5DA8" w:rsidRPr="002C30CE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Общий объём финансирования мероприятий Программы является ориентировочным, предполагающим последующую корректировку в соответствии с изменением цен на изделия, материалы и услуги. </w:t>
            </w:r>
          </w:p>
        </w:tc>
      </w:tr>
      <w:tr w:rsidR="001B5DA8" w:rsidRPr="002C30CE" w:rsidTr="00E0511E">
        <w:trPr>
          <w:trHeight w:val="4354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программы  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8" w:rsidRDefault="001B5DA8" w:rsidP="00E0511E">
            <w:pPr>
              <w:spacing w:after="0" w:line="240" w:lineRule="auto"/>
              <w:ind w:left="5" w:right="4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Программы позволит к 2030 году обеспечить:</w:t>
            </w:r>
          </w:p>
          <w:p w:rsidR="001B5DA8" w:rsidRDefault="001B5DA8" w:rsidP="00E0511E">
            <w:pPr>
              <w:spacing w:after="0" w:line="240" w:lineRule="auto"/>
              <w:ind w:left="5" w:right="4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полный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учет потребления энергетических ресурсов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B5DA8" w:rsidRPr="002C30CE" w:rsidRDefault="001B5DA8" w:rsidP="00E0511E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экономию электрической, тепловой (топливо) энергии; </w:t>
            </w:r>
          </w:p>
          <w:p w:rsidR="001B5DA8" w:rsidRPr="00AE156A" w:rsidRDefault="001B5DA8" w:rsidP="00E051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</w:t>
            </w:r>
            <w:r w:rsidRPr="00AE156A">
              <w:rPr>
                <w:rFonts w:ascii="Times New Roman" w:hAnsi="Times New Roman"/>
                <w:sz w:val="28"/>
                <w:szCs w:val="28"/>
              </w:rPr>
              <w:t>кономи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AE156A">
              <w:rPr>
                <w:rFonts w:ascii="Times New Roman" w:hAnsi="Times New Roman"/>
                <w:sz w:val="28"/>
                <w:szCs w:val="28"/>
              </w:rPr>
              <w:t xml:space="preserve"> потребления воды в муниципальных учреждениях;</w:t>
            </w:r>
          </w:p>
          <w:p w:rsidR="001B5DA8" w:rsidRPr="002C30CE" w:rsidRDefault="001B5DA8" w:rsidP="00E0511E">
            <w:pPr>
              <w:spacing w:after="0" w:line="240" w:lineRule="auto"/>
              <w:ind w:left="5" w:right="4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нижение нагрузки по оплате энергоносителей на местный бюджет; </w:t>
            </w:r>
          </w:p>
          <w:p w:rsidR="001B5DA8" w:rsidRDefault="001B5DA8" w:rsidP="00E0511E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аличие актов энергетических обследований и энергетических паспортов; </w:t>
            </w:r>
          </w:p>
          <w:p w:rsidR="001B5DA8" w:rsidRPr="002C30CE" w:rsidRDefault="001B5DA8" w:rsidP="00E0511E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AE156A">
              <w:rPr>
                <w:rFonts w:ascii="Times New Roman" w:hAnsi="Times New Roman"/>
                <w:sz w:val="28"/>
                <w:szCs w:val="28"/>
              </w:rPr>
              <w:t>овышение заинтересованности в энергосбережении жителей сельсовета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5DA8" w:rsidRPr="002C30CE" w:rsidRDefault="001B5DA8" w:rsidP="00E0511E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Проведение реконструкции уличного освещения позволит снизить затраты на техническое обслуживание на 15-20 % и на оплату потребляемой электроэнергии на 20-25 %.</w:t>
            </w:r>
          </w:p>
        </w:tc>
      </w:tr>
    </w:tbl>
    <w:p w:rsidR="001B5DA8" w:rsidRPr="00DA2E92" w:rsidRDefault="001B5DA8" w:rsidP="001B5DA8">
      <w:pPr>
        <w:pStyle w:val="1"/>
        <w:tabs>
          <w:tab w:val="center" w:pos="2161"/>
        </w:tabs>
        <w:ind w:left="-15"/>
        <w:jc w:val="center"/>
        <w:rPr>
          <w:rFonts w:ascii="Times New Roman" w:hAnsi="Times New Roman"/>
          <w:color w:val="000000"/>
        </w:rPr>
      </w:pPr>
      <w:r w:rsidRPr="00DA2E92">
        <w:rPr>
          <w:rFonts w:ascii="Times New Roman" w:hAnsi="Times New Roman"/>
          <w:color w:val="000000"/>
        </w:rPr>
        <w:t>Пояснительная записка</w:t>
      </w:r>
    </w:p>
    <w:p w:rsidR="001B5DA8" w:rsidRPr="00DA2E92" w:rsidRDefault="001B5DA8" w:rsidP="001B5D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E92">
        <w:rPr>
          <w:rFonts w:ascii="Times New Roman" w:hAnsi="Times New Roman"/>
          <w:sz w:val="28"/>
          <w:szCs w:val="28"/>
        </w:rPr>
        <w:t xml:space="preserve">В состав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DA2E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Петровский</w:t>
      </w:r>
      <w:r w:rsidRPr="00DA2E92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>Саракташского района</w:t>
      </w:r>
      <w:r w:rsidRPr="00DA2E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Оренбургской области</w:t>
      </w:r>
      <w:r w:rsidRPr="00DA2E92">
        <w:rPr>
          <w:rFonts w:ascii="Times New Roman" w:hAnsi="Times New Roman"/>
          <w:sz w:val="28"/>
          <w:szCs w:val="28"/>
        </w:rPr>
        <w:t xml:space="preserve"> входят </w:t>
      </w:r>
      <w:r>
        <w:rPr>
          <w:rFonts w:ascii="Times New Roman" w:hAnsi="Times New Roman"/>
          <w:sz w:val="28"/>
          <w:szCs w:val="28"/>
        </w:rPr>
        <w:t>два</w:t>
      </w:r>
      <w:r w:rsidRPr="00DA2E92">
        <w:rPr>
          <w:rFonts w:ascii="Times New Roman" w:hAnsi="Times New Roman"/>
          <w:sz w:val="28"/>
          <w:szCs w:val="28"/>
        </w:rPr>
        <w:t xml:space="preserve"> населенных пунктов: с.</w:t>
      </w:r>
      <w:r>
        <w:rPr>
          <w:rFonts w:ascii="Times New Roman" w:hAnsi="Times New Roman"/>
          <w:sz w:val="28"/>
          <w:szCs w:val="28"/>
        </w:rPr>
        <w:t xml:space="preserve"> Андреевка</w:t>
      </w:r>
      <w:r w:rsidRPr="00DA2E9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с. Петровское</w:t>
      </w:r>
      <w:r w:rsidRPr="00DA2E92">
        <w:rPr>
          <w:rFonts w:ascii="Times New Roman" w:hAnsi="Times New Roman"/>
          <w:sz w:val="28"/>
          <w:szCs w:val="28"/>
        </w:rPr>
        <w:t xml:space="preserve">. Число проживающих в сельском поселении составляет </w:t>
      </w:r>
      <w:r>
        <w:rPr>
          <w:rFonts w:ascii="Times New Roman" w:hAnsi="Times New Roman"/>
          <w:sz w:val="28"/>
          <w:szCs w:val="28"/>
        </w:rPr>
        <w:t>1097</w:t>
      </w:r>
      <w:r w:rsidRPr="00DA2E92">
        <w:rPr>
          <w:rFonts w:ascii="Times New Roman" w:hAnsi="Times New Roman"/>
          <w:sz w:val="28"/>
          <w:szCs w:val="28"/>
        </w:rPr>
        <w:t xml:space="preserve"> человек. </w:t>
      </w:r>
    </w:p>
    <w:p w:rsidR="001B5DA8" w:rsidRPr="001248B6" w:rsidRDefault="001B5DA8" w:rsidP="001B5D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Поставку электрической энергии</w:t>
      </w:r>
      <w:r w:rsidRPr="001767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DA2E92">
        <w:rPr>
          <w:rFonts w:ascii="Times New Roman" w:hAnsi="Times New Roman"/>
          <w:sz w:val="28"/>
          <w:szCs w:val="28"/>
        </w:rPr>
        <w:t xml:space="preserve">объектов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DA2E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обеспечивает гарантирующий  поставщик  </w:t>
      </w:r>
      <w:r w:rsidRPr="00713C58">
        <w:rPr>
          <w:rFonts w:ascii="Times New Roman" w:hAnsi="Times New Roman"/>
          <w:sz w:val="28"/>
          <w:szCs w:val="28"/>
        </w:rPr>
        <w:t>Оренбургский филиал АО «</w:t>
      </w:r>
      <w:proofErr w:type="spellStart"/>
      <w:r w:rsidRPr="00713C58">
        <w:rPr>
          <w:rFonts w:ascii="Times New Roman" w:hAnsi="Times New Roman"/>
          <w:sz w:val="28"/>
          <w:szCs w:val="28"/>
        </w:rPr>
        <w:t>ЭнергосбыТ</w:t>
      </w:r>
      <w:proofErr w:type="spellEnd"/>
      <w:r w:rsidRPr="00713C58">
        <w:rPr>
          <w:rFonts w:ascii="Times New Roman" w:hAnsi="Times New Roman"/>
          <w:sz w:val="28"/>
          <w:szCs w:val="28"/>
        </w:rPr>
        <w:t xml:space="preserve"> Плюс»</w:t>
      </w:r>
      <w:r>
        <w:rPr>
          <w:rFonts w:ascii="Times New Roman" w:hAnsi="Times New Roman"/>
          <w:sz w:val="28"/>
          <w:szCs w:val="28"/>
        </w:rPr>
        <w:t>, п</w:t>
      </w:r>
      <w:r w:rsidRPr="00713C58">
        <w:rPr>
          <w:rFonts w:ascii="Times New Roman" w:hAnsi="Times New Roman"/>
          <w:sz w:val="28"/>
          <w:szCs w:val="28"/>
        </w:rPr>
        <w:t xml:space="preserve">ередачу электроэнергии по сетям осуществляет </w:t>
      </w:r>
      <w:hyperlink r:id="rId6" w:history="1">
        <w:r w:rsidRPr="00713C58">
          <w:rPr>
            <w:rStyle w:val="a5"/>
            <w:bCs/>
            <w:color w:val="000000"/>
            <w:sz w:val="28"/>
            <w:szCs w:val="28"/>
          </w:rPr>
          <w:t>ПАО «</w:t>
        </w:r>
        <w:proofErr w:type="spellStart"/>
        <w:r w:rsidRPr="00713C58">
          <w:rPr>
            <w:rStyle w:val="a5"/>
            <w:bCs/>
            <w:color w:val="000000"/>
            <w:sz w:val="28"/>
            <w:szCs w:val="28"/>
          </w:rPr>
          <w:t>Россети</w:t>
        </w:r>
        <w:proofErr w:type="spellEnd"/>
        <w:r w:rsidRPr="00713C58">
          <w:rPr>
            <w:rStyle w:val="a5"/>
            <w:bCs/>
            <w:color w:val="000000"/>
            <w:sz w:val="28"/>
            <w:szCs w:val="28"/>
          </w:rPr>
          <w:t xml:space="preserve"> Волга»</w:t>
        </w:r>
      </w:hyperlink>
      <w:r w:rsidRPr="00713C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13C58">
        <w:rPr>
          <w:rFonts w:ascii="Times New Roman" w:hAnsi="Times New Roman"/>
          <w:bCs/>
          <w:sz w:val="28"/>
          <w:szCs w:val="28"/>
        </w:rPr>
        <w:t>(филиал «</w:t>
      </w:r>
      <w:proofErr w:type="spellStart"/>
      <w:r w:rsidRPr="00713C58">
        <w:rPr>
          <w:rFonts w:ascii="Times New Roman" w:hAnsi="Times New Roman"/>
          <w:bCs/>
          <w:sz w:val="28"/>
          <w:szCs w:val="28"/>
        </w:rPr>
        <w:t>Оренбургэнерго</w:t>
      </w:r>
      <w:proofErr w:type="spellEnd"/>
      <w:r w:rsidRPr="00713C58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), обслуживание электросетей осуществляет «</w:t>
      </w:r>
      <w:proofErr w:type="spellStart"/>
      <w:r w:rsidRPr="004764CA">
        <w:rPr>
          <w:rFonts w:ascii="Times New Roman" w:hAnsi="Times New Roman"/>
          <w:bCs/>
          <w:sz w:val="28"/>
          <w:szCs w:val="28"/>
        </w:rPr>
        <w:t>Оренбургэнерго</w:t>
      </w:r>
      <w:proofErr w:type="spellEnd"/>
      <w:r w:rsidRPr="004764CA">
        <w:rPr>
          <w:rFonts w:ascii="Times New Roman" w:hAnsi="Times New Roman"/>
          <w:bCs/>
          <w:sz w:val="28"/>
          <w:szCs w:val="28"/>
        </w:rPr>
        <w:t xml:space="preserve"> ЦПО </w:t>
      </w:r>
      <w:proofErr w:type="spellStart"/>
      <w:r w:rsidRPr="004764CA"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 w:rsidRPr="004764CA">
        <w:rPr>
          <w:rFonts w:ascii="Times New Roman" w:hAnsi="Times New Roman"/>
          <w:bCs/>
          <w:sz w:val="28"/>
          <w:szCs w:val="28"/>
        </w:rPr>
        <w:t xml:space="preserve"> РЭС</w:t>
      </w:r>
      <w:r>
        <w:rPr>
          <w:rFonts w:ascii="Times New Roman" w:hAnsi="Times New Roman"/>
          <w:bCs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lastRenderedPageBreak/>
        <w:t xml:space="preserve">ремонтные работы по обслуживанию уличного освещения ИП </w:t>
      </w:r>
      <w:proofErr w:type="spellStart"/>
      <w:r>
        <w:rPr>
          <w:rFonts w:ascii="Times New Roman" w:hAnsi="Times New Roman"/>
          <w:sz w:val="28"/>
          <w:szCs w:val="28"/>
        </w:rPr>
        <w:t>Абдулгазин</w:t>
      </w:r>
      <w:proofErr w:type="spellEnd"/>
      <w:r>
        <w:rPr>
          <w:rFonts w:ascii="Times New Roman" w:hAnsi="Times New Roman"/>
          <w:sz w:val="28"/>
          <w:szCs w:val="28"/>
        </w:rPr>
        <w:t xml:space="preserve"> Р.Р.</w:t>
      </w:r>
      <w:r w:rsidRPr="00DA2E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5027C">
        <w:rPr>
          <w:rFonts w:ascii="Times New Roman" w:hAnsi="Times New Roman"/>
          <w:sz w:val="28"/>
          <w:szCs w:val="28"/>
        </w:rPr>
        <w:t xml:space="preserve">оставщиком природного газа населению и предприятиям в Оренбургской области является </w:t>
      </w:r>
      <w:r w:rsidRPr="0055027C">
        <w:rPr>
          <w:rFonts w:ascii="Times New Roman" w:hAnsi="Times New Roman"/>
          <w:bCs/>
          <w:sz w:val="28"/>
          <w:szCs w:val="28"/>
        </w:rPr>
        <w:t>ООО «Газпром межрегионгаз Оренбург»</w:t>
      </w:r>
      <w:r w:rsidRPr="0055027C">
        <w:rPr>
          <w:rFonts w:ascii="Times New Roman" w:hAnsi="Times New Roman"/>
          <w:sz w:val="28"/>
          <w:szCs w:val="28"/>
        </w:rPr>
        <w:t xml:space="preserve">. За эксплуатацию сетей и транспортировку газа отвечает газораспределительная организация (ГРО) — </w:t>
      </w:r>
      <w:r w:rsidRPr="0055027C">
        <w:rPr>
          <w:rFonts w:ascii="Times New Roman" w:hAnsi="Times New Roman"/>
          <w:bCs/>
          <w:sz w:val="28"/>
          <w:szCs w:val="28"/>
        </w:rPr>
        <w:t>АО «Газпром газораспределение Оренбург»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48B6">
        <w:rPr>
          <w:rStyle w:val="a6"/>
          <w:rFonts w:ascii="Times New Roman" w:hAnsi="Times New Roman"/>
          <w:sz w:val="28"/>
          <w:szCs w:val="28"/>
        </w:rPr>
        <w:t>филиал «</w:t>
      </w:r>
      <w:proofErr w:type="spellStart"/>
      <w:r w:rsidRPr="001248B6">
        <w:rPr>
          <w:rStyle w:val="a6"/>
          <w:rFonts w:ascii="Times New Roman" w:hAnsi="Times New Roman"/>
          <w:sz w:val="28"/>
          <w:szCs w:val="28"/>
        </w:rPr>
        <w:t>Медногорскмежрайгаз</w:t>
      </w:r>
      <w:proofErr w:type="spellEnd"/>
      <w:r w:rsidRPr="001248B6">
        <w:rPr>
          <w:rStyle w:val="a6"/>
          <w:rFonts w:ascii="Times New Roman" w:hAnsi="Times New Roman"/>
          <w:sz w:val="28"/>
          <w:szCs w:val="28"/>
        </w:rPr>
        <w:t>»</w:t>
      </w:r>
      <w:r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1248B6">
        <w:rPr>
          <w:rFonts w:ascii="Times New Roman" w:hAnsi="Times New Roman"/>
          <w:bCs/>
          <w:sz w:val="28"/>
          <w:szCs w:val="28"/>
        </w:rPr>
        <w:t xml:space="preserve">КЭС </w:t>
      </w:r>
      <w:proofErr w:type="spellStart"/>
      <w:r w:rsidRPr="001248B6"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 w:rsidRPr="001248B6">
        <w:rPr>
          <w:rFonts w:ascii="Times New Roman" w:hAnsi="Times New Roman"/>
          <w:bCs/>
          <w:sz w:val="28"/>
          <w:szCs w:val="28"/>
        </w:rPr>
        <w:t xml:space="preserve"> района</w:t>
      </w:r>
      <w:r>
        <w:rPr>
          <w:rFonts w:ascii="Times New Roman" w:hAnsi="Times New Roman"/>
          <w:bCs/>
          <w:sz w:val="28"/>
          <w:szCs w:val="28"/>
        </w:rPr>
        <w:t>. ООО «</w:t>
      </w:r>
      <w:proofErr w:type="spellStart"/>
      <w:r>
        <w:rPr>
          <w:rFonts w:ascii="Times New Roman" w:hAnsi="Times New Roman"/>
          <w:bCs/>
          <w:sz w:val="28"/>
          <w:szCs w:val="28"/>
        </w:rPr>
        <w:t>Водоконал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» - </w:t>
      </w:r>
      <w:proofErr w:type="gramStart"/>
      <w:r>
        <w:rPr>
          <w:rFonts w:ascii="Times New Roman" w:hAnsi="Times New Roman"/>
          <w:bCs/>
          <w:sz w:val="28"/>
          <w:szCs w:val="28"/>
        </w:rPr>
        <w:t>организация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обслуживающая систему водоснабжения согласно заключенных договоров.</w:t>
      </w:r>
    </w:p>
    <w:p w:rsidR="001B5DA8" w:rsidRPr="00DA2E92" w:rsidRDefault="001B5DA8" w:rsidP="001B5DA8">
      <w:pPr>
        <w:pStyle w:val="1"/>
        <w:tabs>
          <w:tab w:val="center" w:pos="2161"/>
        </w:tabs>
        <w:spacing w:before="0" w:line="240" w:lineRule="auto"/>
        <w:ind w:left="-15"/>
        <w:jc w:val="center"/>
        <w:rPr>
          <w:rFonts w:ascii="Times New Roman" w:hAnsi="Times New Roman"/>
          <w:b w:val="0"/>
          <w:color w:val="auto"/>
        </w:rPr>
      </w:pPr>
    </w:p>
    <w:p w:rsidR="001B5DA8" w:rsidRPr="000D5B90" w:rsidRDefault="001B5DA8" w:rsidP="001B5DA8">
      <w:pPr>
        <w:pStyle w:val="1"/>
        <w:tabs>
          <w:tab w:val="center" w:pos="2161"/>
        </w:tabs>
        <w:spacing w:before="0" w:line="240" w:lineRule="auto"/>
        <w:ind w:left="-15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 Характеристика</w:t>
      </w:r>
      <w:r w:rsidRPr="000D5B90">
        <w:rPr>
          <w:rFonts w:ascii="Times New Roman" w:hAnsi="Times New Roman"/>
          <w:color w:val="auto"/>
        </w:rPr>
        <w:t xml:space="preserve"> проблемы</w:t>
      </w:r>
    </w:p>
    <w:p w:rsidR="001B5DA8" w:rsidRDefault="001B5DA8" w:rsidP="001B5D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>Энергетическая стратегия Российской Федерации на период до 20</w:t>
      </w:r>
      <w:r>
        <w:rPr>
          <w:rFonts w:ascii="Times New Roman" w:hAnsi="Times New Roman"/>
          <w:sz w:val="28"/>
          <w:szCs w:val="28"/>
        </w:rPr>
        <w:t>3</w:t>
      </w:r>
      <w:r w:rsidRPr="006C3DF1">
        <w:rPr>
          <w:rFonts w:ascii="Times New Roman" w:hAnsi="Times New Roman"/>
          <w:sz w:val="28"/>
          <w:szCs w:val="28"/>
        </w:rPr>
        <w:t xml:space="preserve">0 года предусматривает, что 80% прироста промышленного производства должно быть обеспечено за счет энергосбережения и структурной перестройки экономики страны в направлении повышения энергетической эффективности. </w:t>
      </w:r>
    </w:p>
    <w:p w:rsidR="001B5DA8" w:rsidRDefault="001B5DA8" w:rsidP="001B5D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67C5">
        <w:rPr>
          <w:rFonts w:ascii="Times New Roman" w:hAnsi="Times New Roman"/>
          <w:sz w:val="28"/>
          <w:szCs w:val="28"/>
        </w:rPr>
        <w:t xml:space="preserve">В последние годы имеет место устойчивая тенденция на повышение стоимости энергетических ресурсов. В ситуации, когда энергоресурсы становятся рыночным фактором и формируют значительную часть затрат бюджета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5867C5">
        <w:rPr>
          <w:rFonts w:ascii="Times New Roman" w:hAnsi="Times New Roman"/>
          <w:sz w:val="28"/>
          <w:szCs w:val="28"/>
        </w:rPr>
        <w:t>, возникает необходимость в энергосбережении и повышении энергетической эффективности зданий, находящихся в муниципальной собственности, пользователями которых являются муниципальные учреждения, и в выработке политики по энергосбережению и повышению энергетичес</w:t>
      </w:r>
      <w:r>
        <w:rPr>
          <w:rFonts w:ascii="Times New Roman" w:hAnsi="Times New Roman"/>
          <w:sz w:val="28"/>
          <w:szCs w:val="28"/>
        </w:rPr>
        <w:t xml:space="preserve">кой эффективности. </w:t>
      </w:r>
      <w:r w:rsidRPr="005867C5">
        <w:rPr>
          <w:rFonts w:ascii="Times New Roman" w:hAnsi="Times New Roman"/>
          <w:sz w:val="28"/>
          <w:szCs w:val="28"/>
        </w:rPr>
        <w:t>Динамика роста внутренних цен на энергоносители предопределяет экономические условия для интенсификации работы по энергосбережению.</w:t>
      </w:r>
      <w:r w:rsidRPr="006C3DF1">
        <w:rPr>
          <w:rFonts w:ascii="Times New Roman" w:hAnsi="Times New Roman"/>
          <w:sz w:val="28"/>
          <w:szCs w:val="28"/>
        </w:rPr>
        <w:t xml:space="preserve"> </w:t>
      </w:r>
    </w:p>
    <w:p w:rsidR="001B5DA8" w:rsidRPr="005867C5" w:rsidRDefault="001B5DA8" w:rsidP="001B5D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4CA">
        <w:rPr>
          <w:rFonts w:ascii="Times New Roman" w:hAnsi="Times New Roman"/>
          <w:sz w:val="28"/>
          <w:szCs w:val="28"/>
        </w:rPr>
        <w:t xml:space="preserve">В условиях  темпа роста цен на электроэнергию и другие виды топлива стоимость тепловой энергии, производимой </w:t>
      </w:r>
      <w:proofErr w:type="spellStart"/>
      <w:r w:rsidRPr="004764CA">
        <w:rPr>
          <w:rFonts w:ascii="Times New Roman" w:hAnsi="Times New Roman"/>
          <w:sz w:val="28"/>
          <w:szCs w:val="28"/>
        </w:rPr>
        <w:t>энергоснабжающим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организациями, в период до 2030</w:t>
      </w:r>
      <w:r w:rsidRPr="004764CA">
        <w:rPr>
          <w:rFonts w:ascii="Times New Roman" w:hAnsi="Times New Roman"/>
          <w:sz w:val="28"/>
          <w:szCs w:val="28"/>
        </w:rPr>
        <w:t xml:space="preserve"> года может расти с темпами не менее 10-15 процентов в год. </w:t>
      </w:r>
      <w:r w:rsidRPr="005867C5">
        <w:rPr>
          <w:rFonts w:ascii="Times New Roman" w:hAnsi="Times New Roman"/>
          <w:sz w:val="28"/>
          <w:szCs w:val="28"/>
        </w:rPr>
        <w:t>Близкие значения дает прогноз темпов роста стоимости услуг по водоснабжению и водоотведению.</w:t>
      </w:r>
    </w:p>
    <w:p w:rsidR="001B5DA8" w:rsidRPr="006C3DF1" w:rsidRDefault="001B5DA8" w:rsidP="001B5DA8">
      <w:pPr>
        <w:spacing w:after="0" w:line="240" w:lineRule="auto"/>
        <w:ind w:left="-15" w:firstLine="706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Энергосбережение в жилищно-коммунальном и бюджетном секторе поселения является актуальным и необходимым условием нормального функционирования, так как повышение эффективности использования ТЭР, при непрерывном росте цен на топливо и соответственно росте стоимости электрической и тепловой энергии позволяет добиться существенной экономии как ТЭР, так и финансовых  ресурсов. </w:t>
      </w:r>
    </w:p>
    <w:p w:rsidR="001B5DA8" w:rsidRPr="006C3DF1" w:rsidRDefault="001B5DA8" w:rsidP="001B5DA8">
      <w:pPr>
        <w:spacing w:after="0" w:line="240" w:lineRule="auto"/>
        <w:ind w:left="-15" w:firstLine="706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Программа энергосбережения должна обеспечить снижение потребление ТЭР и воды за счет внедрения предлагаемых данной программой решений и мероприятий, и соответственно, перехода на экономичное и рациональное расходование ТЭР, при полном удовлетворении потребностей в количестве и качестве, превратить энергосбережение в решающий фактор функционирования поселения. </w:t>
      </w:r>
    </w:p>
    <w:p w:rsidR="001B5DA8" w:rsidRPr="006C3DF1" w:rsidRDefault="001B5DA8" w:rsidP="001B5DA8">
      <w:pPr>
        <w:spacing w:after="0" w:line="240" w:lineRule="auto"/>
        <w:ind w:left="-15" w:firstLine="706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Реализация политики энергосбережения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Петровский </w:t>
      </w:r>
      <w:r w:rsidRPr="006C3DF1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 xml:space="preserve"> Саракташского </w:t>
      </w:r>
      <w:r w:rsidRPr="006C3DF1">
        <w:rPr>
          <w:rFonts w:ascii="Times New Roman" w:hAnsi="Times New Roman"/>
          <w:sz w:val="28"/>
          <w:szCs w:val="28"/>
        </w:rPr>
        <w:t xml:space="preserve"> района Оренбургской области, основанной на принципах эффективного использования </w:t>
      </w:r>
      <w:r w:rsidRPr="006C3DF1">
        <w:rPr>
          <w:rFonts w:ascii="Times New Roman" w:hAnsi="Times New Roman"/>
          <w:sz w:val="28"/>
          <w:szCs w:val="28"/>
        </w:rPr>
        <w:lastRenderedPageBreak/>
        <w:t xml:space="preserve">энергетических ресурсов, сочетания интересов потребителей, поставщиков и производителей энергетических ресурсов и на финансовой поддержке мероприятий по установке приборов учета расхода энергетических ресурсов и контроля над их использованием, обусловлена необходимостью экономии топливно-энергетических ресурсов и сокращения затрат средств местного бюджета. </w:t>
      </w:r>
    </w:p>
    <w:p w:rsidR="001B5DA8" w:rsidRPr="006C3DF1" w:rsidRDefault="001B5DA8" w:rsidP="001B5DA8">
      <w:pPr>
        <w:spacing w:after="0" w:line="240" w:lineRule="auto"/>
        <w:ind w:left="-15" w:firstLine="706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Учитывая, что в настоящее время большую часть всех видов энергоресурсов потребляет население, энергосбережение приобретает все более ярко выраженную социальную окраску. </w:t>
      </w:r>
    </w:p>
    <w:p w:rsidR="001B5DA8" w:rsidRPr="006C3DF1" w:rsidRDefault="001B5DA8" w:rsidP="001B5DA8">
      <w:pPr>
        <w:spacing w:after="0" w:line="240" w:lineRule="auto"/>
        <w:ind w:left="-15" w:firstLine="706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программ энергосбережения. </w:t>
      </w:r>
    </w:p>
    <w:p w:rsidR="001B5DA8" w:rsidRPr="006C3DF1" w:rsidRDefault="001B5DA8" w:rsidP="001B5DA8">
      <w:pPr>
        <w:spacing w:after="0" w:line="240" w:lineRule="auto"/>
        <w:ind w:left="-15" w:firstLine="706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В предстоящий период на территории муниципального образования должны быть выполнены установленные Федеральным законом от 23.11.2009 № 261-ФЗ требования в части управления процессом энергосбережения, в том числе: </w:t>
      </w:r>
    </w:p>
    <w:p w:rsidR="001B5DA8" w:rsidRPr="006C3DF1" w:rsidRDefault="001B5DA8" w:rsidP="001B5DA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C3DF1">
        <w:rPr>
          <w:rFonts w:ascii="Times New Roman" w:hAnsi="Times New Roman"/>
          <w:sz w:val="28"/>
          <w:szCs w:val="28"/>
        </w:rPr>
        <w:t xml:space="preserve">проведение энергетических обследований; </w:t>
      </w:r>
    </w:p>
    <w:p w:rsidR="001B5DA8" w:rsidRPr="006C3DF1" w:rsidRDefault="001B5DA8" w:rsidP="001B5DA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C3DF1">
        <w:rPr>
          <w:rFonts w:ascii="Times New Roman" w:hAnsi="Times New Roman"/>
          <w:sz w:val="28"/>
          <w:szCs w:val="28"/>
        </w:rPr>
        <w:t xml:space="preserve">приборный учет энергетических ресурсов; </w:t>
      </w:r>
    </w:p>
    <w:p w:rsidR="001B5DA8" w:rsidRPr="006C3DF1" w:rsidRDefault="001B5DA8" w:rsidP="001B5DA8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C3DF1">
        <w:rPr>
          <w:rFonts w:ascii="Times New Roman" w:hAnsi="Times New Roman"/>
          <w:sz w:val="28"/>
          <w:szCs w:val="28"/>
        </w:rPr>
        <w:t xml:space="preserve">применение энергосберегающих технологий при проектировании, строительстве, реконструкции и капитальном ремонте объектов капитального строительства; </w:t>
      </w:r>
    </w:p>
    <w:p w:rsidR="001B5DA8" w:rsidRPr="006C3DF1" w:rsidRDefault="001B5DA8" w:rsidP="001B5D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Основными преимуществами решения проблемы энергосбережения программно-целевым методом являются: </w:t>
      </w:r>
    </w:p>
    <w:p w:rsidR="001B5DA8" w:rsidRPr="006C3DF1" w:rsidRDefault="001B5DA8" w:rsidP="001B5DA8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C3DF1">
        <w:rPr>
          <w:rFonts w:ascii="Times New Roman" w:hAnsi="Times New Roman"/>
          <w:sz w:val="28"/>
          <w:szCs w:val="28"/>
        </w:rPr>
        <w:t xml:space="preserve">комплексный подход к решению задачи энергосбережения и координация действий по ее решению; </w:t>
      </w:r>
    </w:p>
    <w:p w:rsidR="001B5DA8" w:rsidRPr="006C3DF1" w:rsidRDefault="001B5DA8" w:rsidP="001B5DA8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C3DF1">
        <w:rPr>
          <w:rFonts w:ascii="Times New Roman" w:hAnsi="Times New Roman"/>
          <w:sz w:val="28"/>
          <w:szCs w:val="28"/>
        </w:rPr>
        <w:t xml:space="preserve">распределение полномочий и ответственности исполнителей мероприятий Программы; </w:t>
      </w:r>
    </w:p>
    <w:p w:rsidR="001B5DA8" w:rsidRPr="006C3DF1" w:rsidRDefault="001B5DA8" w:rsidP="001B5DA8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C3DF1">
        <w:rPr>
          <w:rFonts w:ascii="Times New Roman" w:hAnsi="Times New Roman"/>
          <w:sz w:val="28"/>
          <w:szCs w:val="28"/>
        </w:rPr>
        <w:t xml:space="preserve">эффективное планирование и мониторинг результатов реализации Программы; </w:t>
      </w:r>
    </w:p>
    <w:p w:rsidR="001B5DA8" w:rsidRPr="006C3DF1" w:rsidRDefault="001B5DA8" w:rsidP="001B5DA8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C3DF1">
        <w:rPr>
          <w:rFonts w:ascii="Times New Roman" w:hAnsi="Times New Roman"/>
          <w:sz w:val="28"/>
          <w:szCs w:val="28"/>
        </w:rPr>
        <w:t>целевое финансирование комплекса энергосберегающих мероприятий.</w:t>
      </w:r>
    </w:p>
    <w:p w:rsidR="001B5DA8" w:rsidRPr="006C3DF1" w:rsidRDefault="001B5DA8" w:rsidP="001B5DA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Основным риском, связанным с реализацией Программы, является следующий фактор: </w:t>
      </w:r>
    </w:p>
    <w:p w:rsidR="001B5DA8" w:rsidRPr="00E93B32" w:rsidRDefault="001B5DA8" w:rsidP="001B5D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3B32">
        <w:rPr>
          <w:rFonts w:ascii="Times New Roman" w:hAnsi="Times New Roman"/>
          <w:sz w:val="28"/>
          <w:szCs w:val="28"/>
        </w:rPr>
        <w:t xml:space="preserve">- ограниченностью источников финансирования программных мероприятий и неразвитостью механизмов привлечения средств на финансирование энергосберегающих мероприятий; </w:t>
      </w:r>
    </w:p>
    <w:p w:rsidR="001B5DA8" w:rsidRPr="00E93B32" w:rsidRDefault="001B5DA8" w:rsidP="001B5D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3B32">
        <w:rPr>
          <w:rFonts w:ascii="Times New Roman" w:hAnsi="Times New Roman"/>
          <w:sz w:val="28"/>
          <w:szCs w:val="28"/>
        </w:rPr>
        <w:t xml:space="preserve">- неопределенностью конъюнктуры и неразвитостью институтов рынка энергосбережения; </w:t>
      </w:r>
    </w:p>
    <w:p w:rsidR="001B5DA8" w:rsidRPr="00E93B32" w:rsidRDefault="001B5DA8" w:rsidP="001B5D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3B32">
        <w:rPr>
          <w:rFonts w:ascii="Times New Roman" w:hAnsi="Times New Roman"/>
          <w:sz w:val="28"/>
          <w:szCs w:val="28"/>
        </w:rPr>
        <w:t>- зависимость рынков энергоносителей от состояния и конъюнктуры российского и мирового энергетического рынка.</w:t>
      </w:r>
    </w:p>
    <w:p w:rsidR="001B5DA8" w:rsidRPr="006C3DF1" w:rsidRDefault="001B5DA8" w:rsidP="001B5D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C3DF1">
        <w:rPr>
          <w:rFonts w:ascii="Times New Roman" w:hAnsi="Times New Roman"/>
          <w:sz w:val="28"/>
          <w:szCs w:val="28"/>
        </w:rPr>
        <w:t xml:space="preserve">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Петровский </w:t>
      </w:r>
      <w:r w:rsidRPr="006C3DF1">
        <w:rPr>
          <w:rFonts w:ascii="Times New Roman" w:hAnsi="Times New Roman"/>
          <w:sz w:val="28"/>
          <w:szCs w:val="28"/>
        </w:rPr>
        <w:t xml:space="preserve">сельсовет </w:t>
      </w:r>
      <w:r>
        <w:rPr>
          <w:rFonts w:ascii="Times New Roman" w:hAnsi="Times New Roman"/>
          <w:sz w:val="28"/>
          <w:szCs w:val="28"/>
        </w:rPr>
        <w:t xml:space="preserve">Саракташского </w:t>
      </w:r>
      <w:r w:rsidRPr="006C3DF1">
        <w:rPr>
          <w:rFonts w:ascii="Times New Roman" w:hAnsi="Times New Roman"/>
          <w:sz w:val="28"/>
          <w:szCs w:val="28"/>
        </w:rPr>
        <w:t xml:space="preserve">района Оренбургской области. </w:t>
      </w:r>
    </w:p>
    <w:p w:rsidR="001B5DA8" w:rsidRPr="006C3DF1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DA8" w:rsidRPr="006C3DF1" w:rsidRDefault="001B5DA8" w:rsidP="001B5DA8">
      <w:pPr>
        <w:spacing w:after="0" w:line="240" w:lineRule="auto"/>
        <w:ind w:left="-15" w:firstLine="720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lastRenderedPageBreak/>
        <w:t xml:space="preserve">Энергосбережение </w:t>
      </w:r>
      <w:r>
        <w:rPr>
          <w:rFonts w:ascii="Times New Roman" w:hAnsi="Times New Roman"/>
          <w:sz w:val="28"/>
          <w:szCs w:val="28"/>
        </w:rPr>
        <w:t>–</w:t>
      </w:r>
      <w:r w:rsidRPr="006C3D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это </w:t>
      </w:r>
      <w:r w:rsidRPr="006C3DF1">
        <w:rPr>
          <w:rFonts w:ascii="Times New Roman" w:hAnsi="Times New Roman"/>
          <w:sz w:val="28"/>
          <w:szCs w:val="28"/>
        </w:rPr>
        <w:t xml:space="preserve">комплекс мер или действий, предпринимаемых для обеспечения более эффективного использования  ресурсов. </w:t>
      </w:r>
    </w:p>
    <w:p w:rsidR="001B5DA8" w:rsidRPr="006C3DF1" w:rsidRDefault="001B5DA8" w:rsidP="001B5DA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Факторы, стимулирующие процессы энергосбережения: </w:t>
      </w:r>
    </w:p>
    <w:p w:rsidR="001B5DA8" w:rsidRPr="006C3DF1" w:rsidRDefault="001B5DA8" w:rsidP="001B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C3DF1">
        <w:rPr>
          <w:rFonts w:ascii="Times New Roman" w:hAnsi="Times New Roman"/>
          <w:sz w:val="28"/>
          <w:szCs w:val="28"/>
        </w:rPr>
        <w:t xml:space="preserve">рост стоимости энергоресурсов; </w:t>
      </w:r>
    </w:p>
    <w:p w:rsidR="001B5DA8" w:rsidRPr="006C3DF1" w:rsidRDefault="001B5DA8" w:rsidP="001B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C3DF1">
        <w:rPr>
          <w:rFonts w:ascii="Times New Roman" w:hAnsi="Times New Roman"/>
          <w:sz w:val="28"/>
          <w:szCs w:val="28"/>
        </w:rPr>
        <w:t xml:space="preserve">повышение качества и количества приборов учета энергоресурсов, автоматизация процессов энергопотребления; </w:t>
      </w:r>
    </w:p>
    <w:p w:rsidR="001B5DA8" w:rsidRPr="006C3DF1" w:rsidRDefault="001B5DA8" w:rsidP="001B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C3DF1">
        <w:rPr>
          <w:rFonts w:ascii="Times New Roman" w:hAnsi="Times New Roman"/>
          <w:sz w:val="28"/>
          <w:szCs w:val="28"/>
        </w:rPr>
        <w:t xml:space="preserve">повышение качества эксплуатации жилищного фонда. </w:t>
      </w:r>
    </w:p>
    <w:p w:rsidR="001B5DA8" w:rsidRPr="006C3DF1" w:rsidRDefault="001B5DA8" w:rsidP="001B5DA8">
      <w:pPr>
        <w:spacing w:after="0" w:line="240" w:lineRule="auto"/>
        <w:ind w:left="-15" w:firstLine="720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Цель энергосбережения - это повышение энергоэффективности во всех отраслях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Петровский </w:t>
      </w:r>
      <w:r w:rsidRPr="006C3DF1">
        <w:rPr>
          <w:rFonts w:ascii="Times New Roman" w:hAnsi="Times New Roman"/>
          <w:sz w:val="28"/>
          <w:szCs w:val="28"/>
        </w:rPr>
        <w:t xml:space="preserve">сельсовет </w:t>
      </w:r>
      <w:r>
        <w:rPr>
          <w:rFonts w:ascii="Times New Roman" w:hAnsi="Times New Roman"/>
          <w:sz w:val="28"/>
          <w:szCs w:val="28"/>
        </w:rPr>
        <w:t xml:space="preserve"> Саракташског</w:t>
      </w:r>
      <w:r w:rsidRPr="006C3DF1">
        <w:rPr>
          <w:rFonts w:ascii="Times New Roman" w:hAnsi="Times New Roman"/>
          <w:sz w:val="28"/>
          <w:szCs w:val="28"/>
        </w:rPr>
        <w:t xml:space="preserve">о района Оренбургской области. </w:t>
      </w:r>
    </w:p>
    <w:p w:rsidR="001B5DA8" w:rsidRPr="006C3DF1" w:rsidRDefault="001B5DA8" w:rsidP="001B5DA8">
      <w:pPr>
        <w:spacing w:after="0" w:line="240" w:lineRule="auto"/>
        <w:ind w:left="-15" w:firstLine="720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Задача </w:t>
      </w:r>
      <w:r>
        <w:rPr>
          <w:rFonts w:ascii="Times New Roman" w:hAnsi="Times New Roman"/>
          <w:sz w:val="28"/>
          <w:szCs w:val="28"/>
        </w:rPr>
        <w:t>а</w:t>
      </w:r>
      <w:r w:rsidRPr="006C3DF1">
        <w:rPr>
          <w:rFonts w:ascii="Times New Roman" w:hAnsi="Times New Roman"/>
          <w:sz w:val="28"/>
          <w:szCs w:val="28"/>
        </w:rPr>
        <w:t xml:space="preserve">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Петровский </w:t>
      </w:r>
      <w:r w:rsidRPr="006C3DF1">
        <w:rPr>
          <w:rFonts w:ascii="Times New Roman" w:hAnsi="Times New Roman"/>
          <w:sz w:val="28"/>
          <w:szCs w:val="28"/>
        </w:rPr>
        <w:t xml:space="preserve">сельсовет </w:t>
      </w:r>
      <w:r>
        <w:rPr>
          <w:rFonts w:ascii="Times New Roman" w:hAnsi="Times New Roman"/>
          <w:sz w:val="28"/>
          <w:szCs w:val="28"/>
        </w:rPr>
        <w:t xml:space="preserve">Саракташского </w:t>
      </w:r>
      <w:r w:rsidRPr="006C3DF1">
        <w:rPr>
          <w:rFonts w:ascii="Times New Roman" w:hAnsi="Times New Roman"/>
          <w:sz w:val="28"/>
          <w:szCs w:val="28"/>
        </w:rPr>
        <w:t xml:space="preserve">района Оренбургской области - определить, какими мерами необходимо осуществить повышение энергоэффективности. </w:t>
      </w:r>
    </w:p>
    <w:p w:rsidR="001B5DA8" w:rsidRPr="006C3DF1" w:rsidRDefault="001B5DA8" w:rsidP="001B5DA8">
      <w:pPr>
        <w:spacing w:after="0" w:line="240" w:lineRule="auto"/>
        <w:ind w:left="33"/>
        <w:jc w:val="center"/>
        <w:rPr>
          <w:rFonts w:ascii="Times New Roman" w:hAnsi="Times New Roman"/>
          <w:sz w:val="28"/>
          <w:szCs w:val="28"/>
        </w:rPr>
      </w:pPr>
    </w:p>
    <w:p w:rsidR="001B5DA8" w:rsidRDefault="001B5DA8" w:rsidP="001B5DA8">
      <w:pPr>
        <w:pStyle w:val="1"/>
        <w:tabs>
          <w:tab w:val="center" w:pos="1845"/>
        </w:tabs>
        <w:spacing w:before="0" w:line="240" w:lineRule="auto"/>
        <w:ind w:left="-15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CC468A">
        <w:rPr>
          <w:rFonts w:ascii="Times New Roman" w:hAnsi="Times New Roman"/>
          <w:color w:val="auto"/>
        </w:rPr>
        <w:t xml:space="preserve">. Цели </w:t>
      </w:r>
      <w:r>
        <w:rPr>
          <w:rFonts w:ascii="Times New Roman" w:hAnsi="Times New Roman"/>
          <w:color w:val="auto"/>
        </w:rPr>
        <w:t>п</w:t>
      </w:r>
      <w:r w:rsidRPr="00CC468A">
        <w:rPr>
          <w:rFonts w:ascii="Times New Roman" w:hAnsi="Times New Roman"/>
          <w:color w:val="auto"/>
        </w:rPr>
        <w:t>рограммы</w:t>
      </w:r>
    </w:p>
    <w:p w:rsidR="001B5DA8" w:rsidRPr="004B749F" w:rsidRDefault="001B5DA8" w:rsidP="001B5DA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749F">
        <w:rPr>
          <w:rFonts w:ascii="Times New Roman" w:hAnsi="Times New Roman"/>
          <w:sz w:val="28"/>
          <w:szCs w:val="28"/>
        </w:rPr>
        <w:t>Главная цель Программы – снижение расходов бюджета поселения, граждан, организаций на энергоснабжение зданий за счет рационального использования всех энергетических ресурсов и повышение эффективности их использования.</w:t>
      </w:r>
    </w:p>
    <w:p w:rsidR="001B5DA8" w:rsidRPr="004B749F" w:rsidRDefault="001B5DA8" w:rsidP="001B5DA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749F">
        <w:rPr>
          <w:rFonts w:ascii="Times New Roman" w:hAnsi="Times New Roman"/>
          <w:sz w:val="28"/>
          <w:szCs w:val="28"/>
        </w:rPr>
        <w:t>Для осуществления поставленной цели необходимо решение следующих задач:</w:t>
      </w:r>
    </w:p>
    <w:p w:rsidR="001B5DA8" w:rsidRPr="006C3DF1" w:rsidRDefault="001B5DA8" w:rsidP="001B5DA8">
      <w:pPr>
        <w:numPr>
          <w:ilvl w:val="0"/>
          <w:numId w:val="4"/>
        </w:numPr>
        <w:spacing w:after="0" w:line="240" w:lineRule="auto"/>
        <w:ind w:right="59" w:firstLine="55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эффективности; </w:t>
      </w:r>
    </w:p>
    <w:p w:rsidR="001B5DA8" w:rsidRPr="006C3DF1" w:rsidRDefault="001B5DA8" w:rsidP="001B5DA8">
      <w:pPr>
        <w:numPr>
          <w:ilvl w:val="0"/>
          <w:numId w:val="4"/>
        </w:numPr>
        <w:spacing w:after="0" w:line="240" w:lineRule="auto"/>
        <w:ind w:right="59" w:firstLine="557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снижение расходов местного бюджета на оплату энергетических ресурсов;  </w:t>
      </w:r>
      <w:r w:rsidRPr="006C3DF1">
        <w:rPr>
          <w:rFonts w:ascii="Times New Roman" w:hAnsi="Times New Roman"/>
          <w:sz w:val="28"/>
          <w:szCs w:val="28"/>
        </w:rPr>
        <w:tab/>
      </w:r>
    </w:p>
    <w:p w:rsidR="001B5DA8" w:rsidRDefault="001B5DA8" w:rsidP="001B5DA8">
      <w:pPr>
        <w:numPr>
          <w:ilvl w:val="0"/>
          <w:numId w:val="4"/>
        </w:numPr>
        <w:spacing w:after="0" w:line="240" w:lineRule="auto"/>
        <w:ind w:right="59" w:firstLine="557"/>
        <w:jc w:val="both"/>
        <w:rPr>
          <w:rFonts w:ascii="Times New Roman" w:hAnsi="Times New Roman"/>
          <w:sz w:val="28"/>
          <w:szCs w:val="28"/>
        </w:rPr>
      </w:pPr>
      <w:r w:rsidRPr="00E8615C">
        <w:rPr>
          <w:rFonts w:ascii="Times New Roman" w:hAnsi="Times New Roman"/>
          <w:sz w:val="28"/>
          <w:szCs w:val="28"/>
        </w:rPr>
        <w:t xml:space="preserve"> снижение потерь энергоре</w:t>
      </w:r>
      <w:r>
        <w:rPr>
          <w:rFonts w:ascii="Times New Roman" w:hAnsi="Times New Roman"/>
          <w:sz w:val="28"/>
          <w:szCs w:val="28"/>
        </w:rPr>
        <w:t xml:space="preserve">сурсов; </w:t>
      </w:r>
    </w:p>
    <w:p w:rsidR="001B5DA8" w:rsidRDefault="001B5DA8" w:rsidP="001B5DA8">
      <w:pPr>
        <w:numPr>
          <w:ilvl w:val="0"/>
          <w:numId w:val="4"/>
        </w:numPr>
        <w:spacing w:after="0" w:line="240" w:lineRule="auto"/>
        <w:ind w:right="59" w:firstLine="5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AE156A">
        <w:rPr>
          <w:rFonts w:ascii="Times New Roman" w:hAnsi="Times New Roman"/>
          <w:sz w:val="28"/>
          <w:szCs w:val="28"/>
        </w:rPr>
        <w:t>опуляризация способов и методов энергосбережения</w:t>
      </w:r>
      <w:r>
        <w:rPr>
          <w:rFonts w:ascii="Times New Roman" w:hAnsi="Times New Roman"/>
          <w:sz w:val="28"/>
          <w:szCs w:val="28"/>
        </w:rPr>
        <w:t>;</w:t>
      </w:r>
    </w:p>
    <w:p w:rsidR="001B5DA8" w:rsidRPr="00E8615C" w:rsidRDefault="001B5DA8" w:rsidP="001B5DA8">
      <w:pPr>
        <w:spacing w:after="0" w:line="240" w:lineRule="auto"/>
        <w:ind w:left="567" w:right="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8615C">
        <w:rPr>
          <w:rFonts w:ascii="Times New Roman" w:hAnsi="Times New Roman"/>
          <w:sz w:val="28"/>
          <w:szCs w:val="28"/>
        </w:rPr>
        <w:t xml:space="preserve">улучшение экологической ситуации. </w:t>
      </w:r>
    </w:p>
    <w:p w:rsidR="001B5DA8" w:rsidRPr="006C3DF1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DA8" w:rsidRPr="00CC468A" w:rsidRDefault="001B5DA8" w:rsidP="001B5DA8">
      <w:pPr>
        <w:pStyle w:val="1"/>
        <w:tabs>
          <w:tab w:val="center" w:pos="1945"/>
        </w:tabs>
        <w:spacing w:before="0" w:line="240" w:lineRule="auto"/>
        <w:ind w:left="-15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CC468A">
        <w:rPr>
          <w:rFonts w:ascii="Times New Roman" w:hAnsi="Times New Roman"/>
          <w:color w:val="auto"/>
        </w:rPr>
        <w:t xml:space="preserve">. Задачи </w:t>
      </w:r>
      <w:r>
        <w:rPr>
          <w:rFonts w:ascii="Times New Roman" w:hAnsi="Times New Roman"/>
          <w:color w:val="auto"/>
        </w:rPr>
        <w:t>п</w:t>
      </w:r>
      <w:r w:rsidRPr="00CC468A">
        <w:rPr>
          <w:rFonts w:ascii="Times New Roman" w:hAnsi="Times New Roman"/>
          <w:color w:val="auto"/>
        </w:rPr>
        <w:t>рограммы</w:t>
      </w:r>
    </w:p>
    <w:p w:rsidR="001B5DA8" w:rsidRPr="006C3DF1" w:rsidRDefault="001B5DA8" w:rsidP="001B5DA8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 Для достижения поставленных целей в ходе реализации Программы необходимо решить следующие задачи: </w:t>
      </w:r>
    </w:p>
    <w:p w:rsidR="001B5DA8" w:rsidRPr="006C3DF1" w:rsidRDefault="001B5DA8" w:rsidP="001B5DA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реализация организационных мероприятий по энергосбережению и повышению энергетической эффективности; </w:t>
      </w:r>
    </w:p>
    <w:p w:rsidR="001B5DA8" w:rsidRPr="006C3DF1" w:rsidRDefault="001B5DA8" w:rsidP="001B5DA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оснащение приборами учета используемых энергетических ресурсов; </w:t>
      </w:r>
    </w:p>
    <w:p w:rsidR="001B5DA8" w:rsidRPr="006C3DF1" w:rsidRDefault="001B5DA8" w:rsidP="001B5DA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повышение эффективности системы теплоснабжения; </w:t>
      </w:r>
    </w:p>
    <w:p w:rsidR="001B5DA8" w:rsidRPr="006C3DF1" w:rsidRDefault="001B5DA8" w:rsidP="001B5DA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повышение эффективности системы электроснабжения; </w:t>
      </w:r>
    </w:p>
    <w:p w:rsidR="001B5DA8" w:rsidRPr="006C3DF1" w:rsidRDefault="001B5DA8" w:rsidP="001B5DA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повышение эффективности системы водоснабжения и водоотведения;  - уменьшение потребления энергии и связанных с этим затрат по муниципальным контрактам. </w:t>
      </w:r>
    </w:p>
    <w:p w:rsidR="001B5DA8" w:rsidRDefault="001B5DA8" w:rsidP="001B5DA8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Поставленная цель и решаемые в рамках Программы задачи направлены на повышение эффективности использования энергетических ресурсов при их потреблении. Проведенный анализ муниципальных программ позволяет сделать вывод, что указанные цели и задачи решаются впервые и Программа </w:t>
      </w:r>
      <w:r w:rsidRPr="006C3DF1">
        <w:rPr>
          <w:rFonts w:ascii="Times New Roman" w:hAnsi="Times New Roman"/>
          <w:sz w:val="28"/>
          <w:szCs w:val="28"/>
        </w:rPr>
        <w:lastRenderedPageBreak/>
        <w:t xml:space="preserve">не дублирует цели и задачи других утвержденных и действующих муниципальных целевых программ. </w:t>
      </w:r>
    </w:p>
    <w:p w:rsidR="001B5DA8" w:rsidRDefault="001B5DA8" w:rsidP="001B5DA8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</w:p>
    <w:p w:rsidR="001B5DA8" w:rsidRDefault="001B5DA8" w:rsidP="001B5DA8">
      <w:pPr>
        <w:spacing w:after="0" w:line="240" w:lineRule="auto"/>
        <w:ind w:left="-5" w:firstLine="572"/>
        <w:jc w:val="center"/>
        <w:rPr>
          <w:rFonts w:ascii="Times New Roman" w:hAnsi="Times New Roman"/>
          <w:b/>
          <w:sz w:val="28"/>
          <w:szCs w:val="28"/>
        </w:rPr>
      </w:pPr>
      <w:r w:rsidRPr="00696E82">
        <w:rPr>
          <w:rFonts w:ascii="Times New Roman" w:hAnsi="Times New Roman"/>
          <w:b/>
          <w:sz w:val="28"/>
          <w:szCs w:val="28"/>
        </w:rPr>
        <w:t>3.Сроки реализации Программы</w:t>
      </w:r>
    </w:p>
    <w:p w:rsidR="001B5DA8" w:rsidRPr="00696E82" w:rsidRDefault="001B5DA8" w:rsidP="001B5DA8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96E82">
        <w:rPr>
          <w:rFonts w:ascii="Times New Roman" w:hAnsi="Times New Roman"/>
          <w:sz w:val="28"/>
          <w:szCs w:val="28"/>
        </w:rPr>
        <w:t>Реализация мероприятий Программы пред</w:t>
      </w:r>
      <w:r>
        <w:rPr>
          <w:rFonts w:ascii="Times New Roman" w:hAnsi="Times New Roman"/>
          <w:sz w:val="28"/>
          <w:szCs w:val="28"/>
        </w:rPr>
        <w:t>усмотрена в период с 2026 по 2030</w:t>
      </w:r>
      <w:r w:rsidRPr="00696E82">
        <w:rPr>
          <w:rFonts w:ascii="Times New Roman" w:hAnsi="Times New Roman"/>
          <w:sz w:val="28"/>
          <w:szCs w:val="28"/>
        </w:rPr>
        <w:t xml:space="preserve"> годы.</w:t>
      </w:r>
    </w:p>
    <w:p w:rsidR="001B5DA8" w:rsidRDefault="001B5DA8" w:rsidP="001B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DA8" w:rsidRPr="003E60E2" w:rsidRDefault="001B5DA8" w:rsidP="001B5DA8">
      <w:pPr>
        <w:autoSpaceDE w:val="0"/>
        <w:autoSpaceDN w:val="0"/>
        <w:spacing w:after="0" w:line="240" w:lineRule="auto"/>
        <w:ind w:firstLine="720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3E60E2">
        <w:rPr>
          <w:rFonts w:ascii="Times New Roman" w:hAnsi="Times New Roman"/>
          <w:b/>
          <w:sz w:val="28"/>
          <w:szCs w:val="28"/>
        </w:rPr>
        <w:t xml:space="preserve">Мероприятия по </w:t>
      </w:r>
      <w:r>
        <w:rPr>
          <w:rFonts w:ascii="Times New Roman" w:hAnsi="Times New Roman"/>
          <w:b/>
          <w:sz w:val="28"/>
          <w:szCs w:val="28"/>
        </w:rPr>
        <w:t>реализации Программы</w:t>
      </w:r>
    </w:p>
    <w:p w:rsidR="001B5DA8" w:rsidRPr="004B749F" w:rsidRDefault="001B5DA8" w:rsidP="001B5D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49F">
        <w:rPr>
          <w:rFonts w:ascii="Times New Roman" w:hAnsi="Times New Roman"/>
          <w:sz w:val="28"/>
          <w:szCs w:val="28"/>
        </w:rPr>
        <w:t xml:space="preserve">В соответствии с требованиями Федерального Закона от 23.11.2009 </w:t>
      </w:r>
      <w:r>
        <w:rPr>
          <w:rFonts w:ascii="Times New Roman" w:hAnsi="Times New Roman"/>
          <w:sz w:val="28"/>
          <w:szCs w:val="28"/>
        </w:rPr>
        <w:t>№</w:t>
      </w:r>
      <w:r w:rsidRPr="004B749F">
        <w:rPr>
          <w:rFonts w:ascii="Times New Roman" w:hAnsi="Times New Roman"/>
          <w:sz w:val="28"/>
          <w:szCs w:val="28"/>
        </w:rPr>
        <w:t xml:space="preserve"> 261-ФЗ начиная с 1 января 2010 года бюджетные учреждения обязаны обеспечить снижение в сопоставимых условиях объема потребленных ими воды, природного газа, тепловой энергии, электрической энергии не менее чем на 5%.</w:t>
      </w:r>
    </w:p>
    <w:p w:rsidR="001B5DA8" w:rsidRPr="004B749F" w:rsidRDefault="001B5DA8" w:rsidP="001B5D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49F">
        <w:rPr>
          <w:rFonts w:ascii="Times New Roman" w:hAnsi="Times New Roman"/>
          <w:sz w:val="28"/>
          <w:szCs w:val="28"/>
        </w:rPr>
        <w:t>Поэтому одним из приоритетных направлений в области энергосбережения и повышения энергетической эффективности в сельском поселении является проведение мероприятий, обеспечивающих снижение энергопотребления.</w:t>
      </w:r>
    </w:p>
    <w:p w:rsidR="001B5DA8" w:rsidRPr="004B749F" w:rsidRDefault="001B5DA8" w:rsidP="001B5DA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749F">
        <w:rPr>
          <w:rFonts w:ascii="Times New Roman" w:hAnsi="Times New Roman"/>
          <w:sz w:val="28"/>
          <w:szCs w:val="28"/>
        </w:rPr>
        <w:t>Основными мероприятиями по реализации данного направления являются:</w:t>
      </w:r>
    </w:p>
    <w:p w:rsidR="001B5DA8" w:rsidRPr="00840F5A" w:rsidRDefault="001B5DA8" w:rsidP="001B5DA8">
      <w:pPr>
        <w:spacing w:after="0" w:line="240" w:lineRule="auto"/>
        <w:ind w:right="-1" w:firstLine="709"/>
        <w:rPr>
          <w:rFonts w:ascii="Times New Roman" w:eastAsia="Segoe UI Symbol" w:hAnsi="Times New Roman"/>
          <w:sz w:val="28"/>
          <w:szCs w:val="28"/>
        </w:rPr>
      </w:pPr>
      <w:r>
        <w:rPr>
          <w:rFonts w:ascii="Times New Roman" w:eastAsia="Segoe UI Symbol" w:hAnsi="Times New Roman"/>
          <w:sz w:val="28"/>
          <w:szCs w:val="28"/>
        </w:rPr>
        <w:t xml:space="preserve">1) </w:t>
      </w:r>
      <w:r w:rsidRPr="00840F5A">
        <w:rPr>
          <w:rFonts w:ascii="Times New Roman" w:eastAsia="Segoe UI Symbol" w:hAnsi="Times New Roman"/>
          <w:sz w:val="28"/>
          <w:szCs w:val="28"/>
        </w:rPr>
        <w:t>Популяризация энергосбережения</w:t>
      </w:r>
      <w:r>
        <w:rPr>
          <w:rFonts w:ascii="Times New Roman" w:eastAsia="Segoe UI Symbol" w:hAnsi="Times New Roman"/>
          <w:sz w:val="28"/>
          <w:szCs w:val="28"/>
        </w:rPr>
        <w:t>:</w:t>
      </w:r>
    </w:p>
    <w:p w:rsidR="001B5DA8" w:rsidRPr="00840F5A" w:rsidRDefault="001B5DA8" w:rsidP="001B5DA8">
      <w:pPr>
        <w:spacing w:after="0" w:line="240" w:lineRule="auto"/>
        <w:ind w:right="-1" w:firstLine="709"/>
        <w:jc w:val="both"/>
        <w:rPr>
          <w:rFonts w:ascii="Times New Roman" w:eastAsia="Segoe UI Symbol" w:hAnsi="Times New Roman"/>
          <w:sz w:val="28"/>
          <w:szCs w:val="28"/>
        </w:rPr>
      </w:pPr>
      <w:r w:rsidRPr="00840F5A">
        <w:rPr>
          <w:rFonts w:ascii="Times New Roman" w:eastAsia="Segoe UI Symbol" w:hAnsi="Times New Roman"/>
          <w:sz w:val="28"/>
          <w:szCs w:val="28"/>
        </w:rPr>
        <w:t>Основным направлением деятельности в области популяризации энергосбережения должна стать пропаганда энергосбережения в быту, где ключевым инструментом является просветительская деятельность и информирование о возможных типовых решениях (использование энергосберегающих ламп, приборов учета</w:t>
      </w:r>
      <w:r>
        <w:rPr>
          <w:rFonts w:ascii="Times New Roman" w:eastAsia="Segoe UI Symbol" w:hAnsi="Times New Roman"/>
          <w:sz w:val="28"/>
          <w:szCs w:val="28"/>
        </w:rPr>
        <w:t xml:space="preserve"> (</w:t>
      </w:r>
      <w:r w:rsidRPr="001D0004">
        <w:rPr>
          <w:rFonts w:ascii="Times New Roman" w:eastAsia="Segoe UI Symbol" w:hAnsi="Times New Roman"/>
          <w:sz w:val="28"/>
          <w:szCs w:val="28"/>
        </w:rPr>
        <w:t>в том числе использование интеллектуальных приборов учета, автоматизированных систем</w:t>
      </w:r>
      <w:r>
        <w:rPr>
          <w:rFonts w:ascii="Times New Roman" w:eastAsia="Segoe UI Symbol" w:hAnsi="Times New Roman"/>
          <w:sz w:val="28"/>
          <w:szCs w:val="28"/>
        </w:rPr>
        <w:t>)</w:t>
      </w:r>
      <w:r w:rsidRPr="00840F5A">
        <w:rPr>
          <w:rFonts w:ascii="Times New Roman" w:eastAsia="Segoe UI Symbol" w:hAnsi="Times New Roman"/>
          <w:sz w:val="28"/>
          <w:szCs w:val="28"/>
        </w:rPr>
        <w:t>, более экономичных бытовых приборов</w:t>
      </w:r>
      <w:r>
        <w:rPr>
          <w:rFonts w:ascii="Times New Roman" w:eastAsia="Segoe UI Symbol" w:hAnsi="Times New Roman"/>
          <w:sz w:val="28"/>
          <w:szCs w:val="28"/>
        </w:rPr>
        <w:t>,</w:t>
      </w:r>
      <w:r w:rsidRPr="001D0004">
        <w:rPr>
          <w:rFonts w:ascii="Times New Roman" w:eastAsia="Segoe UI Symbol" w:hAnsi="Times New Roman"/>
          <w:sz w:val="28"/>
          <w:szCs w:val="28"/>
        </w:rPr>
        <w:t xml:space="preserve"> </w:t>
      </w:r>
      <w:r w:rsidRPr="00840F5A">
        <w:rPr>
          <w:rFonts w:ascii="Times New Roman" w:eastAsia="Segoe UI Symbol" w:hAnsi="Times New Roman"/>
          <w:sz w:val="28"/>
          <w:szCs w:val="28"/>
        </w:rPr>
        <w:t>утепление и т.д.</w:t>
      </w:r>
    </w:p>
    <w:p w:rsidR="001B5DA8" w:rsidRPr="00840F5A" w:rsidRDefault="001B5DA8" w:rsidP="001B5DA8">
      <w:pPr>
        <w:spacing w:after="0" w:line="240" w:lineRule="auto"/>
        <w:ind w:right="-1"/>
        <w:jc w:val="both"/>
        <w:rPr>
          <w:rFonts w:ascii="Times New Roman" w:eastAsia="Segoe UI Symbol" w:hAnsi="Times New Roman"/>
          <w:sz w:val="28"/>
          <w:szCs w:val="28"/>
        </w:rPr>
      </w:pPr>
      <w:r w:rsidRPr="00840F5A">
        <w:rPr>
          <w:rFonts w:ascii="Times New Roman" w:eastAsia="Segoe UI Symbol" w:hAnsi="Times New Roman"/>
          <w:sz w:val="28"/>
          <w:szCs w:val="28"/>
        </w:rPr>
        <w:t>Механизмы пропаганды энергосбережения для населения:</w:t>
      </w:r>
    </w:p>
    <w:p w:rsidR="001B5DA8" w:rsidRPr="00840F5A" w:rsidRDefault="001B5DA8" w:rsidP="001B5DA8">
      <w:pPr>
        <w:spacing w:after="0" w:line="240" w:lineRule="auto"/>
        <w:ind w:right="-1"/>
        <w:jc w:val="both"/>
        <w:rPr>
          <w:rFonts w:ascii="Times New Roman" w:eastAsia="Segoe UI Symbol" w:hAnsi="Times New Roman"/>
          <w:sz w:val="28"/>
          <w:szCs w:val="28"/>
        </w:rPr>
      </w:pPr>
      <w:r w:rsidRPr="00840F5A">
        <w:rPr>
          <w:rFonts w:ascii="Times New Roman" w:eastAsia="Segoe UI Symbol" w:hAnsi="Times New Roman"/>
          <w:sz w:val="28"/>
          <w:szCs w:val="28"/>
        </w:rPr>
        <w:t>- оперативное размещение на официальном сайте</w:t>
      </w:r>
      <w:r>
        <w:rPr>
          <w:rFonts w:ascii="Times New Roman" w:eastAsia="Segoe UI Symbol" w:hAnsi="Times New Roman"/>
          <w:sz w:val="28"/>
          <w:szCs w:val="28"/>
        </w:rPr>
        <w:t xml:space="preserve"> сельсовета, в мессенджерах</w:t>
      </w:r>
      <w:r w:rsidRPr="00840F5A">
        <w:rPr>
          <w:rFonts w:ascii="Times New Roman" w:eastAsia="Segoe UI Symbol" w:hAnsi="Times New Roman"/>
          <w:sz w:val="28"/>
          <w:szCs w:val="28"/>
        </w:rPr>
        <w:t xml:space="preserve"> информации по актуальным вопросам энергосбережения</w:t>
      </w:r>
      <w:r>
        <w:rPr>
          <w:rFonts w:ascii="Times New Roman" w:eastAsia="Segoe UI Symbol" w:hAnsi="Times New Roman"/>
          <w:sz w:val="28"/>
          <w:szCs w:val="28"/>
        </w:rPr>
        <w:t xml:space="preserve">, </w:t>
      </w:r>
      <w:r w:rsidRPr="00840F5A">
        <w:rPr>
          <w:rFonts w:ascii="Times New Roman" w:eastAsia="Segoe UI Symbol" w:hAnsi="Times New Roman"/>
          <w:sz w:val="28"/>
          <w:szCs w:val="28"/>
        </w:rPr>
        <w:t>об опыте внедрения энергосберегающих проектов, доступных технологиях, реализации пилотных и типовых проектов и достигнутых технических и экономических результатах, а также обмен опытом и широкое освещение наиболее эффективных мероприятий</w:t>
      </w:r>
      <w:r>
        <w:rPr>
          <w:rFonts w:ascii="Times New Roman" w:eastAsia="Segoe UI Symbol" w:hAnsi="Times New Roman"/>
          <w:sz w:val="28"/>
          <w:szCs w:val="28"/>
        </w:rPr>
        <w:t>.</w:t>
      </w:r>
    </w:p>
    <w:p w:rsidR="001B5DA8" w:rsidRPr="006C3DF1" w:rsidRDefault="001B5DA8" w:rsidP="001B5D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806C1B">
        <w:rPr>
          <w:rFonts w:ascii="Times New Roman" w:hAnsi="Times New Roman"/>
          <w:sz w:val="28"/>
          <w:szCs w:val="28"/>
        </w:rPr>
        <w:t>Создание системы контроля потребления энергоресурсов</w:t>
      </w:r>
      <w:r>
        <w:rPr>
          <w:rFonts w:ascii="Times New Roman" w:hAnsi="Times New Roman"/>
          <w:sz w:val="28"/>
          <w:szCs w:val="28"/>
        </w:rPr>
        <w:t>:</w:t>
      </w:r>
    </w:p>
    <w:p w:rsidR="001B5DA8" w:rsidRPr="006C3DF1" w:rsidRDefault="001B5DA8" w:rsidP="001B5DA8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>На сегодняшний день сложились все предпосылки для организации надежной и экономичной системы учета энергии. При этом целью установки 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</w:t>
      </w:r>
    </w:p>
    <w:p w:rsidR="001B5DA8" w:rsidRDefault="001B5DA8" w:rsidP="001B5DA8">
      <w:pPr>
        <w:spacing w:after="0" w:line="240" w:lineRule="auto"/>
        <w:ind w:left="-15" w:firstLine="720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В основу такой системы контроля должен быть положен документ, регистрирующий </w:t>
      </w:r>
      <w:proofErr w:type="spellStart"/>
      <w:r w:rsidRPr="006C3DF1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6C3DF1">
        <w:rPr>
          <w:rFonts w:ascii="Times New Roman" w:hAnsi="Times New Roman"/>
          <w:sz w:val="28"/>
          <w:szCs w:val="28"/>
        </w:rPr>
        <w:t xml:space="preserve"> объекта </w:t>
      </w:r>
      <w:r>
        <w:rPr>
          <w:rFonts w:ascii="Times New Roman" w:hAnsi="Times New Roman"/>
          <w:sz w:val="28"/>
          <w:szCs w:val="28"/>
        </w:rPr>
        <w:t>-</w:t>
      </w:r>
      <w:r w:rsidRPr="006C3DF1">
        <w:rPr>
          <w:rFonts w:ascii="Times New Roman" w:hAnsi="Times New Roman"/>
          <w:sz w:val="28"/>
          <w:szCs w:val="28"/>
        </w:rPr>
        <w:t xml:space="preserve"> энергетический паспорт. Главной мотивацией при введении энергетических паспортов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Петровский </w:t>
      </w:r>
      <w:r w:rsidRPr="006C3DF1">
        <w:rPr>
          <w:rFonts w:ascii="Times New Roman" w:hAnsi="Times New Roman"/>
          <w:sz w:val="28"/>
          <w:szCs w:val="28"/>
        </w:rPr>
        <w:t xml:space="preserve">сельсовет </w:t>
      </w:r>
      <w:r>
        <w:rPr>
          <w:rFonts w:ascii="Times New Roman" w:hAnsi="Times New Roman"/>
          <w:sz w:val="28"/>
          <w:szCs w:val="28"/>
        </w:rPr>
        <w:t xml:space="preserve">Саракташского </w:t>
      </w:r>
      <w:r w:rsidRPr="006C3DF1">
        <w:rPr>
          <w:rFonts w:ascii="Times New Roman" w:hAnsi="Times New Roman"/>
          <w:sz w:val="28"/>
          <w:szCs w:val="28"/>
        </w:rPr>
        <w:t xml:space="preserve">района </w:t>
      </w:r>
      <w:r w:rsidRPr="006C3DF1">
        <w:rPr>
          <w:rFonts w:ascii="Times New Roman" w:hAnsi="Times New Roman"/>
          <w:sz w:val="28"/>
          <w:szCs w:val="28"/>
        </w:rPr>
        <w:lastRenderedPageBreak/>
        <w:t xml:space="preserve">Оренбургской области должно стать наведение порядка в системе потребления энергоресурсов. Что приведет к оптимизации контроля тарифов на услуги </w:t>
      </w:r>
      <w:proofErr w:type="spellStart"/>
      <w:r w:rsidRPr="006C3DF1">
        <w:rPr>
          <w:rFonts w:ascii="Times New Roman" w:hAnsi="Times New Roman"/>
          <w:sz w:val="28"/>
          <w:szCs w:val="28"/>
        </w:rPr>
        <w:t>энергоснабжающих</w:t>
      </w:r>
      <w:proofErr w:type="spellEnd"/>
      <w:r w:rsidRPr="006C3DF1">
        <w:rPr>
          <w:rFonts w:ascii="Times New Roman" w:hAnsi="Times New Roman"/>
          <w:sz w:val="28"/>
          <w:szCs w:val="28"/>
        </w:rPr>
        <w:t xml:space="preserve"> организаций за счет получения достоверной информации. </w:t>
      </w:r>
    </w:p>
    <w:p w:rsidR="001B5DA8" w:rsidRPr="005867C5" w:rsidRDefault="001B5DA8" w:rsidP="001B5DA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867C5">
        <w:rPr>
          <w:rFonts w:ascii="Times New Roman" w:hAnsi="Times New Roman"/>
          <w:sz w:val="28"/>
          <w:szCs w:val="28"/>
        </w:rPr>
        <w:t xml:space="preserve">аполнение и размещение деклараций в Модуле </w:t>
      </w:r>
      <w:r w:rsidRPr="005867C5">
        <w:rPr>
          <w:rFonts w:ascii="Times New Roman" w:hAnsi="Times New Roman"/>
          <w:color w:val="000000"/>
          <w:sz w:val="28"/>
          <w:szCs w:val="28"/>
        </w:rPr>
        <w:t>«Информация об энергосбережении и повышении энергетической эффективности»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B5DA8" w:rsidRPr="00503DFB" w:rsidRDefault="001B5DA8" w:rsidP="001B5DA8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503DFB">
        <w:rPr>
          <w:rFonts w:ascii="Times New Roman" w:hAnsi="Times New Roman"/>
          <w:sz w:val="28"/>
          <w:szCs w:val="28"/>
        </w:rPr>
        <w:t xml:space="preserve"> Энергосбережение в муниципальных учреждениях</w:t>
      </w:r>
      <w:r>
        <w:rPr>
          <w:rFonts w:ascii="Times New Roman" w:hAnsi="Times New Roman"/>
          <w:sz w:val="28"/>
          <w:szCs w:val="28"/>
        </w:rPr>
        <w:t>:</w:t>
      </w:r>
    </w:p>
    <w:p w:rsidR="001B5DA8" w:rsidRPr="006C3DF1" w:rsidRDefault="001B5DA8" w:rsidP="001B5DA8">
      <w:pPr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</w:t>
      </w:r>
      <w:r>
        <w:rPr>
          <w:rFonts w:ascii="Times New Roman" w:hAnsi="Times New Roman"/>
          <w:sz w:val="28"/>
          <w:szCs w:val="28"/>
        </w:rPr>
        <w:tab/>
        <w:t xml:space="preserve">проведение энергетических </w:t>
      </w:r>
      <w:r w:rsidRPr="006C3DF1">
        <w:rPr>
          <w:rFonts w:ascii="Times New Roman" w:hAnsi="Times New Roman"/>
          <w:sz w:val="28"/>
          <w:szCs w:val="28"/>
        </w:rPr>
        <w:t xml:space="preserve">обследований, ведение энергетических паспортов  в муниципальных организациях; </w:t>
      </w:r>
    </w:p>
    <w:p w:rsidR="001B5DA8" w:rsidRPr="006C3DF1" w:rsidRDefault="001B5DA8" w:rsidP="001B5DA8">
      <w:pPr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установить и обеспечить соблюдение нормативов затрат топлива и энергии, лимитов потребления энергетических ресурсов; </w:t>
      </w:r>
    </w:p>
    <w:p w:rsidR="001B5DA8" w:rsidRPr="006C3DF1" w:rsidRDefault="001B5DA8" w:rsidP="001B5DA8">
      <w:pPr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обеспечить приборами учета коммунальных ресурсов и устройствами регулирования потребления тепловой энергии; </w:t>
      </w:r>
    </w:p>
    <w:p w:rsidR="001B5DA8" w:rsidRPr="006C3DF1" w:rsidRDefault="001B5DA8" w:rsidP="001B5DA8">
      <w:pPr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повысить тепловую защиту </w:t>
      </w:r>
      <w:r w:rsidRPr="006C3DF1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даний, строений, </w:t>
      </w:r>
      <w:r w:rsidRPr="006C3DF1">
        <w:rPr>
          <w:rFonts w:ascii="Times New Roman" w:hAnsi="Times New Roman"/>
          <w:sz w:val="28"/>
          <w:szCs w:val="28"/>
        </w:rPr>
        <w:t xml:space="preserve">сооружений при капитальном ремонте, утепление зданий, строений, сооружений; </w:t>
      </w:r>
    </w:p>
    <w:p w:rsidR="001B5DA8" w:rsidRPr="006C3DF1" w:rsidRDefault="001B5DA8" w:rsidP="001B5DA8">
      <w:pPr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сформировать систему муниципальных нормативных правовых актов, стимулирующих энергосбережение; </w:t>
      </w:r>
    </w:p>
    <w:p w:rsidR="001B5DA8" w:rsidRPr="006C3DF1" w:rsidRDefault="001B5DA8" w:rsidP="001B5DA8">
      <w:pPr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повысить энергетическую эффективность систем освещения зданий, строений, сооружений; </w:t>
      </w:r>
    </w:p>
    <w:p w:rsidR="001B5DA8" w:rsidRPr="006C3DF1" w:rsidRDefault="001B5DA8" w:rsidP="001B5DA8">
      <w:pPr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произвести закупку энергопотребляющего оборудования высоких классов энергетической эффективности; </w:t>
      </w:r>
    </w:p>
    <w:p w:rsidR="001B5DA8" w:rsidRPr="006C3DF1" w:rsidRDefault="001B5DA8" w:rsidP="001B5DA8">
      <w:pPr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осуществлять контроль и мониторинг за реализацией </w:t>
      </w:r>
      <w:proofErr w:type="spellStart"/>
      <w:r w:rsidRPr="006C3DF1">
        <w:rPr>
          <w:rFonts w:ascii="Times New Roman" w:hAnsi="Times New Roman"/>
          <w:sz w:val="28"/>
          <w:szCs w:val="28"/>
        </w:rPr>
        <w:t>энергосервисных</w:t>
      </w:r>
      <w:proofErr w:type="spellEnd"/>
      <w:r w:rsidRPr="006C3DF1">
        <w:rPr>
          <w:rFonts w:ascii="Times New Roman" w:hAnsi="Times New Roman"/>
          <w:sz w:val="28"/>
          <w:szCs w:val="28"/>
        </w:rPr>
        <w:t xml:space="preserve"> контрактов. </w:t>
      </w:r>
    </w:p>
    <w:p w:rsidR="001B5DA8" w:rsidRPr="00B72DA2" w:rsidRDefault="001B5DA8" w:rsidP="001B5DA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Э</w:t>
      </w:r>
      <w:r w:rsidRPr="00B72DA2">
        <w:rPr>
          <w:rFonts w:ascii="Times New Roman" w:hAnsi="Times New Roman"/>
          <w:sz w:val="28"/>
          <w:szCs w:val="28"/>
        </w:rPr>
        <w:t>нергосбережению в системах наружного освещения</w:t>
      </w:r>
      <w:r>
        <w:rPr>
          <w:rFonts w:ascii="Times New Roman" w:hAnsi="Times New Roman"/>
          <w:sz w:val="28"/>
          <w:szCs w:val="28"/>
        </w:rPr>
        <w:t>:</w:t>
      </w:r>
    </w:p>
    <w:p w:rsidR="001B5DA8" w:rsidRPr="00B72DA2" w:rsidRDefault="001B5DA8" w:rsidP="001B5D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2DA2">
        <w:rPr>
          <w:rFonts w:ascii="Times New Roman" w:hAnsi="Times New Roman"/>
          <w:sz w:val="28"/>
          <w:szCs w:val="28"/>
        </w:rPr>
        <w:t>Для повышения энергетической эффективности наружного освещения необходимо продолжить замену ламп накаливания на современные энергосберегающие лампы, внедрить автоматизированные системы контроля, учета и управления потреблением и сбытом энергии в сетях наружного освещения.</w:t>
      </w:r>
    </w:p>
    <w:p w:rsidR="001B5DA8" w:rsidRPr="00503DFB" w:rsidRDefault="001B5DA8" w:rsidP="001B5DA8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503DFB">
        <w:rPr>
          <w:rFonts w:ascii="Times New Roman" w:hAnsi="Times New Roman"/>
          <w:sz w:val="28"/>
          <w:szCs w:val="28"/>
        </w:rPr>
        <w:t xml:space="preserve"> Муниципальные закупки</w:t>
      </w:r>
      <w:r>
        <w:rPr>
          <w:rFonts w:ascii="Times New Roman" w:hAnsi="Times New Roman"/>
          <w:sz w:val="28"/>
          <w:szCs w:val="28"/>
        </w:rPr>
        <w:t>:</w:t>
      </w:r>
    </w:p>
    <w:p w:rsidR="001B5DA8" w:rsidRPr="006C3DF1" w:rsidRDefault="001B5DA8" w:rsidP="001B5DA8">
      <w:pPr>
        <w:spacing w:after="0" w:line="240" w:lineRule="auto"/>
        <w:ind w:left="-15" w:firstLine="720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>- отказ от закупок товаров для муниципальных нужд, име</w:t>
      </w:r>
      <w:r>
        <w:rPr>
          <w:rFonts w:ascii="Times New Roman" w:hAnsi="Times New Roman"/>
          <w:sz w:val="28"/>
          <w:szCs w:val="28"/>
        </w:rPr>
        <w:t xml:space="preserve">ющих низкую </w:t>
      </w:r>
      <w:proofErr w:type="spellStart"/>
      <w:r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C3DF1">
        <w:rPr>
          <w:rFonts w:ascii="Times New Roman" w:hAnsi="Times New Roman"/>
          <w:sz w:val="28"/>
          <w:szCs w:val="28"/>
        </w:rPr>
        <w:t xml:space="preserve"> </w:t>
      </w:r>
    </w:p>
    <w:p w:rsidR="001B5DA8" w:rsidRPr="00503DFB" w:rsidRDefault="001B5DA8" w:rsidP="001B5DA8">
      <w:pPr>
        <w:tabs>
          <w:tab w:val="center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503DFB">
        <w:rPr>
          <w:rFonts w:ascii="Times New Roman" w:hAnsi="Times New Roman"/>
          <w:sz w:val="28"/>
          <w:szCs w:val="28"/>
        </w:rPr>
        <w:t xml:space="preserve"> Энергосбережение в жилых домах</w:t>
      </w:r>
      <w:r>
        <w:rPr>
          <w:rFonts w:ascii="Times New Roman" w:hAnsi="Times New Roman"/>
          <w:sz w:val="28"/>
          <w:szCs w:val="28"/>
        </w:rPr>
        <w:t>:</w:t>
      </w:r>
    </w:p>
    <w:p w:rsidR="001B5DA8" w:rsidRPr="006C3DF1" w:rsidRDefault="001B5DA8" w:rsidP="001B5DA8">
      <w:pPr>
        <w:spacing w:after="0" w:line="240" w:lineRule="auto"/>
        <w:ind w:left="-15" w:firstLine="720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Мероприятия по повышению эффективности использования энергии в жилищном фонде: </w:t>
      </w:r>
    </w:p>
    <w:p w:rsidR="001B5DA8" w:rsidRPr="006C3DF1" w:rsidRDefault="001B5DA8" w:rsidP="001B5DA8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сформировать систему муниципальных нормативных правовых актов, стимулирующих энергосбережение в жилищном фонде (в том числе при установлении нормативов потребления коммунальных ресурсов);  </w:t>
      </w:r>
    </w:p>
    <w:p w:rsidR="001B5DA8" w:rsidRPr="006C3DF1" w:rsidRDefault="001B5DA8" w:rsidP="001B5DA8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обеспечить доступ населения муниципального образования к информации по энергосбережению. </w:t>
      </w:r>
    </w:p>
    <w:p w:rsidR="001B5DA8" w:rsidRPr="00503DFB" w:rsidRDefault="001B5DA8" w:rsidP="001B5D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Pr="00503DFB">
        <w:rPr>
          <w:rFonts w:ascii="Times New Roman" w:hAnsi="Times New Roman"/>
          <w:sz w:val="28"/>
          <w:szCs w:val="28"/>
        </w:rPr>
        <w:t xml:space="preserve"> Система коммунальной инфраструктуры</w:t>
      </w:r>
      <w:r>
        <w:rPr>
          <w:rFonts w:ascii="Times New Roman" w:hAnsi="Times New Roman"/>
          <w:sz w:val="28"/>
          <w:szCs w:val="28"/>
        </w:rPr>
        <w:t>:</w:t>
      </w:r>
    </w:p>
    <w:p w:rsidR="001B5DA8" w:rsidRPr="006C3DF1" w:rsidRDefault="001B5DA8" w:rsidP="001B5DA8">
      <w:pPr>
        <w:spacing w:after="0" w:line="240" w:lineRule="auto"/>
        <w:ind w:left="-15" w:firstLine="58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Организационные мероприятия по энергосбережению и повышению энергетической эффективности системы коммунальной инфраструктуры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Петровский </w:t>
      </w:r>
      <w:r w:rsidRPr="006C3DF1">
        <w:rPr>
          <w:rFonts w:ascii="Times New Roman" w:hAnsi="Times New Roman"/>
          <w:sz w:val="28"/>
          <w:szCs w:val="28"/>
        </w:rPr>
        <w:t xml:space="preserve">сельсовет </w:t>
      </w:r>
      <w:r>
        <w:rPr>
          <w:rFonts w:ascii="Times New Roman" w:hAnsi="Times New Roman"/>
          <w:sz w:val="28"/>
          <w:szCs w:val="28"/>
        </w:rPr>
        <w:t xml:space="preserve">Саракташского </w:t>
      </w:r>
      <w:r w:rsidRPr="006C3DF1">
        <w:rPr>
          <w:rFonts w:ascii="Times New Roman" w:hAnsi="Times New Roman"/>
          <w:sz w:val="28"/>
          <w:szCs w:val="28"/>
        </w:rPr>
        <w:t xml:space="preserve">района Оренбургской области включают в себя: </w:t>
      </w:r>
    </w:p>
    <w:p w:rsidR="001B5DA8" w:rsidRPr="006C3DF1" w:rsidRDefault="001B5DA8" w:rsidP="001B5DA8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проведение энергетического аудита; </w:t>
      </w:r>
    </w:p>
    <w:p w:rsidR="001B5DA8" w:rsidRPr="006C3DF1" w:rsidRDefault="001B5DA8" w:rsidP="001B5DA8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lastRenderedPageBreak/>
        <w:t xml:space="preserve">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 и затем признанию  права муниципальной собственности на такие бесхозяйные объекты недвижимого имущества; </w:t>
      </w:r>
    </w:p>
    <w:p w:rsidR="001B5DA8" w:rsidRDefault="001B5DA8" w:rsidP="001B5DA8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мероприятия 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</w:t>
      </w:r>
      <w:proofErr w:type="gramStart"/>
      <w:r w:rsidRPr="006C3DF1">
        <w:rPr>
          <w:rFonts w:ascii="Times New Roman" w:hAnsi="Times New Roman"/>
          <w:sz w:val="28"/>
          <w:szCs w:val="28"/>
        </w:rPr>
        <w:t>определению  источника</w:t>
      </w:r>
      <w:proofErr w:type="gramEnd"/>
      <w:r w:rsidRPr="006C3DF1">
        <w:rPr>
          <w:rFonts w:ascii="Times New Roman" w:hAnsi="Times New Roman"/>
          <w:sz w:val="28"/>
          <w:szCs w:val="28"/>
        </w:rPr>
        <w:t xml:space="preserve">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данных потерь в тариф организации, управляющей такими объектами. </w:t>
      </w:r>
    </w:p>
    <w:p w:rsidR="001B5DA8" w:rsidRPr="00D87FC1" w:rsidRDefault="001B5DA8" w:rsidP="001B5DA8">
      <w:pPr>
        <w:spacing w:after="0" w:line="240" w:lineRule="auto"/>
        <w:ind w:left="33" w:firstLine="3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Pr="00D87FC1">
        <w:rPr>
          <w:rFonts w:ascii="Times New Roman" w:hAnsi="Times New Roman"/>
          <w:sz w:val="28"/>
          <w:szCs w:val="28"/>
        </w:rPr>
        <w:t>Работа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</w:t>
      </w:r>
      <w:r>
        <w:rPr>
          <w:rFonts w:ascii="Times New Roman" w:hAnsi="Times New Roman"/>
          <w:sz w:val="28"/>
          <w:szCs w:val="28"/>
        </w:rPr>
        <w:t>:</w:t>
      </w:r>
    </w:p>
    <w:p w:rsidR="001B5DA8" w:rsidRDefault="001B5DA8" w:rsidP="001B5DA8">
      <w:pPr>
        <w:spacing w:after="0" w:line="240" w:lineRule="auto"/>
        <w:ind w:left="33" w:firstLine="676"/>
        <w:jc w:val="both"/>
        <w:rPr>
          <w:rFonts w:ascii="Times New Roman" w:hAnsi="Times New Roman"/>
          <w:sz w:val="28"/>
          <w:szCs w:val="28"/>
        </w:rPr>
      </w:pPr>
      <w:r w:rsidRPr="00D87FC1">
        <w:rPr>
          <w:rFonts w:ascii="Times New Roman" w:hAnsi="Times New Roman"/>
          <w:sz w:val="28"/>
          <w:szCs w:val="28"/>
        </w:rPr>
        <w:t>Проведение работы</w:t>
      </w:r>
      <w:r w:rsidRPr="00D87FC1">
        <w:rPr>
          <w:rFonts w:ascii="Times New Roman" w:hAnsi="Times New Roman"/>
          <w:b/>
          <w:sz w:val="28"/>
          <w:szCs w:val="28"/>
        </w:rPr>
        <w:t xml:space="preserve"> </w:t>
      </w:r>
      <w:r w:rsidRPr="00D87FC1">
        <w:rPr>
          <w:rFonts w:ascii="Times New Roman" w:hAnsi="Times New Roman"/>
          <w:sz w:val="28"/>
          <w:szCs w:val="28"/>
        </w:rPr>
        <w:t>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имущества.</w:t>
      </w:r>
    </w:p>
    <w:p w:rsidR="001B5DA8" w:rsidRDefault="001B5DA8" w:rsidP="001B5DA8">
      <w:pPr>
        <w:spacing w:after="0" w:line="240" w:lineRule="auto"/>
        <w:ind w:left="33" w:firstLine="676"/>
        <w:jc w:val="both"/>
        <w:rPr>
          <w:rFonts w:ascii="Times New Roman" w:hAnsi="Times New Roman"/>
          <w:sz w:val="28"/>
          <w:szCs w:val="28"/>
        </w:rPr>
      </w:pPr>
    </w:p>
    <w:p w:rsidR="001B5DA8" w:rsidRDefault="001B5DA8" w:rsidP="001B5DA8">
      <w:pPr>
        <w:spacing w:after="0" w:line="240" w:lineRule="auto"/>
        <w:ind w:left="33" w:firstLine="676"/>
        <w:jc w:val="both"/>
        <w:rPr>
          <w:rFonts w:ascii="Times New Roman" w:hAnsi="Times New Roman"/>
          <w:sz w:val="28"/>
          <w:szCs w:val="28"/>
        </w:rPr>
      </w:pPr>
      <w:r w:rsidRPr="004B749F">
        <w:rPr>
          <w:rFonts w:ascii="Times New Roman" w:hAnsi="Times New Roman"/>
          <w:sz w:val="28"/>
          <w:szCs w:val="28"/>
        </w:rPr>
        <w:t>Основны</w:t>
      </w:r>
      <w:r>
        <w:rPr>
          <w:rFonts w:ascii="Times New Roman" w:hAnsi="Times New Roman"/>
          <w:sz w:val="28"/>
          <w:szCs w:val="28"/>
        </w:rPr>
        <w:t>е</w:t>
      </w:r>
      <w:r w:rsidRPr="004B749F">
        <w:rPr>
          <w:rFonts w:ascii="Times New Roman" w:hAnsi="Times New Roman"/>
          <w:sz w:val="28"/>
          <w:szCs w:val="28"/>
        </w:rPr>
        <w:t xml:space="preserve"> мероприятия по реализации</w:t>
      </w:r>
      <w:r>
        <w:rPr>
          <w:rFonts w:ascii="Times New Roman" w:hAnsi="Times New Roman"/>
          <w:sz w:val="28"/>
          <w:szCs w:val="28"/>
        </w:rPr>
        <w:t xml:space="preserve"> Программы:</w:t>
      </w:r>
    </w:p>
    <w:tbl>
      <w:tblPr>
        <w:tblW w:w="12686" w:type="dxa"/>
        <w:tblInd w:w="-239" w:type="dxa"/>
        <w:tblCellMar>
          <w:top w:w="129" w:type="dxa"/>
          <w:left w:w="45" w:type="dxa"/>
          <w:right w:w="24" w:type="dxa"/>
        </w:tblCellMar>
        <w:tblLook w:val="04A0" w:firstRow="1" w:lastRow="0" w:firstColumn="1" w:lastColumn="0" w:noHBand="0" w:noVBand="1"/>
      </w:tblPr>
      <w:tblGrid>
        <w:gridCol w:w="489"/>
        <w:gridCol w:w="2628"/>
        <w:gridCol w:w="1000"/>
        <w:gridCol w:w="2375"/>
        <w:gridCol w:w="746"/>
        <w:gridCol w:w="14"/>
        <w:gridCol w:w="13"/>
        <w:gridCol w:w="645"/>
        <w:gridCol w:w="7"/>
        <w:gridCol w:w="6"/>
        <w:gridCol w:w="680"/>
        <w:gridCol w:w="658"/>
        <w:gridCol w:w="16"/>
        <w:gridCol w:w="10"/>
        <w:gridCol w:w="687"/>
        <w:gridCol w:w="678"/>
        <w:gridCol w:w="678"/>
        <w:gridCol w:w="678"/>
        <w:gridCol w:w="678"/>
      </w:tblGrid>
      <w:tr w:rsidR="001B5DA8" w:rsidRPr="002C30CE" w:rsidTr="00E0511E">
        <w:trPr>
          <w:gridAfter w:val="4"/>
          <w:wAfter w:w="2712" w:type="dxa"/>
          <w:trHeight w:val="710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DA8" w:rsidRPr="002C30CE" w:rsidRDefault="001B5DA8" w:rsidP="00E0511E">
            <w:pPr>
              <w:spacing w:after="0" w:line="240" w:lineRule="auto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1B5DA8" w:rsidRPr="002C30CE" w:rsidRDefault="001B5DA8" w:rsidP="00E0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1B5DA8" w:rsidRPr="002C30CE" w:rsidRDefault="001B5DA8" w:rsidP="00E0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мероприятий </w:t>
            </w:r>
          </w:p>
          <w:p w:rsidR="001B5DA8" w:rsidRPr="002C30CE" w:rsidRDefault="001B5DA8" w:rsidP="00E0511E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1B5DA8" w:rsidRPr="002C30CE" w:rsidRDefault="001B5DA8" w:rsidP="00E0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  <w:proofErr w:type="spellStart"/>
            <w:r w:rsidRPr="002C30CE">
              <w:rPr>
                <w:rFonts w:ascii="Times New Roman" w:hAnsi="Times New Roman"/>
                <w:sz w:val="24"/>
                <w:szCs w:val="24"/>
              </w:rPr>
              <w:t>выполне</w:t>
            </w:r>
            <w:proofErr w:type="spellEnd"/>
            <w:r w:rsidRPr="002C3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30CE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2C3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1B5DA8" w:rsidRPr="002C30CE" w:rsidRDefault="001B5DA8" w:rsidP="00E0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Исполнители мероприятий </w:t>
            </w:r>
          </w:p>
        </w:tc>
        <w:tc>
          <w:tcPr>
            <w:tcW w:w="34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left="164" w:right="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Финансирование по годам (тыс. руб.) </w:t>
            </w:r>
          </w:p>
        </w:tc>
      </w:tr>
      <w:tr w:rsidR="001B5DA8" w:rsidRPr="002C30CE" w:rsidTr="00E0511E">
        <w:trPr>
          <w:gridAfter w:val="4"/>
          <w:wAfter w:w="2712" w:type="dxa"/>
          <w:trHeight w:val="283"/>
        </w:trPr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5DA8" w:rsidRPr="002C30CE" w:rsidRDefault="001B5DA8" w:rsidP="00E0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1B5DA8" w:rsidRPr="002C30CE" w:rsidRDefault="001B5DA8" w:rsidP="00E0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1B5DA8" w:rsidRPr="002C30CE" w:rsidRDefault="001B5DA8" w:rsidP="00E0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1B5DA8" w:rsidRPr="002C30CE" w:rsidRDefault="001B5DA8" w:rsidP="00E0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1B5DA8" w:rsidRPr="002C30CE" w:rsidRDefault="001B5DA8" w:rsidP="00E0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1B5DA8" w:rsidRPr="002C30CE" w:rsidRDefault="001B5DA8" w:rsidP="00E0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1B5DA8" w:rsidRPr="002C30CE" w:rsidRDefault="001B5DA8" w:rsidP="00E0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1B5DA8" w:rsidRPr="002C30CE" w:rsidRDefault="001B5DA8" w:rsidP="00E0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B5DA8" w:rsidRPr="002C30CE" w:rsidTr="00E0511E">
        <w:trPr>
          <w:gridAfter w:val="4"/>
          <w:wAfter w:w="2712" w:type="dxa"/>
          <w:trHeight w:val="284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left="34" w:right="5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население (потребителей) о требованиях по оснащению приборами учета водо-, тепло-, электро-, </w:t>
            </w:r>
            <w:proofErr w:type="spellStart"/>
            <w:r w:rsidRPr="002C30CE">
              <w:rPr>
                <w:rFonts w:ascii="Times New Roman" w:hAnsi="Times New Roman"/>
                <w:sz w:val="24"/>
                <w:szCs w:val="24"/>
              </w:rPr>
              <w:t>газопотребления</w:t>
            </w:r>
            <w:proofErr w:type="spellEnd"/>
            <w:r w:rsidRPr="002C30CE">
              <w:rPr>
                <w:rFonts w:ascii="Times New Roman" w:hAnsi="Times New Roman"/>
                <w:sz w:val="24"/>
                <w:szCs w:val="24"/>
              </w:rPr>
              <w:t xml:space="preserve"> (изготовление информационных </w:t>
            </w:r>
          </w:p>
          <w:p w:rsidR="001B5DA8" w:rsidRPr="002C30CE" w:rsidRDefault="001B5DA8" w:rsidP="00E0511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тендов</w:t>
            </w:r>
            <w:r>
              <w:rPr>
                <w:rFonts w:ascii="Times New Roman" w:hAnsi="Times New Roman"/>
                <w:sz w:val="24"/>
                <w:szCs w:val="24"/>
              </w:rPr>
              <w:t>, памяток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B5DA8" w:rsidRPr="002C30CE" w:rsidRDefault="001B5DA8" w:rsidP="00E0511E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left="34" w:right="14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 </w:t>
            </w:r>
            <w:r>
              <w:rPr>
                <w:rFonts w:ascii="Times New Roman" w:hAnsi="Times New Roman"/>
                <w:sz w:val="24"/>
                <w:szCs w:val="24"/>
              </w:rPr>
              <w:t>Пет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ровский сельсовет  Саракташского района Оренбургской области</w:t>
            </w:r>
          </w:p>
        </w:tc>
        <w:tc>
          <w:tcPr>
            <w:tcW w:w="34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Финансирование не требуется</w:t>
            </w:r>
          </w:p>
        </w:tc>
      </w:tr>
      <w:tr w:rsidR="001B5DA8" w:rsidRPr="002C30CE" w:rsidTr="00E0511E">
        <w:trPr>
          <w:gridAfter w:val="4"/>
          <w:wAfter w:w="2712" w:type="dxa"/>
          <w:trHeight w:val="1819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Мероприятия, обеспечивающие </w:t>
            </w:r>
            <w:proofErr w:type="gramStart"/>
            <w:r w:rsidRPr="002C30CE">
              <w:rPr>
                <w:rFonts w:ascii="Times New Roman" w:hAnsi="Times New Roman"/>
                <w:sz w:val="24"/>
                <w:szCs w:val="24"/>
              </w:rPr>
              <w:t>распространение  информации</w:t>
            </w:r>
            <w:proofErr w:type="gramEnd"/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об установленных законодательством об энергосбережении и </w:t>
            </w:r>
            <w:r w:rsidRPr="002C30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повышении энергетической эффективности требованиях, предъявляемых к собственникам жилых домов, информирование жителей о возможных типовых решениях повышения энергетической эффективности и энергосбережения (использование энергосберегающих ламп, приборов учета,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утепление и 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т.д.),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B5DA8" w:rsidRPr="002C30CE" w:rsidRDefault="001B5DA8" w:rsidP="00E0511E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left="34" w:right="14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 </w:t>
            </w:r>
            <w:r>
              <w:rPr>
                <w:rFonts w:ascii="Times New Roman" w:hAnsi="Times New Roman"/>
                <w:sz w:val="24"/>
                <w:szCs w:val="24"/>
              </w:rPr>
              <w:t>Пет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ровский  сельсовет  Саракташского </w:t>
            </w:r>
            <w:r w:rsidRPr="002C30CE">
              <w:rPr>
                <w:rFonts w:ascii="Times New Roman" w:hAnsi="Times New Roman"/>
                <w:sz w:val="24"/>
                <w:szCs w:val="24"/>
              </w:rPr>
              <w:lastRenderedPageBreak/>
              <w:t>района Оренбургской области</w:t>
            </w:r>
          </w:p>
        </w:tc>
        <w:tc>
          <w:tcPr>
            <w:tcW w:w="34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Финансирование не требуется </w:t>
            </w:r>
          </w:p>
        </w:tc>
      </w:tr>
      <w:tr w:rsidR="001B5DA8" w:rsidRPr="002C30CE" w:rsidTr="00E0511E">
        <w:trPr>
          <w:gridAfter w:val="4"/>
          <w:wAfter w:w="2712" w:type="dxa"/>
          <w:trHeight w:val="1819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DA8" w:rsidRPr="006D2B0A" w:rsidRDefault="001B5DA8" w:rsidP="00E0511E">
            <w:pPr>
              <w:spacing w:after="0" w:line="240" w:lineRule="auto"/>
              <w:ind w:right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B0A">
              <w:rPr>
                <w:rFonts w:ascii="Times New Roman" w:hAnsi="Times New Roman"/>
                <w:sz w:val="24"/>
                <w:szCs w:val="24"/>
              </w:rPr>
              <w:t xml:space="preserve">Пропаганда методов и технологий энергосбережения и повышения энергетической эффективности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>сельсовета</w:t>
            </w:r>
            <w:r w:rsidRPr="006D2B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мессенджерах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DA8" w:rsidRDefault="001B5DA8" w:rsidP="00E0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 </w:t>
            </w:r>
            <w:r>
              <w:rPr>
                <w:rFonts w:ascii="Times New Roman" w:hAnsi="Times New Roman"/>
                <w:sz w:val="24"/>
                <w:szCs w:val="24"/>
              </w:rPr>
              <w:t>Пет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ровский  сельсовет  Саракташского района Оренбургской области</w:t>
            </w:r>
          </w:p>
        </w:tc>
        <w:tc>
          <w:tcPr>
            <w:tcW w:w="34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DA8" w:rsidRDefault="001B5DA8" w:rsidP="00E0511E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Финансирование не требуется</w:t>
            </w:r>
          </w:p>
        </w:tc>
      </w:tr>
      <w:tr w:rsidR="001B5DA8" w:rsidRPr="002C30CE" w:rsidTr="00E0511E">
        <w:trPr>
          <w:gridAfter w:val="4"/>
          <w:wAfter w:w="2712" w:type="dxa"/>
          <w:trHeight w:val="709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Проведение энергетических обследований зданий, строений, сооружений, принадлежащих на праве собственности или ином законном основании организациям с участием государства или муниципального образования (далее здания, строения, сооружения), введение энергетических паспортов зданий, сбор и анализ информации об энергопотреблении зданий, строений, </w:t>
            </w:r>
            <w:proofErr w:type="gramStart"/>
            <w:r w:rsidRPr="002C30CE">
              <w:rPr>
                <w:rFonts w:ascii="Times New Roman" w:hAnsi="Times New Roman"/>
                <w:sz w:val="24"/>
                <w:szCs w:val="24"/>
              </w:rPr>
              <w:t>сооружений,  в</w:t>
            </w:r>
            <w:proofErr w:type="gramEnd"/>
            <w:r w:rsidRPr="002C30CE">
              <w:rPr>
                <w:rFonts w:ascii="Times New Roman" w:hAnsi="Times New Roman"/>
                <w:sz w:val="24"/>
                <w:szCs w:val="24"/>
              </w:rPr>
              <w:t xml:space="preserve"> том числе их  ранжирование по удельному энергопотреблению и очередности проведения </w:t>
            </w:r>
            <w:r w:rsidRPr="002C30CE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по энергосбережению.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B5DA8" w:rsidRPr="002C30CE" w:rsidRDefault="001B5DA8" w:rsidP="00E0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5DA8" w:rsidRPr="002C30CE" w:rsidRDefault="001B5DA8" w:rsidP="00E0511E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 </w:t>
            </w:r>
            <w:r>
              <w:rPr>
                <w:rFonts w:ascii="Times New Roman" w:hAnsi="Times New Roman"/>
                <w:sz w:val="24"/>
                <w:szCs w:val="24"/>
              </w:rPr>
              <w:t>Пет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ровский сельсовет  Саракташского района Оренбургской области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DA8" w:rsidRPr="002C30CE" w:rsidRDefault="001B5DA8" w:rsidP="00E0511E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DA8" w:rsidRPr="002C30CE" w:rsidRDefault="001B5DA8" w:rsidP="00E0511E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DA8" w:rsidRPr="002C30CE" w:rsidRDefault="001B5DA8" w:rsidP="00E0511E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DA8" w:rsidRPr="002C30CE" w:rsidRDefault="001B5DA8" w:rsidP="00E0511E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DA8" w:rsidRPr="002C30CE" w:rsidRDefault="001B5DA8" w:rsidP="00E0511E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DA8" w:rsidRPr="002C30CE" w:rsidTr="00E0511E">
        <w:trPr>
          <w:gridAfter w:val="4"/>
          <w:wAfter w:w="2712" w:type="dxa"/>
          <w:trHeight w:val="2650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Pr="002C30CE" w:rsidRDefault="001B5DA8" w:rsidP="00E0511E">
            <w:pPr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Pr="002C30CE" w:rsidRDefault="001B5DA8" w:rsidP="00E05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Повышение энергетической эффективности систем освещения здани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администрации сельского поселения (замена ламп накаливания энергосберегающими</w:t>
            </w:r>
            <w:r>
              <w:rPr>
                <w:rFonts w:ascii="Times New Roman" w:hAnsi="Times New Roman"/>
                <w:sz w:val="24"/>
                <w:szCs w:val="24"/>
              </w:rPr>
              <w:t>, светодиодными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лампами)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Pr="002C30CE" w:rsidRDefault="001B5DA8" w:rsidP="00E0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1B5DA8" w:rsidRPr="002C30CE" w:rsidRDefault="001B5DA8" w:rsidP="00E0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Pr="002C30CE" w:rsidRDefault="001B5DA8" w:rsidP="00E0511E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 </w:t>
            </w:r>
            <w:r>
              <w:rPr>
                <w:rFonts w:ascii="Times New Roman" w:hAnsi="Times New Roman"/>
                <w:sz w:val="24"/>
                <w:szCs w:val="24"/>
              </w:rPr>
              <w:t>Пет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ровский  сельсовет  Саракташского района Оренбургской области</w:t>
            </w:r>
          </w:p>
        </w:tc>
        <w:tc>
          <w:tcPr>
            <w:tcW w:w="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1B5DA8" w:rsidRPr="002C30CE" w:rsidRDefault="001B5DA8" w:rsidP="00E0511E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1B5DA8" w:rsidRPr="002C30CE" w:rsidRDefault="001B5DA8" w:rsidP="00E0511E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1B5DA8" w:rsidRPr="002C30CE" w:rsidRDefault="001B5DA8" w:rsidP="00E0511E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1B5DA8" w:rsidRPr="002C30CE" w:rsidRDefault="001B5DA8" w:rsidP="00E0511E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1B5DA8" w:rsidRPr="002C30CE" w:rsidRDefault="001B5DA8" w:rsidP="00E0511E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DA8" w:rsidRPr="002C30CE" w:rsidTr="00E0511E">
        <w:trPr>
          <w:gridAfter w:val="4"/>
          <w:wAfter w:w="2712" w:type="dxa"/>
          <w:trHeight w:val="2650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Pr="002C30CE" w:rsidRDefault="001B5DA8" w:rsidP="00E0511E">
            <w:pPr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Pr="002C30CE" w:rsidRDefault="001B5DA8" w:rsidP="00E05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3A">
              <w:rPr>
                <w:rFonts w:ascii="Times New Roman" w:hAnsi="Times New Roman"/>
                <w:sz w:val="24"/>
                <w:szCs w:val="24"/>
              </w:rPr>
              <w:t>Энергосбережение и повышению энергетической эффективности систем коммунальной инфраструктуры, направленных в том числе на развитие жилищно-коммунального хозяйства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Pr="002C30CE" w:rsidRDefault="001B5DA8" w:rsidP="00E0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1B5DA8" w:rsidRPr="002C30CE" w:rsidRDefault="001B5DA8" w:rsidP="00E0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Pr="002C30CE" w:rsidRDefault="001B5DA8" w:rsidP="00E0511E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 </w:t>
            </w:r>
            <w:r>
              <w:rPr>
                <w:rFonts w:ascii="Times New Roman" w:hAnsi="Times New Roman"/>
                <w:sz w:val="24"/>
                <w:szCs w:val="24"/>
              </w:rPr>
              <w:t>Пет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ровский  сельсовет  Саракташского района Оренбургской области</w:t>
            </w:r>
          </w:p>
        </w:tc>
        <w:tc>
          <w:tcPr>
            <w:tcW w:w="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1B5DA8" w:rsidRPr="002C30CE" w:rsidRDefault="001B5DA8" w:rsidP="00E0511E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1B5DA8" w:rsidRPr="002C30CE" w:rsidRDefault="001B5DA8" w:rsidP="00E0511E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1B5DA8" w:rsidRPr="002C30CE" w:rsidRDefault="001B5DA8" w:rsidP="00E0511E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1B5DA8" w:rsidRPr="002C30CE" w:rsidRDefault="001B5DA8" w:rsidP="00E0511E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1B5DA8" w:rsidRPr="002C30CE" w:rsidRDefault="001B5DA8" w:rsidP="00E0511E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DA8" w:rsidRPr="002C30CE" w:rsidTr="00E0511E">
        <w:trPr>
          <w:gridAfter w:val="4"/>
          <w:wAfter w:w="2712" w:type="dxa"/>
          <w:trHeight w:val="2650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Pr="002C30CE" w:rsidRDefault="001B5DA8" w:rsidP="00E0511E">
            <w:pPr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Pr="002C30CE" w:rsidRDefault="001B5DA8" w:rsidP="00E05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Повышение энергетической эффективности систем уличного освещения в</w:t>
            </w:r>
          </w:p>
          <w:p w:rsidR="001B5DA8" w:rsidRPr="002C30CE" w:rsidRDefault="001B5DA8" w:rsidP="00E05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с.Андреевка, с.Петровское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(замена ламп накаливания энергосберегающими</w:t>
            </w:r>
            <w:r>
              <w:rPr>
                <w:rFonts w:ascii="Times New Roman" w:hAnsi="Times New Roman"/>
                <w:sz w:val="24"/>
                <w:szCs w:val="24"/>
              </w:rPr>
              <w:t>, светодиодными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лампами)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Pr="002C30CE" w:rsidRDefault="001B5DA8" w:rsidP="00E0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B5DA8" w:rsidRPr="002C30CE" w:rsidRDefault="001B5DA8" w:rsidP="00E0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Pr="002C30CE" w:rsidRDefault="001B5DA8" w:rsidP="00E0511E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 </w:t>
            </w:r>
            <w:r>
              <w:rPr>
                <w:rFonts w:ascii="Times New Roman" w:hAnsi="Times New Roman"/>
                <w:sz w:val="24"/>
                <w:szCs w:val="24"/>
              </w:rPr>
              <w:t>Пет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ровский  сельсовет  Саракташского района Оренбургской области</w:t>
            </w:r>
          </w:p>
        </w:tc>
        <w:tc>
          <w:tcPr>
            <w:tcW w:w="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1B5DA8" w:rsidRPr="002C30CE" w:rsidRDefault="001B5DA8" w:rsidP="00E0511E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1B5DA8" w:rsidRPr="002C30CE" w:rsidRDefault="001B5DA8" w:rsidP="00E0511E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1B5DA8" w:rsidRPr="002C30CE" w:rsidRDefault="001B5DA8" w:rsidP="00E0511E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1B5DA8" w:rsidRPr="002C30CE" w:rsidRDefault="001B5DA8" w:rsidP="00E0511E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1B5DA8" w:rsidRPr="002C30CE" w:rsidRDefault="001B5DA8" w:rsidP="00E0511E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DA8" w:rsidRPr="002C30CE" w:rsidTr="00E0511E">
        <w:trPr>
          <w:gridAfter w:val="4"/>
          <w:wAfter w:w="2712" w:type="dxa"/>
          <w:trHeight w:val="282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Pr="002C30CE" w:rsidRDefault="001B5DA8" w:rsidP="00E0511E">
            <w:pPr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Pr="002C30CE" w:rsidRDefault="001B5DA8" w:rsidP="00E05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Реконструкция сетей уличного освещения с заменой светильников и современных датчиков включения и выключение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Pr="002C30CE" w:rsidRDefault="001B5DA8" w:rsidP="00E0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B5DA8" w:rsidRPr="002C30CE" w:rsidRDefault="001B5DA8" w:rsidP="00E0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Pr="002C30CE" w:rsidRDefault="001B5DA8" w:rsidP="00E0511E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 Пет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ровский  сельсовет  Саракташского района Оренбургской области</w:t>
            </w:r>
          </w:p>
        </w:tc>
        <w:tc>
          <w:tcPr>
            <w:tcW w:w="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1B5DA8" w:rsidRPr="002C30CE" w:rsidRDefault="001B5DA8" w:rsidP="00E0511E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1B5DA8" w:rsidRPr="002C30CE" w:rsidRDefault="001B5DA8" w:rsidP="00E0511E">
            <w:pPr>
              <w:spacing w:after="0" w:line="240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1B5DA8" w:rsidRPr="002C30CE" w:rsidRDefault="001B5DA8" w:rsidP="00E0511E">
            <w:pPr>
              <w:spacing w:after="0" w:line="240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1B5DA8" w:rsidRPr="002C30CE" w:rsidRDefault="001B5DA8" w:rsidP="00E0511E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1B5DA8" w:rsidRPr="002C30CE" w:rsidRDefault="001B5DA8" w:rsidP="00E0511E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DA8" w:rsidRPr="002C30CE" w:rsidTr="00E0511E">
        <w:trPr>
          <w:gridAfter w:val="4"/>
          <w:wAfter w:w="2712" w:type="dxa"/>
          <w:trHeight w:val="282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Pr="002C30CE" w:rsidRDefault="001B5DA8" w:rsidP="00E0511E">
            <w:pPr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Default="001B5DA8" w:rsidP="00E051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Оснащение приборами учета используемых энергетических ресурсов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муниципальном</w:t>
            </w:r>
            <w:r w:rsidRPr="003C1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фонде, в том числе с использованием </w:t>
            </w:r>
            <w:r w:rsidRPr="003C173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интеллектуальных приборов учета, автоматизированных систем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Default="001B5DA8" w:rsidP="00E0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2026-2030 гг.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Pr="002C30CE" w:rsidRDefault="001B5DA8" w:rsidP="00E0511E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1B5DA8" w:rsidRDefault="001B5DA8" w:rsidP="00E0511E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B5DA8" w:rsidRDefault="001B5DA8" w:rsidP="00E0511E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B5DA8" w:rsidRDefault="001B5DA8" w:rsidP="00E0511E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B5DA8" w:rsidRDefault="001B5DA8" w:rsidP="00E0511E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B5DA8" w:rsidRDefault="001B5DA8" w:rsidP="00E0511E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DA8" w:rsidRPr="002C30CE" w:rsidTr="00E0511E">
        <w:trPr>
          <w:trHeight w:val="282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Pr="002C30CE" w:rsidRDefault="001B5DA8" w:rsidP="00E0511E">
            <w:pPr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Default="001B5DA8" w:rsidP="00E051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0A">
              <w:rPr>
                <w:rFonts w:ascii="Times New Roman" w:hAnsi="Times New Roman"/>
                <w:sz w:val="24"/>
                <w:szCs w:val="24"/>
              </w:rPr>
              <w:t xml:space="preserve">Замена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отопительного </w:t>
            </w:r>
            <w:r w:rsidRPr="006D2B0A">
              <w:rPr>
                <w:rFonts w:ascii="Times New Roman" w:hAnsi="Times New Roman"/>
                <w:sz w:val="24"/>
                <w:szCs w:val="24"/>
              </w:rPr>
              <w:t>котл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D2B0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с.Андреевка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Default="001B5DA8" w:rsidP="00E0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Pr="002C30CE" w:rsidRDefault="001B5DA8" w:rsidP="00E0511E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 </w:t>
            </w:r>
            <w:r>
              <w:rPr>
                <w:rFonts w:ascii="Times New Roman" w:hAnsi="Times New Roman"/>
                <w:sz w:val="24"/>
                <w:szCs w:val="24"/>
              </w:rPr>
              <w:t>Пет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ровский  сельсовет  Саракташского района Оренбургской области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1B5DA8" w:rsidRPr="002C30CE" w:rsidRDefault="001B5DA8" w:rsidP="00E0511E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B5DA8" w:rsidRPr="002C30CE" w:rsidRDefault="001B5DA8" w:rsidP="00E0511E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B5DA8" w:rsidRPr="002C30CE" w:rsidRDefault="001B5DA8" w:rsidP="00E0511E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B5DA8" w:rsidRPr="002C30CE" w:rsidRDefault="001B5DA8" w:rsidP="00E0511E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B5DA8" w:rsidRPr="002C30CE" w:rsidRDefault="001B5DA8" w:rsidP="00E0511E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1B5DA8" w:rsidRPr="002C30CE" w:rsidRDefault="001B5DA8" w:rsidP="00E0511E">
            <w:pPr>
              <w:spacing w:after="0" w:line="240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1B5DA8" w:rsidRPr="002C30CE" w:rsidRDefault="001B5DA8" w:rsidP="00E0511E">
            <w:pPr>
              <w:spacing w:after="0" w:line="240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1B5DA8" w:rsidRPr="002C30CE" w:rsidRDefault="001B5DA8" w:rsidP="00E0511E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1B5DA8" w:rsidRPr="002C30CE" w:rsidRDefault="001B5DA8" w:rsidP="00E0511E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DA8" w:rsidRPr="002C30CE" w:rsidTr="00E0511E">
        <w:trPr>
          <w:gridAfter w:val="4"/>
          <w:wAfter w:w="2712" w:type="dxa"/>
          <w:trHeight w:val="282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Pr="002C30CE" w:rsidRDefault="001B5DA8" w:rsidP="00E0511E">
            <w:pPr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Pr="006D2B0A" w:rsidRDefault="001B5DA8" w:rsidP="00E0511E">
            <w:pPr>
              <w:spacing w:after="0" w:line="240" w:lineRule="auto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75A">
              <w:rPr>
                <w:rFonts w:ascii="Times New Roman" w:hAnsi="Times New Roman"/>
                <w:sz w:val="24"/>
                <w:szCs w:val="24"/>
              </w:rPr>
              <w:t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Default="001B5DA8" w:rsidP="00E0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Pr="002C30CE" w:rsidRDefault="001B5DA8" w:rsidP="00E0511E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 </w:t>
            </w:r>
            <w:r>
              <w:rPr>
                <w:rFonts w:ascii="Times New Roman" w:hAnsi="Times New Roman"/>
                <w:sz w:val="24"/>
                <w:szCs w:val="24"/>
              </w:rPr>
              <w:t>Пет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ровский  сельсовет  Саракташского района Оренбургской области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1B5DA8" w:rsidRPr="002C30CE" w:rsidRDefault="001B5DA8" w:rsidP="00E0511E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B5DA8" w:rsidRPr="002C30CE" w:rsidRDefault="001B5DA8" w:rsidP="00E0511E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B5DA8" w:rsidRPr="002C30CE" w:rsidRDefault="001B5DA8" w:rsidP="00E0511E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B5DA8" w:rsidRPr="002C30CE" w:rsidRDefault="001B5DA8" w:rsidP="00E0511E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B5DA8" w:rsidRPr="002C30CE" w:rsidRDefault="001B5DA8" w:rsidP="00E0511E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DA8" w:rsidRPr="002C30CE" w:rsidTr="00E0511E">
        <w:trPr>
          <w:gridAfter w:val="4"/>
          <w:wAfter w:w="2712" w:type="dxa"/>
          <w:trHeight w:val="282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Pr="002C30CE" w:rsidRDefault="001B5DA8" w:rsidP="00E0511E">
            <w:pPr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Pr="002C30CE" w:rsidRDefault="001B5DA8" w:rsidP="00E05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6D2B0A">
              <w:rPr>
                <w:rFonts w:ascii="Times New Roman" w:hAnsi="Times New Roman"/>
                <w:color w:val="000000"/>
                <w:sz w:val="24"/>
                <w:szCs w:val="24"/>
              </w:rPr>
              <w:t>аполнени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6D2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предоставлени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6D2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деклараци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6D2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модуле «Информация об энергосбережении и повышении энергетической эффективности»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Pr="002C30CE" w:rsidRDefault="001B5DA8" w:rsidP="00E05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1B5DA8" w:rsidRPr="002C30CE" w:rsidRDefault="001B5DA8" w:rsidP="00E0511E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 </w:t>
            </w:r>
            <w:r>
              <w:rPr>
                <w:rFonts w:ascii="Times New Roman" w:hAnsi="Times New Roman"/>
                <w:sz w:val="24"/>
                <w:szCs w:val="24"/>
              </w:rPr>
              <w:t>Пет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ровский  сельсовет  Саракташского района Оренбургской области</w:t>
            </w:r>
          </w:p>
        </w:tc>
        <w:tc>
          <w:tcPr>
            <w:tcW w:w="34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1B5DA8" w:rsidRPr="002C30CE" w:rsidRDefault="001B5DA8" w:rsidP="00E0511E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1B5DA8" w:rsidRDefault="001B5DA8" w:rsidP="001B5DA8">
      <w:pPr>
        <w:pStyle w:val="1"/>
        <w:tabs>
          <w:tab w:val="center" w:pos="2828"/>
        </w:tabs>
        <w:spacing w:before="0" w:line="240" w:lineRule="auto"/>
        <w:ind w:left="-15"/>
        <w:jc w:val="center"/>
        <w:rPr>
          <w:rFonts w:ascii="Times New Roman" w:hAnsi="Times New Roman"/>
          <w:color w:val="auto"/>
        </w:rPr>
      </w:pPr>
    </w:p>
    <w:p w:rsidR="001B5DA8" w:rsidRPr="00685A7C" w:rsidRDefault="001B5DA8" w:rsidP="001B5DA8">
      <w:pPr>
        <w:pStyle w:val="1"/>
        <w:tabs>
          <w:tab w:val="center" w:pos="2828"/>
        </w:tabs>
        <w:spacing w:before="0" w:line="240" w:lineRule="auto"/>
        <w:ind w:left="-15"/>
        <w:jc w:val="center"/>
        <w:rPr>
          <w:rFonts w:ascii="Times New Roman" w:hAnsi="Times New Roman"/>
          <w:color w:val="auto"/>
        </w:rPr>
      </w:pPr>
      <w:r w:rsidRPr="00685A7C">
        <w:rPr>
          <w:rFonts w:ascii="Times New Roman" w:hAnsi="Times New Roman"/>
          <w:color w:val="auto"/>
        </w:rPr>
        <w:t>6. Механизм реализации Программы</w:t>
      </w:r>
    </w:p>
    <w:p w:rsidR="001B5DA8" w:rsidRPr="006C3DF1" w:rsidRDefault="001B5DA8" w:rsidP="001B5DA8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Заказчиком Программы является Администрация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Петровский </w:t>
      </w:r>
      <w:r w:rsidRPr="006C3DF1">
        <w:rPr>
          <w:rFonts w:ascii="Times New Roman" w:hAnsi="Times New Roman"/>
          <w:sz w:val="28"/>
          <w:szCs w:val="28"/>
        </w:rPr>
        <w:t>сельсовет</w:t>
      </w:r>
      <w:r>
        <w:rPr>
          <w:rFonts w:ascii="Times New Roman" w:hAnsi="Times New Roman"/>
          <w:sz w:val="28"/>
          <w:szCs w:val="28"/>
        </w:rPr>
        <w:t xml:space="preserve"> Саракташского </w:t>
      </w:r>
      <w:r w:rsidRPr="006C3DF1">
        <w:rPr>
          <w:rFonts w:ascii="Times New Roman" w:hAnsi="Times New Roman"/>
          <w:sz w:val="28"/>
          <w:szCs w:val="28"/>
        </w:rPr>
        <w:t>района Оренбургской области.</w:t>
      </w:r>
    </w:p>
    <w:p w:rsidR="001B5DA8" w:rsidRPr="006C3DF1" w:rsidRDefault="001B5DA8" w:rsidP="001B5DA8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lastRenderedPageBreak/>
        <w:t xml:space="preserve">Исполнителем Программы является Администрация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Петровский </w:t>
      </w:r>
      <w:r w:rsidRPr="006C3DF1">
        <w:rPr>
          <w:rFonts w:ascii="Times New Roman" w:hAnsi="Times New Roman"/>
          <w:sz w:val="28"/>
          <w:szCs w:val="28"/>
        </w:rPr>
        <w:t xml:space="preserve">сельсовет </w:t>
      </w:r>
      <w:r>
        <w:rPr>
          <w:rFonts w:ascii="Times New Roman" w:hAnsi="Times New Roman"/>
          <w:sz w:val="28"/>
          <w:szCs w:val="28"/>
        </w:rPr>
        <w:t xml:space="preserve">Саракташского </w:t>
      </w:r>
      <w:r w:rsidRPr="006C3DF1">
        <w:rPr>
          <w:rFonts w:ascii="Times New Roman" w:hAnsi="Times New Roman"/>
          <w:sz w:val="28"/>
          <w:szCs w:val="28"/>
        </w:rPr>
        <w:t xml:space="preserve">района Оренбургской области. </w:t>
      </w:r>
    </w:p>
    <w:p w:rsidR="001B5DA8" w:rsidRPr="006C3DF1" w:rsidRDefault="001B5DA8" w:rsidP="001B5DA8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>Заказчик контролирует своевременность и качество выполнения мероприятий, вносит предложения по внесению изменений, приостановлению или п</w:t>
      </w:r>
      <w:r>
        <w:rPr>
          <w:rFonts w:ascii="Times New Roman" w:hAnsi="Times New Roman"/>
          <w:sz w:val="28"/>
          <w:szCs w:val="28"/>
        </w:rPr>
        <w:t xml:space="preserve">рекращению действия Программы. </w:t>
      </w:r>
    </w:p>
    <w:p w:rsidR="001B5DA8" w:rsidRPr="006C3DF1" w:rsidRDefault="001B5DA8" w:rsidP="001B5DA8">
      <w:pPr>
        <w:spacing w:after="0" w:line="240" w:lineRule="auto"/>
        <w:ind w:left="70"/>
        <w:jc w:val="center"/>
        <w:rPr>
          <w:rFonts w:ascii="Times New Roman" w:hAnsi="Times New Roman"/>
          <w:sz w:val="28"/>
          <w:szCs w:val="28"/>
        </w:rPr>
      </w:pPr>
    </w:p>
    <w:p w:rsidR="001B5DA8" w:rsidRPr="00685A7C" w:rsidRDefault="001B5DA8" w:rsidP="001B5DA8">
      <w:pPr>
        <w:pStyle w:val="1"/>
        <w:tabs>
          <w:tab w:val="center" w:pos="2890"/>
        </w:tabs>
        <w:spacing w:before="0" w:line="240" w:lineRule="auto"/>
        <w:ind w:left="-15"/>
        <w:jc w:val="center"/>
        <w:rPr>
          <w:rFonts w:ascii="Times New Roman" w:hAnsi="Times New Roman"/>
          <w:color w:val="auto"/>
        </w:rPr>
      </w:pPr>
      <w:r w:rsidRPr="00685A7C">
        <w:rPr>
          <w:rFonts w:ascii="Times New Roman" w:hAnsi="Times New Roman"/>
          <w:color w:val="auto"/>
        </w:rPr>
        <w:t>7. Ресурсное обеспечение Программы</w:t>
      </w:r>
    </w:p>
    <w:p w:rsidR="001B5DA8" w:rsidRDefault="001B5DA8" w:rsidP="001B5DA8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>Источником финансирования Программы являются</w:t>
      </w:r>
      <w:r>
        <w:rPr>
          <w:rFonts w:ascii="Times New Roman" w:hAnsi="Times New Roman"/>
          <w:sz w:val="28"/>
          <w:szCs w:val="28"/>
        </w:rPr>
        <w:t xml:space="preserve"> средства бюджета администрации муниципального образования Петровский </w:t>
      </w:r>
      <w:r w:rsidRPr="006C3DF1">
        <w:rPr>
          <w:rFonts w:ascii="Times New Roman" w:hAnsi="Times New Roman"/>
          <w:sz w:val="28"/>
          <w:szCs w:val="28"/>
        </w:rPr>
        <w:t xml:space="preserve">сельсовет </w:t>
      </w:r>
      <w:r>
        <w:rPr>
          <w:rFonts w:ascii="Times New Roman" w:hAnsi="Times New Roman"/>
          <w:sz w:val="28"/>
          <w:szCs w:val="28"/>
        </w:rPr>
        <w:t xml:space="preserve">Саракташского </w:t>
      </w:r>
      <w:r w:rsidRPr="006C3DF1">
        <w:rPr>
          <w:rFonts w:ascii="Times New Roman" w:hAnsi="Times New Roman"/>
          <w:sz w:val="28"/>
          <w:szCs w:val="28"/>
        </w:rPr>
        <w:t xml:space="preserve">района Оренбургской области. </w:t>
      </w:r>
    </w:p>
    <w:p w:rsidR="001B5DA8" w:rsidRPr="006C3DF1" w:rsidRDefault="001B5DA8" w:rsidP="001B5DA8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Объемы расходов на выполнение мероприятий Программы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3DF1">
        <w:rPr>
          <w:rFonts w:ascii="Times New Roman" w:hAnsi="Times New Roman"/>
          <w:sz w:val="28"/>
          <w:szCs w:val="28"/>
        </w:rPr>
        <w:t xml:space="preserve">определяются при формировании бюджета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Петровский </w:t>
      </w:r>
      <w:r w:rsidRPr="006C3DF1">
        <w:rPr>
          <w:rFonts w:ascii="Times New Roman" w:hAnsi="Times New Roman"/>
          <w:sz w:val="28"/>
          <w:szCs w:val="28"/>
        </w:rPr>
        <w:t>сельсовет</w:t>
      </w:r>
      <w:r>
        <w:rPr>
          <w:rFonts w:ascii="Times New Roman" w:hAnsi="Times New Roman"/>
          <w:sz w:val="28"/>
          <w:szCs w:val="28"/>
        </w:rPr>
        <w:t xml:space="preserve"> Саракташского</w:t>
      </w:r>
      <w:r w:rsidRPr="006C3DF1">
        <w:rPr>
          <w:rFonts w:ascii="Times New Roman" w:hAnsi="Times New Roman"/>
          <w:sz w:val="28"/>
          <w:szCs w:val="28"/>
        </w:rPr>
        <w:t xml:space="preserve"> района Оренбургской области на очередной финансовый год и плановый период. </w:t>
      </w:r>
    </w:p>
    <w:p w:rsidR="001B5DA8" w:rsidRPr="0054718B" w:rsidRDefault="001B5DA8" w:rsidP="001B5DA8">
      <w:pPr>
        <w:spacing w:after="0" w:line="240" w:lineRule="auto"/>
        <w:ind w:left="-5" w:firstLine="714"/>
        <w:jc w:val="both"/>
        <w:rPr>
          <w:rFonts w:ascii="Times New Roman" w:hAnsi="Times New Roman"/>
          <w:sz w:val="28"/>
          <w:szCs w:val="28"/>
        </w:rPr>
      </w:pPr>
      <w:r w:rsidRPr="0054718B">
        <w:rPr>
          <w:rFonts w:ascii="Times New Roman" w:hAnsi="Times New Roman"/>
          <w:sz w:val="28"/>
          <w:szCs w:val="28"/>
        </w:rPr>
        <w:t xml:space="preserve">К реализации мероприятий могут привлекаться средства </w:t>
      </w:r>
      <w:r>
        <w:rPr>
          <w:rFonts w:ascii="Times New Roman" w:hAnsi="Times New Roman"/>
          <w:sz w:val="28"/>
          <w:szCs w:val="28"/>
        </w:rPr>
        <w:t>областного</w:t>
      </w:r>
      <w:r w:rsidRPr="0054718B">
        <w:rPr>
          <w:rFonts w:ascii="Times New Roman" w:hAnsi="Times New Roman"/>
          <w:sz w:val="28"/>
          <w:szCs w:val="28"/>
        </w:rPr>
        <w:t xml:space="preserve"> и районного бюджетов в рамках финансирования программ по энергосбережению и энергоэффективности и внебюджетные источники.</w:t>
      </w:r>
    </w:p>
    <w:p w:rsidR="001B5DA8" w:rsidRPr="006C3DF1" w:rsidRDefault="001B5DA8" w:rsidP="001B5D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Общий объём финансирования мероприятий Программы является ориентировочным, предполагающим последующую корректировку в соответствии с изменением цен на изделия, материалы и услуги. </w:t>
      </w:r>
    </w:p>
    <w:p w:rsidR="001B5DA8" w:rsidRPr="006C3DF1" w:rsidRDefault="001B5DA8" w:rsidP="001B5DA8">
      <w:pPr>
        <w:spacing w:after="0" w:line="240" w:lineRule="auto"/>
        <w:ind w:left="753"/>
        <w:jc w:val="center"/>
        <w:rPr>
          <w:rFonts w:ascii="Times New Roman" w:hAnsi="Times New Roman"/>
          <w:sz w:val="28"/>
          <w:szCs w:val="28"/>
        </w:rPr>
      </w:pPr>
    </w:p>
    <w:p w:rsidR="001B5DA8" w:rsidRDefault="001B5DA8" w:rsidP="001B5DA8">
      <w:pPr>
        <w:pStyle w:val="1"/>
        <w:tabs>
          <w:tab w:val="right" w:pos="9636"/>
        </w:tabs>
        <w:spacing w:before="0" w:line="240" w:lineRule="auto"/>
        <w:ind w:left="-15"/>
        <w:jc w:val="center"/>
        <w:rPr>
          <w:rFonts w:ascii="Times New Roman" w:hAnsi="Times New Roman"/>
          <w:color w:val="auto"/>
        </w:rPr>
      </w:pPr>
      <w:r w:rsidRPr="00685A7C">
        <w:rPr>
          <w:rFonts w:ascii="Times New Roman" w:hAnsi="Times New Roman"/>
          <w:color w:val="auto"/>
        </w:rPr>
        <w:t>8. Оценка социально-экономической эффективности реализации Программы</w:t>
      </w:r>
    </w:p>
    <w:p w:rsidR="001B5DA8" w:rsidRPr="006C3DF1" w:rsidRDefault="001B5DA8" w:rsidP="001B5D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В ходе реализации Программы планируется достичь следующих результатов: </w:t>
      </w:r>
    </w:p>
    <w:p w:rsidR="001B5DA8" w:rsidRPr="006C3DF1" w:rsidRDefault="001B5DA8" w:rsidP="001B5DA8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C3DF1">
        <w:rPr>
          <w:rFonts w:ascii="Times New Roman" w:hAnsi="Times New Roman"/>
          <w:sz w:val="28"/>
          <w:szCs w:val="28"/>
        </w:rPr>
        <w:t>наличия в органе местного самоуправл</w:t>
      </w:r>
      <w:r>
        <w:rPr>
          <w:rFonts w:ascii="Times New Roman" w:hAnsi="Times New Roman"/>
          <w:sz w:val="28"/>
          <w:szCs w:val="28"/>
        </w:rPr>
        <w:t>ения энергетических паспортов,</w:t>
      </w:r>
      <w:r w:rsidRPr="006C3DF1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опливно-энергетических балансов,</w:t>
      </w:r>
      <w:r w:rsidRPr="006C3DF1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 xml:space="preserve">ов энергетических обследований, </w:t>
      </w:r>
      <w:r w:rsidRPr="006C3DF1">
        <w:rPr>
          <w:rFonts w:ascii="Times New Roman" w:hAnsi="Times New Roman"/>
          <w:sz w:val="28"/>
          <w:szCs w:val="28"/>
        </w:rPr>
        <w:t xml:space="preserve">установленных нормативов и лимитов энергопотребления; </w:t>
      </w:r>
    </w:p>
    <w:p w:rsidR="001B5DA8" w:rsidRPr="006C3DF1" w:rsidRDefault="001B5DA8" w:rsidP="001B5DA8">
      <w:pPr>
        <w:spacing w:after="0" w:line="240" w:lineRule="auto"/>
        <w:ind w:left="426" w:right="1972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- установка приборов учёта холодной воды. </w:t>
      </w:r>
    </w:p>
    <w:p w:rsidR="001B5DA8" w:rsidRPr="006C3DF1" w:rsidRDefault="001B5DA8" w:rsidP="001B5DA8">
      <w:pPr>
        <w:spacing w:after="0" w:line="240" w:lineRule="auto"/>
        <w:ind w:left="-15" w:firstLine="720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Реализация программных мероприятий даст дополнительные эффекты в виде: </w:t>
      </w:r>
    </w:p>
    <w:p w:rsidR="001B5DA8" w:rsidRPr="006C3DF1" w:rsidRDefault="001B5DA8" w:rsidP="001B5DA8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формирования действующего механизма управления потреблением топливно-энергетических ресурсов и сокращение бюджетных затрат на оплату коммунальных ресурсов; </w:t>
      </w:r>
    </w:p>
    <w:p w:rsidR="001B5DA8" w:rsidRPr="006C3DF1" w:rsidRDefault="001B5DA8" w:rsidP="001B5DA8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снижения затрат на энергопотребление организаций бюджетной сферы, населения и муниципальными образованиями в результате реализации энергосберегающих мероприятий; </w:t>
      </w:r>
    </w:p>
    <w:p w:rsidR="001B5DA8" w:rsidRPr="006C3DF1" w:rsidRDefault="001B5DA8" w:rsidP="001B5DA8">
      <w:pPr>
        <w:spacing w:after="0" w:line="240" w:lineRule="auto"/>
        <w:ind w:left="-15" w:firstLine="720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</w:t>
      </w:r>
      <w:r>
        <w:rPr>
          <w:rFonts w:ascii="Times New Roman" w:hAnsi="Times New Roman"/>
          <w:sz w:val="28"/>
          <w:szCs w:val="28"/>
        </w:rPr>
        <w:t xml:space="preserve">роприятия по энергосбережению. </w:t>
      </w:r>
    </w:p>
    <w:p w:rsidR="001B5DA8" w:rsidRPr="006C3DF1" w:rsidRDefault="001B5DA8" w:rsidP="001B5DA8">
      <w:pPr>
        <w:spacing w:after="0" w:line="240" w:lineRule="auto"/>
        <w:ind w:left="-15" w:firstLine="720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</w:t>
      </w:r>
      <w:r w:rsidRPr="006C3DF1">
        <w:rPr>
          <w:rFonts w:ascii="Times New Roman" w:hAnsi="Times New Roman"/>
          <w:sz w:val="28"/>
          <w:szCs w:val="28"/>
        </w:rPr>
        <w:lastRenderedPageBreak/>
        <w:t xml:space="preserve">человека, повышение качества и уровня жизни населения, развитие экономики и социальной сферы на территории муниципального образования. </w:t>
      </w:r>
    </w:p>
    <w:p w:rsidR="001B5DA8" w:rsidRPr="006C3DF1" w:rsidRDefault="001B5DA8" w:rsidP="001B5DA8">
      <w:pPr>
        <w:spacing w:after="0" w:line="240" w:lineRule="auto"/>
        <w:ind w:left="-5" w:firstLine="714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Выполнение программы позволит обеспечить более комфортные условия проживания населения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Каировский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C3DF1"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6C3DF1">
        <w:rPr>
          <w:rFonts w:ascii="Times New Roman" w:hAnsi="Times New Roman"/>
          <w:sz w:val="28"/>
          <w:szCs w:val="28"/>
        </w:rPr>
        <w:t xml:space="preserve"> района Оренбургской области путем повышения качества предоставляемых коммунальных услуг и сокращение затрат на тепло-энергоресурсы. Повысить безопасность эксплуатации и надежность работы оборудования благодаря переходу на менее энергоемкое оборудование. Сократить потребление энергетических ресурсов в результате снижения потерь в процессе производства и доставки услуг потребителям. Обеспечить более рациональное использование водных ресурсов. Улучшить экологическое и санитарно-эпидемиологическое состояние территории. </w:t>
      </w:r>
    </w:p>
    <w:p w:rsidR="001B5DA8" w:rsidRPr="006C3DF1" w:rsidRDefault="001B5DA8" w:rsidP="001B5DA8">
      <w:pPr>
        <w:spacing w:after="0" w:line="240" w:lineRule="auto"/>
        <w:ind w:left="70"/>
        <w:jc w:val="center"/>
        <w:rPr>
          <w:rFonts w:ascii="Times New Roman" w:hAnsi="Times New Roman"/>
          <w:sz w:val="28"/>
          <w:szCs w:val="28"/>
        </w:rPr>
      </w:pPr>
    </w:p>
    <w:p w:rsidR="001B5DA8" w:rsidRPr="006C3DF1" w:rsidRDefault="001B5DA8" w:rsidP="001B5DA8">
      <w:pPr>
        <w:spacing w:after="0" w:line="240" w:lineRule="auto"/>
        <w:ind w:left="-5"/>
        <w:jc w:val="center"/>
        <w:rPr>
          <w:rFonts w:ascii="Times New Roman" w:hAnsi="Times New Roman"/>
          <w:b/>
          <w:sz w:val="28"/>
          <w:szCs w:val="28"/>
        </w:rPr>
      </w:pPr>
      <w:r w:rsidRPr="006C3DF1">
        <w:rPr>
          <w:rFonts w:ascii="Times New Roman" w:hAnsi="Times New Roman"/>
          <w:b/>
          <w:sz w:val="28"/>
          <w:szCs w:val="28"/>
        </w:rPr>
        <w:t>9. Ожидаемые конечные результаты от реа</w:t>
      </w:r>
      <w:r>
        <w:rPr>
          <w:rFonts w:ascii="Times New Roman" w:hAnsi="Times New Roman"/>
          <w:b/>
          <w:sz w:val="28"/>
          <w:szCs w:val="28"/>
        </w:rPr>
        <w:t>лизации программных мероприятий</w:t>
      </w:r>
    </w:p>
    <w:p w:rsidR="001B5DA8" w:rsidRPr="006C3DF1" w:rsidRDefault="001B5DA8" w:rsidP="001B5DA8">
      <w:pPr>
        <w:tabs>
          <w:tab w:val="center" w:pos="4353"/>
        </w:tabs>
        <w:spacing w:after="0" w:line="240" w:lineRule="auto"/>
        <w:ind w:left="-15" w:firstLine="724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В результате реализации Программы должно быть обеспечено: </w:t>
      </w:r>
    </w:p>
    <w:p w:rsidR="001B5DA8" w:rsidRPr="006C3DF1" w:rsidRDefault="001B5DA8" w:rsidP="001B5DA8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проведены мероприятия по информационному обеспечению и пропаганде энергосбережения; </w:t>
      </w:r>
    </w:p>
    <w:p w:rsidR="001B5DA8" w:rsidRPr="006C3DF1" w:rsidRDefault="001B5DA8" w:rsidP="001B5DA8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проведены энергетические обследования как основы определения уровня использования электроэнергии, ведение энергетических паспортов; </w:t>
      </w:r>
    </w:p>
    <w:p w:rsidR="001B5DA8" w:rsidRPr="006C3DF1" w:rsidRDefault="001B5DA8" w:rsidP="001B5DA8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>обеспечен учет всего объема потребляемых энергетических ресурсов за счет оснащения организаций современными техническими средствами учета потребления то</w:t>
      </w:r>
      <w:r>
        <w:rPr>
          <w:rFonts w:ascii="Times New Roman" w:hAnsi="Times New Roman"/>
          <w:sz w:val="28"/>
          <w:szCs w:val="28"/>
        </w:rPr>
        <w:t>пливно-энергетических ресурсов;</w:t>
      </w:r>
    </w:p>
    <w:p w:rsidR="001B5DA8" w:rsidRPr="006C3DF1" w:rsidRDefault="001B5DA8" w:rsidP="001B5DA8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экономия электрической, тепловой (топливо), газовой (отопление газом) энергии;  </w:t>
      </w:r>
    </w:p>
    <w:p w:rsidR="001B5DA8" w:rsidRPr="006C3DF1" w:rsidRDefault="001B5DA8" w:rsidP="001B5DA8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снижены расходы местного бюджета на оплату электрической, тепловой (топливо) энергии и газа; </w:t>
      </w:r>
    </w:p>
    <w:p w:rsidR="001B5DA8" w:rsidRPr="006C3DF1" w:rsidRDefault="001B5DA8" w:rsidP="001B5DA8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полный переход на приборный учет при расчетах организаций муниципальной бюджетной сферы с организациями коммунального комплекса; </w:t>
      </w:r>
    </w:p>
    <w:p w:rsidR="001B5DA8" w:rsidRPr="006C3DF1" w:rsidRDefault="001B5DA8" w:rsidP="001B5DA8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переход на приборный учет при расчетах населения; </w:t>
      </w:r>
    </w:p>
    <w:p w:rsidR="001B5DA8" w:rsidRDefault="001B5DA8" w:rsidP="001B5DA8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Оценка эффективности Программы осуществляется исходя из отношения показателей целей  Программы к показателям  непосредственных результатов реализации программных мероприятий. </w:t>
      </w:r>
    </w:p>
    <w:p w:rsidR="001B5DA8" w:rsidRDefault="001B5DA8" w:rsidP="001B5DA8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</w:p>
    <w:p w:rsidR="001B5DA8" w:rsidRPr="002950F6" w:rsidRDefault="001B5DA8" w:rsidP="001B5DA8"/>
    <w:p w:rsidR="00386A3B" w:rsidRDefault="00386A3B"/>
    <w:sectPr w:rsidR="00386A3B" w:rsidSect="00FE5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B78F1"/>
    <w:multiLevelType w:val="hybridMultilevel"/>
    <w:tmpl w:val="2F4E0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2CCB"/>
    <w:multiLevelType w:val="hybridMultilevel"/>
    <w:tmpl w:val="50704FDE"/>
    <w:lvl w:ilvl="0" w:tplc="8CC618E2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D8B42C5E">
      <w:start w:val="1"/>
      <w:numFmt w:val="bullet"/>
      <w:lvlText w:val="o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7A9875DA">
      <w:start w:val="1"/>
      <w:numFmt w:val="bullet"/>
      <w:lvlRestart w:val="0"/>
      <w:lvlText w:val="-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96A230C6">
      <w:start w:val="1"/>
      <w:numFmt w:val="bullet"/>
      <w:lvlText w:val="•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9BA2280A">
      <w:start w:val="1"/>
      <w:numFmt w:val="bullet"/>
      <w:lvlText w:val="o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72A0BFE8">
      <w:start w:val="1"/>
      <w:numFmt w:val="bullet"/>
      <w:lvlText w:val="▪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BF56CD92">
      <w:start w:val="1"/>
      <w:numFmt w:val="bullet"/>
      <w:lvlText w:val="•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03B2309E">
      <w:start w:val="1"/>
      <w:numFmt w:val="bullet"/>
      <w:lvlText w:val="o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AE30E912">
      <w:start w:val="1"/>
      <w:numFmt w:val="bullet"/>
      <w:lvlText w:val="▪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903325D"/>
    <w:multiLevelType w:val="hybridMultilevel"/>
    <w:tmpl w:val="BC14FE4A"/>
    <w:lvl w:ilvl="0" w:tplc="FCC6BFF4">
      <w:start w:val="1"/>
      <w:numFmt w:val="bullet"/>
      <w:lvlText w:val="-"/>
      <w:lvlJc w:val="left"/>
      <w:pPr>
        <w:ind w:left="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8542A5F4">
      <w:start w:val="1"/>
      <w:numFmt w:val="bullet"/>
      <w:lvlText w:val="o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2938D2A2">
      <w:start w:val="1"/>
      <w:numFmt w:val="bullet"/>
      <w:lvlText w:val="▪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0CBA9992">
      <w:start w:val="1"/>
      <w:numFmt w:val="bullet"/>
      <w:lvlText w:val="•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ED6E204C">
      <w:start w:val="1"/>
      <w:numFmt w:val="bullet"/>
      <w:lvlText w:val="o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50ECE58E">
      <w:start w:val="1"/>
      <w:numFmt w:val="bullet"/>
      <w:lvlText w:val="▪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31480510">
      <w:start w:val="1"/>
      <w:numFmt w:val="bullet"/>
      <w:lvlText w:val="•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FA848BE">
      <w:start w:val="1"/>
      <w:numFmt w:val="bullet"/>
      <w:lvlText w:val="o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201E98FC">
      <w:start w:val="1"/>
      <w:numFmt w:val="bullet"/>
      <w:lvlText w:val="▪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4BD31B69"/>
    <w:multiLevelType w:val="hybridMultilevel"/>
    <w:tmpl w:val="C44E7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25FA5"/>
    <w:multiLevelType w:val="hybridMultilevel"/>
    <w:tmpl w:val="182EE336"/>
    <w:lvl w:ilvl="0" w:tplc="4C747CC0">
      <w:start w:val="1"/>
      <w:numFmt w:val="bullet"/>
      <w:lvlText w:val="-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74544D72">
      <w:start w:val="1"/>
      <w:numFmt w:val="bullet"/>
      <w:lvlText w:val="o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7A92ABEA">
      <w:start w:val="1"/>
      <w:numFmt w:val="bullet"/>
      <w:lvlText w:val="▪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CBAE8E40">
      <w:start w:val="1"/>
      <w:numFmt w:val="bullet"/>
      <w:lvlText w:val="•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B4A4A628">
      <w:start w:val="1"/>
      <w:numFmt w:val="bullet"/>
      <w:lvlText w:val="o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BFB8ABAA">
      <w:start w:val="1"/>
      <w:numFmt w:val="bullet"/>
      <w:lvlText w:val="▪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0CCC42C0">
      <w:start w:val="1"/>
      <w:numFmt w:val="bullet"/>
      <w:lvlText w:val="•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24A6357C">
      <w:start w:val="1"/>
      <w:numFmt w:val="bullet"/>
      <w:lvlText w:val="o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47BA3216">
      <w:start w:val="1"/>
      <w:numFmt w:val="bullet"/>
      <w:lvlText w:val="▪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5E553CF2"/>
    <w:multiLevelType w:val="hybridMultilevel"/>
    <w:tmpl w:val="81668C5E"/>
    <w:lvl w:ilvl="0" w:tplc="98A80BAE">
      <w:start w:val="1"/>
      <w:numFmt w:val="bullet"/>
      <w:lvlText w:val="-"/>
      <w:lvlJc w:val="left"/>
      <w:pPr>
        <w:ind w:left="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753874C0">
      <w:start w:val="1"/>
      <w:numFmt w:val="bullet"/>
      <w:lvlText w:val="o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42F8A4A2">
      <w:start w:val="1"/>
      <w:numFmt w:val="bullet"/>
      <w:lvlText w:val="▪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6E1CA9BE">
      <w:start w:val="1"/>
      <w:numFmt w:val="bullet"/>
      <w:lvlText w:val="•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88E098B4">
      <w:start w:val="1"/>
      <w:numFmt w:val="bullet"/>
      <w:lvlText w:val="o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BB9E489A">
      <w:start w:val="1"/>
      <w:numFmt w:val="bullet"/>
      <w:lvlText w:val="▪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8A184CEE">
      <w:start w:val="1"/>
      <w:numFmt w:val="bullet"/>
      <w:lvlText w:val="•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6EC28CE">
      <w:start w:val="1"/>
      <w:numFmt w:val="bullet"/>
      <w:lvlText w:val="o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ED14B75A">
      <w:start w:val="1"/>
      <w:numFmt w:val="bullet"/>
      <w:lvlText w:val="▪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77F53D42"/>
    <w:multiLevelType w:val="hybridMultilevel"/>
    <w:tmpl w:val="B9160AFA"/>
    <w:lvl w:ilvl="0" w:tplc="9766AE36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C9CAC7AA">
      <w:start w:val="1"/>
      <w:numFmt w:val="bullet"/>
      <w:lvlText w:val="o"/>
      <w:lvlJc w:val="left"/>
      <w:pPr>
        <w:ind w:left="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72801B8E">
      <w:start w:val="1"/>
      <w:numFmt w:val="bullet"/>
      <w:lvlRestart w:val="0"/>
      <w:lvlText w:val="-"/>
      <w:lvlJc w:val="left"/>
      <w:pPr>
        <w:ind w:left="1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856A9C12">
      <w:start w:val="1"/>
      <w:numFmt w:val="bullet"/>
      <w:lvlText w:val="•"/>
      <w:lvlJc w:val="left"/>
      <w:pPr>
        <w:ind w:left="1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09AED372">
      <w:start w:val="1"/>
      <w:numFmt w:val="bullet"/>
      <w:lvlText w:val="o"/>
      <w:lvlJc w:val="left"/>
      <w:pPr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4C68BECE">
      <w:start w:val="1"/>
      <w:numFmt w:val="bullet"/>
      <w:lvlText w:val="▪"/>
      <w:lvlJc w:val="left"/>
      <w:pPr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82E8A58A">
      <w:start w:val="1"/>
      <w:numFmt w:val="bullet"/>
      <w:lvlText w:val="•"/>
      <w:lvlJc w:val="left"/>
      <w:pPr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36CA3E16">
      <w:start w:val="1"/>
      <w:numFmt w:val="bullet"/>
      <w:lvlText w:val="o"/>
      <w:lvlJc w:val="left"/>
      <w:pPr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4462ED96">
      <w:start w:val="1"/>
      <w:numFmt w:val="bullet"/>
      <w:lvlText w:val="▪"/>
      <w:lvlJc w:val="left"/>
      <w:pPr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7C841FE2"/>
    <w:multiLevelType w:val="hybridMultilevel"/>
    <w:tmpl w:val="9F40D224"/>
    <w:lvl w:ilvl="0" w:tplc="35707F24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FA9CDE54">
      <w:start w:val="1"/>
      <w:numFmt w:val="bullet"/>
      <w:lvlText w:val="o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B73E5352">
      <w:start w:val="1"/>
      <w:numFmt w:val="bullet"/>
      <w:lvlRestart w:val="0"/>
      <w:lvlText w:val="-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CD0E1198">
      <w:start w:val="1"/>
      <w:numFmt w:val="bullet"/>
      <w:lvlText w:val="•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584EFB4E">
      <w:start w:val="1"/>
      <w:numFmt w:val="bullet"/>
      <w:lvlText w:val="o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927AE81A">
      <w:start w:val="1"/>
      <w:numFmt w:val="bullet"/>
      <w:lvlText w:val="▪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D8FE1AE8">
      <w:start w:val="1"/>
      <w:numFmt w:val="bullet"/>
      <w:lvlText w:val="•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76457F4">
      <w:start w:val="1"/>
      <w:numFmt w:val="bullet"/>
      <w:lvlText w:val="o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A7DAF5DC">
      <w:start w:val="1"/>
      <w:numFmt w:val="bullet"/>
      <w:lvlText w:val="▪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7D80637B"/>
    <w:multiLevelType w:val="hybridMultilevel"/>
    <w:tmpl w:val="4ED81EC6"/>
    <w:lvl w:ilvl="0" w:tplc="FC42164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1CBA804E">
      <w:start w:val="1"/>
      <w:numFmt w:val="bullet"/>
      <w:lvlText w:val="o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C54EB4C0">
      <w:start w:val="1"/>
      <w:numFmt w:val="bullet"/>
      <w:lvlText w:val="▪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BDA03A6E">
      <w:start w:val="1"/>
      <w:numFmt w:val="bullet"/>
      <w:lvlText w:val="•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01C6669A">
      <w:start w:val="1"/>
      <w:numFmt w:val="bullet"/>
      <w:lvlText w:val="o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BE820552">
      <w:start w:val="1"/>
      <w:numFmt w:val="bullet"/>
      <w:lvlText w:val="▪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754EBD56">
      <w:start w:val="1"/>
      <w:numFmt w:val="bullet"/>
      <w:lvlText w:val="•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1DBC2AF2">
      <w:start w:val="1"/>
      <w:numFmt w:val="bullet"/>
      <w:lvlText w:val="o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CE6EEDE8">
      <w:start w:val="1"/>
      <w:numFmt w:val="bullet"/>
      <w:lvlText w:val="▪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A8"/>
    <w:rsid w:val="001B5DA8"/>
    <w:rsid w:val="002021F4"/>
    <w:rsid w:val="00274175"/>
    <w:rsid w:val="00386A3B"/>
    <w:rsid w:val="006932AB"/>
    <w:rsid w:val="00CF0469"/>
    <w:rsid w:val="00F60880"/>
    <w:rsid w:val="00FE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7F2E4-B2B5-4965-885E-D106407A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E83"/>
  </w:style>
  <w:style w:type="paragraph" w:styleId="1">
    <w:name w:val="heading 1"/>
    <w:basedOn w:val="a"/>
    <w:next w:val="a"/>
    <w:link w:val="10"/>
    <w:uiPriority w:val="9"/>
    <w:qFormat/>
    <w:rsid w:val="001B5D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1B5DA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1B5DA8"/>
    <w:rPr>
      <w:rFonts w:ascii="Calibri" w:eastAsia="Times New Roman" w:hAnsi="Calibri" w:cs="Times New Roman"/>
    </w:rPr>
  </w:style>
  <w:style w:type="character" w:styleId="a5">
    <w:name w:val="Hyperlink"/>
    <w:rsid w:val="001B5DA8"/>
    <w:rPr>
      <w:rFonts w:ascii="Times New Roman" w:hAnsi="Times New Roman" w:cs="Times New Roman" w:hint="default"/>
      <w:color w:val="0000FF"/>
      <w:u w:val="single"/>
    </w:rPr>
  </w:style>
  <w:style w:type="character" w:styleId="a6">
    <w:name w:val="Strong"/>
    <w:basedOn w:val="a0"/>
    <w:uiPriority w:val="22"/>
    <w:qFormat/>
    <w:rsid w:val="001B5DA8"/>
    <w:rPr>
      <w:b/>
      <w:bCs/>
    </w:rPr>
  </w:style>
  <w:style w:type="character" w:customStyle="1" w:styleId="a7">
    <w:name w:val="Гипертекстовая ссылка"/>
    <w:uiPriority w:val="99"/>
    <w:rsid w:val="001B5DA8"/>
    <w:rPr>
      <w:b/>
      <w:color w:val="106BBE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1B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5DA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1B5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F%D0%90%D0%9E+%C2%AB%D0%A0%D0%BE%D1%81%D1%81%D0%B5%D1%82%D0%B8+%D0%92%D0%BE%D0%BB%D0%B3%D0%B0%C2%BB&amp;ved=2ahUKEwi9-svbmMKSAxXTKhAIHe16HRQQgK4QegQIARA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4613</Words>
  <Characters>26296</Characters>
  <Application>Microsoft Office Word</Application>
  <DocSecurity>0</DocSecurity>
  <Lines>219</Lines>
  <Paragraphs>61</Paragraphs>
  <ScaleCrop>false</ScaleCrop>
  <Company/>
  <LinksUpToDate>false</LinksUpToDate>
  <CharactersWithSpaces>30848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2026-04-17T07:40:00Z</dcterms:created>
  <dcterms:modified xsi:type="dcterms:W3CDTF">2026-04-17T07:42:00Z</dcterms:modified>
</cp:coreProperties>
</file>